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65c0" w14:textId="d3b6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жылжымайтын мүлік объектілерін адрестеу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бірлескен бұйрығы. Қазақстан Республикасының Әділет министрлігінде 2016 жылы 27 қаңтарда № 12938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11-10) тармақшасына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аумағындағы жылжымайтын мүлік объектілерін адрестеу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аумағында жылжымайтын мүлік объектілерін адрестеу қағидаларын бекіту туралы" Қазақстан Республикасы Құрылыс және тұрғын үй-коммуналдық шаруашылық істері агенттігі төрағасының 2012 жылғы 27 маусымдағы № 278 және Қазақстан Республикасы Көлік және коммуникация министрінің 2012 жылғы 26 маусымдағы № 378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7845 болып тіркелген, Қазақстан Республикасының орталық атқарушы және өзге орталық мемлекеттік органдарының актілерінің жинағында 2012 жылы № 19 болып жарияланған (таралымның шығу күні 2012 жылғы 22 қазан)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заңнамамен бекітілген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баспа және электрондық түрде мерзімдік баспа басылымдарына және "Әділет" ақпараттық-құқықтық жүйесіне ресми жариялауға, сондай-ақ Қазақстан Республикасы нормативтік құқықтық актілердің эталондық бақылау банкіне енгізу үшін Республикалық құқықтық ақпараттар орталығына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Республикасының Ұлттық экономика министрлігінің интернет-ресурсында және мемлекеттік органдардың интранет 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бұйрықтың 3-тармағының 1), 2) және 3) тармақшаларында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бірінші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507"/>
        <w:gridCol w:w="5793"/>
      </w:tblGrid>
      <w:tr>
        <w:trPr>
          <w:trHeight w:val="30" w:hRule="atLeast"/>
        </w:trPr>
        <w:tc>
          <w:tcPr>
            <w:tcW w:w="6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w:t>
            </w:r>
            <w:r>
              <w:br/>
            </w:r>
            <w:r>
              <w:rPr>
                <w:rFonts w:ascii="Times New Roman"/>
                <w:b w:val="false"/>
                <w:i w:val="false"/>
                <w:color w:val="000000"/>
                <w:sz w:val="20"/>
              </w:rPr>
              <w:t>________________ Ә. Исекешев</w:t>
            </w:r>
          </w:p>
        </w:tc>
        <w:tc>
          <w:tcPr>
            <w:tcW w:w="5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министрі</w:t>
            </w:r>
            <w:r>
              <w:br/>
            </w:r>
            <w:r>
              <w:rPr>
                <w:rFonts w:ascii="Times New Roman"/>
                <w:b w:val="false"/>
                <w:i w:val="false"/>
                <w:color w:val="000000"/>
                <w:sz w:val="20"/>
              </w:rPr>
              <w:t>______________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_______________ Б. Имашев   </w:t>
      </w:r>
    </w:p>
    <w:p>
      <w:pPr>
        <w:spacing w:after="0"/>
        <w:ind w:left="0"/>
        <w:jc w:val="both"/>
      </w:pPr>
      <w:r>
        <w:rPr>
          <w:rFonts w:ascii="Times New Roman"/>
          <w:b w:val="false"/>
          <w:i w:val="false"/>
          <w:color w:val="000000"/>
          <w:sz w:val="28"/>
        </w:rPr>
        <w:t>
      20___ жылғы " " 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_______________А.Мұхамедиұлы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1262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783 бірлескен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аумағындағы жылжымайтын мүлік</w:t>
      </w:r>
      <w:r>
        <w:br/>
      </w:r>
      <w:r>
        <w:rPr>
          <w:rFonts w:ascii="Times New Roman"/>
          <w:b/>
          <w:i w:val="false"/>
          <w:color w:val="000000"/>
        </w:rPr>
        <w:t>объектілерін адрестеу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аумағындағы жылжымайтын мүлік объектілерін адрестеу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(бұдан әрі – Заң) </w:t>
      </w:r>
      <w:r>
        <w:rPr>
          <w:rFonts w:ascii="Times New Roman"/>
          <w:b w:val="false"/>
          <w:i w:val="false"/>
          <w:color w:val="000000"/>
          <w:sz w:val="28"/>
        </w:rPr>
        <w:t>20-бабының</w:t>
      </w:r>
      <w:r>
        <w:rPr>
          <w:rFonts w:ascii="Times New Roman"/>
          <w:b w:val="false"/>
          <w:i w:val="false"/>
          <w:color w:val="000000"/>
          <w:sz w:val="28"/>
        </w:rPr>
        <w:t xml:space="preserve"> 11-10) тармақшасына сәйкес әзірленді және Қазақстан Республикасы аумағындағы жылжымайтын мүлік объектілерін адрестеу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негізгі терминдер пайдаланылады:</w:t>
      </w:r>
    </w:p>
    <w:bookmarkEnd w:id="12"/>
    <w:bookmarkStart w:name="z16" w:id="13"/>
    <w:p>
      <w:pPr>
        <w:spacing w:after="0"/>
        <w:ind w:left="0"/>
        <w:jc w:val="both"/>
      </w:pPr>
      <w:r>
        <w:rPr>
          <w:rFonts w:ascii="Times New Roman"/>
          <w:b w:val="false"/>
          <w:i w:val="false"/>
          <w:color w:val="000000"/>
          <w:sz w:val="28"/>
        </w:rPr>
        <w:t>
      1) алдын ала берілген мекенжай (жобалық нөмір) – объектіні пайдалануға бергенге дейін жобалау алдындағы құжаттаманы ресімдеу кезеңінде және жылжымайтын мүлік объектісін салу үшін жер учаскесін бөліп беру кезінде берілетін жылжымайтын мүлік объектісінің мекенжайы;</w:t>
      </w:r>
    </w:p>
    <w:bookmarkEnd w:id="13"/>
    <w:bookmarkStart w:name="z17" w:id="14"/>
    <w:p>
      <w:pPr>
        <w:spacing w:after="0"/>
        <w:ind w:left="0"/>
        <w:jc w:val="both"/>
      </w:pPr>
      <w:r>
        <w:rPr>
          <w:rFonts w:ascii="Times New Roman"/>
          <w:b w:val="false"/>
          <w:i w:val="false"/>
          <w:color w:val="000000"/>
          <w:sz w:val="28"/>
        </w:rPr>
        <w:t>
      2) атау – елді мекеннің құрамдас бөлігіне берілетін, оларды белгілеу мен тануға қызмет ететін жалқы есімдер;</w:t>
      </w:r>
    </w:p>
    <w:bookmarkEnd w:id="14"/>
    <w:bookmarkStart w:name="z18" w:id="15"/>
    <w:p>
      <w:pPr>
        <w:spacing w:after="0"/>
        <w:ind w:left="0"/>
        <w:jc w:val="both"/>
      </w:pPr>
      <w:r>
        <w:rPr>
          <w:rFonts w:ascii="Times New Roman"/>
          <w:b w:val="false"/>
          <w:i w:val="false"/>
          <w:color w:val="000000"/>
          <w:sz w:val="28"/>
        </w:rPr>
        <w:t xml:space="preserve">
      3) әкімшілік-аумақтық </w:t>
      </w:r>
      <w:r>
        <w:rPr>
          <w:rFonts w:ascii="Times New Roman"/>
          <w:b w:val="false"/>
          <w:i w:val="false"/>
          <w:color w:val="000000"/>
          <w:sz w:val="28"/>
        </w:rPr>
        <w:t>бірлік</w:t>
      </w:r>
      <w:r>
        <w:rPr>
          <w:rFonts w:ascii="Times New Roman"/>
          <w:b w:val="false"/>
          <w:i w:val="false"/>
          <w:color w:val="000000"/>
          <w:sz w:val="28"/>
        </w:rPr>
        <w:t xml:space="preserve"> – Қазақстан Республикасының әкiмшiлiк-аумақтық құрылысы жүйесiнің құрамдас бөлігі (ауыл, кент, ауылдық округ, қаладағы аудан, қала, аудан, облыс);</w:t>
      </w:r>
    </w:p>
    <w:bookmarkEnd w:id="15"/>
    <w:bookmarkStart w:name="z19" w:id="16"/>
    <w:p>
      <w:pPr>
        <w:spacing w:after="0"/>
        <w:ind w:left="0"/>
        <w:jc w:val="both"/>
      </w:pPr>
      <w:r>
        <w:rPr>
          <w:rFonts w:ascii="Times New Roman"/>
          <w:b w:val="false"/>
          <w:i w:val="false"/>
          <w:color w:val="000000"/>
          <w:sz w:val="28"/>
        </w:rPr>
        <w:t>
      4) гараж – автомобиль көлік құралын тұрақты немесе уақытша сақтауға арналған құрылыс;</w:t>
      </w:r>
    </w:p>
    <w:bookmarkEnd w:id="16"/>
    <w:bookmarkStart w:name="z20" w:id="17"/>
    <w:p>
      <w:pPr>
        <w:spacing w:after="0"/>
        <w:ind w:left="0"/>
        <w:jc w:val="both"/>
      </w:pPr>
      <w:r>
        <w:rPr>
          <w:rFonts w:ascii="Times New Roman"/>
          <w:b w:val="false"/>
          <w:i w:val="false"/>
          <w:color w:val="000000"/>
          <w:sz w:val="28"/>
        </w:rPr>
        <w:t>
      5) ғимарат – адамдардың тұруына немесе iшiнде болуына, өндiрiстiк процестердi орындауға,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Ғимараттың жерасты бөлiгi болуы мүмкiн;</w:t>
      </w:r>
    </w:p>
    <w:bookmarkEnd w:id="17"/>
    <w:bookmarkStart w:name="z21" w:id="18"/>
    <w:p>
      <w:pPr>
        <w:spacing w:after="0"/>
        <w:ind w:left="0"/>
        <w:jc w:val="both"/>
      </w:pPr>
      <w:r>
        <w:rPr>
          <w:rFonts w:ascii="Times New Roman"/>
          <w:b w:val="false"/>
          <w:i w:val="false"/>
          <w:color w:val="000000"/>
          <w:sz w:val="28"/>
        </w:rPr>
        <w:t>
      6) даңғыл – жалпы қалалық маңызы бар жол немесе көше;</w:t>
      </w:r>
    </w:p>
    <w:bookmarkEnd w:id="18"/>
    <w:bookmarkStart w:name="z22" w:id="19"/>
    <w:p>
      <w:pPr>
        <w:spacing w:after="0"/>
        <w:ind w:left="0"/>
        <w:jc w:val="both"/>
      </w:pPr>
      <w:r>
        <w:rPr>
          <w:rFonts w:ascii="Times New Roman"/>
          <w:b w:val="false"/>
          <w:i w:val="false"/>
          <w:color w:val="000000"/>
          <w:sz w:val="28"/>
        </w:rPr>
        <w:t xml:space="preserve">
      7) елдi мекен – республика аумағының халық жинақы орналасқан, кемiнде 50 адамы бар, азаматтардың шаруашылық және басқа қоғамдық қызметi нәтижесiнде қалыптасқан, есепке алынған және тiркелген, жергiлiктi өкiлдi және атқарушы органдар басқаратын бiр бөлiгi; </w:t>
      </w:r>
    </w:p>
    <w:bookmarkEnd w:id="19"/>
    <w:bookmarkStart w:name="z23" w:id="20"/>
    <w:p>
      <w:pPr>
        <w:spacing w:after="0"/>
        <w:ind w:left="0"/>
        <w:jc w:val="both"/>
      </w:pPr>
      <w:r>
        <w:rPr>
          <w:rFonts w:ascii="Times New Roman"/>
          <w:b w:val="false"/>
          <w:i w:val="false"/>
          <w:color w:val="000000"/>
          <w:sz w:val="28"/>
        </w:rPr>
        <w:t xml:space="preserve">
      8) елді мекендердің құрамдас бөліктері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Елді мекендердің құрамдас бөліктері типтері атауларының тізбесінде көрсетілген көше, даңғыл, тұйық көше, бульвар, шағын аудан және өзге де құрамдас бөліктер;</w:t>
      </w:r>
    </w:p>
    <w:bookmarkEnd w:id="20"/>
    <w:bookmarkStart w:name="z24" w:id="21"/>
    <w:p>
      <w:pPr>
        <w:spacing w:after="0"/>
        <w:ind w:left="0"/>
        <w:jc w:val="both"/>
      </w:pPr>
      <w:r>
        <w:rPr>
          <w:rFonts w:ascii="Times New Roman"/>
          <w:b w:val="false"/>
          <w:i w:val="false"/>
          <w:color w:val="000000"/>
          <w:sz w:val="28"/>
        </w:rPr>
        <w:t>
      9) жапсарлас-жанастыра салынған үй-жайлар – негізгі ғимаратқа жанастыра салынған, сондай-ақ оның бөлігіне жапсарлас салынған үй-жайлар;</w:t>
      </w:r>
    </w:p>
    <w:bookmarkEnd w:id="21"/>
    <w:bookmarkStart w:name="z25" w:id="22"/>
    <w:p>
      <w:pPr>
        <w:spacing w:after="0"/>
        <w:ind w:left="0"/>
        <w:jc w:val="both"/>
      </w:pPr>
      <w:r>
        <w:rPr>
          <w:rFonts w:ascii="Times New Roman"/>
          <w:b w:val="false"/>
          <w:i w:val="false"/>
          <w:color w:val="000000"/>
          <w:sz w:val="28"/>
        </w:rPr>
        <w:t>
      10) жапсарлас салынған үй-жайлар – жеке кіру есігі бар, негізгі ғимараттың көлемінде орналастырылатын қоғамдық мақсаттағы үй-жайлар;</w:t>
      </w:r>
    </w:p>
    <w:bookmarkEnd w:id="22"/>
    <w:bookmarkStart w:name="z26" w:id="23"/>
    <w:p>
      <w:pPr>
        <w:spacing w:after="0"/>
        <w:ind w:left="0"/>
        <w:jc w:val="both"/>
      </w:pPr>
      <w:r>
        <w:rPr>
          <w:rFonts w:ascii="Times New Roman"/>
          <w:b w:val="false"/>
          <w:i w:val="false"/>
          <w:color w:val="000000"/>
          <w:sz w:val="28"/>
        </w:rPr>
        <w:t>
      11) жол – көлiк құралдарының жүруі үшін жайластырылған немесе ыңғайластырылған және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23"/>
    <w:bookmarkStart w:name="z27" w:id="24"/>
    <w:p>
      <w:pPr>
        <w:spacing w:after="0"/>
        <w:ind w:left="0"/>
        <w:jc w:val="both"/>
      </w:pPr>
      <w:r>
        <w:rPr>
          <w:rFonts w:ascii="Times New Roman"/>
          <w:b w:val="false"/>
          <w:i w:val="false"/>
          <w:color w:val="000000"/>
          <w:sz w:val="28"/>
        </w:rPr>
        <w:t xml:space="preserve">
      12) жылжымайтын мүлік (бұдан әрі – жылжымайтын мүлік объектілері)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 </w:t>
      </w:r>
    </w:p>
    <w:bookmarkEnd w:id="24"/>
    <w:bookmarkStart w:name="z28" w:id="25"/>
    <w:p>
      <w:pPr>
        <w:spacing w:after="0"/>
        <w:ind w:left="0"/>
        <w:jc w:val="both"/>
      </w:pPr>
      <w:r>
        <w:rPr>
          <w:rFonts w:ascii="Times New Roman"/>
          <w:b w:val="false"/>
          <w:i w:val="false"/>
          <w:color w:val="000000"/>
          <w:sz w:val="28"/>
        </w:rPr>
        <w:t>
      13) жылжымайтын мүліктің бастапқы объектісі – әртүрлі функционалдық мақсаттағы ғимараттар және құрылыстар, сондай-ақ ерекше реттеу және қала құрылысын регламенттеу объектілері;</w:t>
      </w:r>
    </w:p>
    <w:bookmarkEnd w:id="25"/>
    <w:bookmarkStart w:name="z29" w:id="26"/>
    <w:p>
      <w:pPr>
        <w:spacing w:after="0"/>
        <w:ind w:left="0"/>
        <w:jc w:val="both"/>
      </w:pPr>
      <w:r>
        <w:rPr>
          <w:rFonts w:ascii="Times New Roman"/>
          <w:b w:val="false"/>
          <w:i w:val="false"/>
          <w:color w:val="000000"/>
          <w:sz w:val="28"/>
        </w:rPr>
        <w:t xml:space="preserve">
      14) жылжымайтын мүліктің кейінгі объектісі – құқықтарды тіркеу мақсатында меншіктің жеке (бөлек) құқық (өзге де заттық құқық) объектілері ретінде оларға кадастрлық нөмірлер </w:t>
      </w:r>
      <w:r>
        <w:rPr>
          <w:rFonts w:ascii="Times New Roman"/>
          <w:b w:val="false"/>
          <w:i w:val="false"/>
          <w:color w:val="000000"/>
          <w:sz w:val="28"/>
        </w:rPr>
        <w:t>берілетін</w:t>
      </w:r>
      <w:r>
        <w:rPr>
          <w:rFonts w:ascii="Times New Roman"/>
          <w:b w:val="false"/>
          <w:i w:val="false"/>
          <w:color w:val="000000"/>
          <w:sz w:val="28"/>
        </w:rPr>
        <w:t xml:space="preserve"> тұрғын және тұрғын емес үй-жайлар; </w:t>
      </w:r>
    </w:p>
    <w:bookmarkEnd w:id="26"/>
    <w:bookmarkStart w:name="z30" w:id="27"/>
    <w:p>
      <w:pPr>
        <w:spacing w:after="0"/>
        <w:ind w:left="0"/>
        <w:jc w:val="both"/>
      </w:pPr>
      <w:r>
        <w:rPr>
          <w:rFonts w:ascii="Times New Roman"/>
          <w:b w:val="false"/>
          <w:i w:val="false"/>
          <w:color w:val="000000"/>
          <w:sz w:val="28"/>
        </w:rPr>
        <w:t>
      15) жылжымайтын мүлік объектілерін адрестеу (бұдан әрі – адрестеу) – жеке реттік нөмір бере отырып Қазақстан Республикасының әкімшілік-аумақтық бөлінісіне сәйкес жылжымайтын мүлік объектісін айқындау және елді мекен мен осы елді мекеннің құрамдас бөлігіне жатқызу;</w:t>
      </w:r>
    </w:p>
    <w:bookmarkEnd w:id="27"/>
    <w:bookmarkStart w:name="z31" w:id="28"/>
    <w:p>
      <w:pPr>
        <w:spacing w:after="0"/>
        <w:ind w:left="0"/>
        <w:jc w:val="both"/>
      </w:pPr>
      <w:r>
        <w:rPr>
          <w:rFonts w:ascii="Times New Roman"/>
          <w:b w:val="false"/>
          <w:i w:val="false"/>
          <w:color w:val="000000"/>
          <w:sz w:val="28"/>
        </w:rPr>
        <w:t>
      16) кезекші жоспар – сәулет, қала құрылысы және құрылыс қызметінің жүзеге асуына мониторинг жүргізуге арналған мемлекеттік қала құрылысы кадастрының құрамдас бөлігі болып табылатын және жер учаскелері мен жылжымайтын мүлік объектілерін, азаматтық немесе басқа да құқықтағы жеке дербес объектілер ретінде бастапқы объектілердің кеңістіктік бөлігін сәйкестендіретін ақпараттық деректері бар қағаз және (немесе) электрондық жеткізгіштердегі картографиялық негіз;</w:t>
      </w:r>
    </w:p>
    <w:bookmarkEnd w:id="28"/>
    <w:bookmarkStart w:name="z32" w:id="29"/>
    <w:p>
      <w:pPr>
        <w:spacing w:after="0"/>
        <w:ind w:left="0"/>
        <w:jc w:val="both"/>
      </w:pPr>
      <w:r>
        <w:rPr>
          <w:rFonts w:ascii="Times New Roman"/>
          <w:b w:val="false"/>
          <w:i w:val="false"/>
          <w:color w:val="000000"/>
          <w:sz w:val="28"/>
        </w:rPr>
        <w:t>
      17) корпус – бір жер учаскесінде орналасқан және функционалдық мақсаты бойынша біріктірілген ғимараттар мен құрылыстар кешенін білдіретін бірыңғай кешенге кіретін ғимарат пен құрылыс;</w:t>
      </w:r>
    </w:p>
    <w:bookmarkEnd w:id="29"/>
    <w:p>
      <w:pPr>
        <w:spacing w:after="0"/>
        <w:ind w:left="0"/>
        <w:jc w:val="both"/>
      </w:pPr>
      <w:r>
        <w:rPr>
          <w:rFonts w:ascii="Times New Roman"/>
          <w:b w:val="false"/>
          <w:i w:val="false"/>
          <w:color w:val="000000"/>
          <w:sz w:val="28"/>
        </w:rPr>
        <w:t>
      17-1) көлік қою орны – ғимараттың ішкі кеңістігінде орналасқан автокөлікті уақытша және тұрақты сақтауға арналған орын;</w:t>
      </w:r>
    </w:p>
    <w:bookmarkStart w:name="z33" w:id="30"/>
    <w:p>
      <w:pPr>
        <w:spacing w:after="0"/>
        <w:ind w:left="0"/>
        <w:jc w:val="both"/>
      </w:pPr>
      <w:r>
        <w:rPr>
          <w:rFonts w:ascii="Times New Roman"/>
          <w:b w:val="false"/>
          <w:i w:val="false"/>
          <w:color w:val="000000"/>
          <w:sz w:val="28"/>
        </w:rPr>
        <w:t>
      18) көше (көшенiң көлiк жүретiн бөлiгi) – елдi мекендер шекарасының шегiндегi автомобиль жолы;</w:t>
      </w:r>
    </w:p>
    <w:bookmarkEnd w:id="30"/>
    <w:bookmarkStart w:name="z34" w:id="31"/>
    <w:p>
      <w:pPr>
        <w:spacing w:after="0"/>
        <w:ind w:left="0"/>
        <w:jc w:val="both"/>
      </w:pPr>
      <w:r>
        <w:rPr>
          <w:rFonts w:ascii="Times New Roman"/>
          <w:b w:val="false"/>
          <w:i w:val="false"/>
          <w:color w:val="000000"/>
          <w:sz w:val="28"/>
        </w:rPr>
        <w:t>
      19) құрылыс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Құрылыс көркемдiк-эстетикалық, әшекей-қолданбалы не мемориалдық мақсатта да болуы мүмкiн;</w:t>
      </w:r>
    </w:p>
    <w:bookmarkEnd w:id="31"/>
    <w:bookmarkStart w:name="z35" w:id="32"/>
    <w:p>
      <w:pPr>
        <w:spacing w:after="0"/>
        <w:ind w:left="0"/>
        <w:jc w:val="both"/>
      </w:pPr>
      <w:r>
        <w:rPr>
          <w:rFonts w:ascii="Times New Roman"/>
          <w:b w:val="false"/>
          <w:i w:val="false"/>
          <w:color w:val="000000"/>
          <w:sz w:val="28"/>
        </w:rPr>
        <w:t>
      20) мансардттық қабат – қасбеті толығымен немесе жартылай еңкіс беттен (беттерден) немесе сынық төбеден пайда болған шатырдағы кеңістіктегі қабат;</w:t>
      </w:r>
    </w:p>
    <w:bookmarkEnd w:id="32"/>
    <w:bookmarkStart w:name="z36" w:id="33"/>
    <w:p>
      <w:pPr>
        <w:spacing w:after="0"/>
        <w:ind w:left="0"/>
        <w:jc w:val="both"/>
      </w:pPr>
      <w:r>
        <w:rPr>
          <w:rFonts w:ascii="Times New Roman"/>
          <w:b w:val="false"/>
          <w:i w:val="false"/>
          <w:color w:val="000000"/>
          <w:sz w:val="28"/>
        </w:rPr>
        <w:t>
      21) мекенжай – жылжымайтын мүлік объектісінің орналасқан жерін сипаттау (өңір, елді мекен, елді мекеннің құрамдас бөлігі, бастапқы жылжымайтын мүлік объектісі, жылжымайтын мүліктің кейінгі объектісі (бар болған жағдайда);</w:t>
      </w:r>
    </w:p>
    <w:bookmarkEnd w:id="33"/>
    <w:bookmarkStart w:name="z37" w:id="34"/>
    <w:p>
      <w:pPr>
        <w:spacing w:after="0"/>
        <w:ind w:left="0"/>
        <w:jc w:val="both"/>
      </w:pPr>
      <w:r>
        <w:rPr>
          <w:rFonts w:ascii="Times New Roman"/>
          <w:b w:val="false"/>
          <w:i w:val="false"/>
          <w:color w:val="000000"/>
          <w:sz w:val="28"/>
        </w:rPr>
        <w:t>
      22) "Мекенжай тіркелімі" ақпараттық жүйесі (бұдан әрі – "Мекенжай тіркелімі" АЖ) – Қазақстан Республикасының мекенжай өрiсiн біріздендіру және мекенжайлары туралы деректерді қалыптастыруға, жинақтауға және өңдеуге арналған аппараттық-бағдарламалық кешен;</w:t>
      </w:r>
    </w:p>
    <w:bookmarkEnd w:id="34"/>
    <w:bookmarkStart w:name="z38" w:id="35"/>
    <w:p>
      <w:pPr>
        <w:spacing w:after="0"/>
        <w:ind w:left="0"/>
        <w:jc w:val="both"/>
      </w:pPr>
      <w:r>
        <w:rPr>
          <w:rFonts w:ascii="Times New Roman"/>
          <w:b w:val="false"/>
          <w:i w:val="false"/>
          <w:color w:val="000000"/>
          <w:sz w:val="28"/>
        </w:rPr>
        <w:t>
      23) мекенжайдың тіркеу коды (бұдан әрі – МТК) – "Мекенжай тіркелімі" АЖ бірігетін жылжымайтын мүлік объектілері мекенжайының бірегей коды;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25) объектінің реттік нөмірі – бас әріптің қосылуы мүмкін немесе қосымша бүтін цифрлардың (екі таңбадан көп емес) бөлшегі арқылы бірізді цифрлардан тұратын объект мекенжайының деректемесі. Бұл ретте нөмірде есімдіктер (мысалы "Я" әрпі), аліпбидегі қазақ әріптері (Ә, І, Ғ, Қ, Ң, Ө, Ү, Ұ, Һ), айтылуы қиын әріптер (дыбыссыз) және цифрға ұқсас әріптер (О, Ж, З, И, Х, Ц, Ч, Ш, Щ, Ь, Ы, Ъ) алып тасталады;</w:t>
      </w:r>
    </w:p>
    <w:bookmarkEnd w:id="36"/>
    <w:bookmarkStart w:name="z41" w:id="37"/>
    <w:p>
      <w:pPr>
        <w:spacing w:after="0"/>
        <w:ind w:left="0"/>
        <w:jc w:val="both"/>
      </w:pPr>
      <w:r>
        <w:rPr>
          <w:rFonts w:ascii="Times New Roman"/>
          <w:b w:val="false"/>
          <w:i w:val="false"/>
          <w:color w:val="000000"/>
          <w:sz w:val="28"/>
        </w:rPr>
        <w:t>
      26) орам – құрылыстың көшелермен/тұйық көшелермен бөлінбеген құрылымдық элементі;</w:t>
      </w:r>
    </w:p>
    <w:bookmarkEnd w:id="37"/>
    <w:bookmarkStart w:name="z42" w:id="38"/>
    <w:p>
      <w:pPr>
        <w:spacing w:after="0"/>
        <w:ind w:left="0"/>
        <w:jc w:val="both"/>
      </w:pPr>
      <w:r>
        <w:rPr>
          <w:rFonts w:ascii="Times New Roman"/>
          <w:b w:val="false"/>
          <w:i w:val="false"/>
          <w:color w:val="000000"/>
          <w:sz w:val="28"/>
        </w:rPr>
        <w:t>
      27) сәулет, қала құрылысы, құрылыс қызметі саласындағы жергілікті атқарушы орган (бұдан әрі – сәулет және қала құрылысы органы) – сәулет, қала құрылысы, құрылыс қызметі саласында реттеуді жүзеге асыратын жергілікті атқарушы органның құрылымдық бөлімшесі;</w:t>
      </w:r>
    </w:p>
    <w:bookmarkEnd w:id="38"/>
    <w:bookmarkStart w:name="z43" w:id="39"/>
    <w:p>
      <w:pPr>
        <w:spacing w:after="0"/>
        <w:ind w:left="0"/>
        <w:jc w:val="both"/>
      </w:pPr>
      <w:r>
        <w:rPr>
          <w:rFonts w:ascii="Times New Roman"/>
          <w:b w:val="false"/>
          <w:i w:val="false"/>
          <w:color w:val="000000"/>
          <w:sz w:val="28"/>
        </w:rPr>
        <w:t xml:space="preserve">
      28) тіркеуші орган – мемлекеттік тіркеуді жылжымайтын мүліктің орналасқан жері бойынша жүзеге асыратын аумақтық әділет органдары. </w:t>
      </w:r>
    </w:p>
    <w:bookmarkEnd w:id="39"/>
    <w:bookmarkStart w:name="z44" w:id="40"/>
    <w:p>
      <w:pPr>
        <w:spacing w:after="0"/>
        <w:ind w:left="0"/>
        <w:jc w:val="both"/>
      </w:pPr>
      <w:r>
        <w:rPr>
          <w:rFonts w:ascii="Times New Roman"/>
          <w:b w:val="false"/>
          <w:i w:val="false"/>
          <w:color w:val="000000"/>
          <w:sz w:val="28"/>
        </w:rPr>
        <w:t>
      29) тұрақты адрестеу – осы Қағидаларға сәйкес Қазақстан Республикасының аумағындағы жылжымайтын мүлік объектілеріне тұрақты мекенжай беру;</w:t>
      </w:r>
    </w:p>
    <w:bookmarkEnd w:id="40"/>
    <w:bookmarkStart w:name="z45" w:id="41"/>
    <w:p>
      <w:pPr>
        <w:spacing w:after="0"/>
        <w:ind w:left="0"/>
        <w:jc w:val="both"/>
      </w:pPr>
      <w:r>
        <w:rPr>
          <w:rFonts w:ascii="Times New Roman"/>
          <w:b w:val="false"/>
          <w:i w:val="false"/>
          <w:color w:val="000000"/>
          <w:sz w:val="28"/>
        </w:rPr>
        <w:t xml:space="preserve">
      30) тұрғын үй-жай (пәтер) – тұрақты тұруға арналған және соған пайдаланылатын, тұрғынжайдың тұрғын алаңын да, тұрғын емес алаңын да қамтитын жеке үй-жай; </w:t>
      </w:r>
    </w:p>
    <w:bookmarkEnd w:id="41"/>
    <w:bookmarkStart w:name="z46" w:id="42"/>
    <w:p>
      <w:pPr>
        <w:spacing w:after="0"/>
        <w:ind w:left="0"/>
        <w:jc w:val="both"/>
      </w:pPr>
      <w:r>
        <w:rPr>
          <w:rFonts w:ascii="Times New Roman"/>
          <w:b w:val="false"/>
          <w:i w:val="false"/>
          <w:color w:val="000000"/>
          <w:sz w:val="28"/>
        </w:rPr>
        <w:t>
      31) үй-жай – тұрғын үйдегі (тұрғын ғимараттағы) жеке ішкі кеңістік. Үй-жай қабырғасының, еденінің және төбесінің (қабатаралық жабынның) ішкі әрленбеген беті, егер Қазақстан Республикасының заңнамасында немесе меншік иелері арасындағы келісімде өзгеше көзделмесе, әрбір үй-жайдың шекарасы болып табылады;</w:t>
      </w:r>
    </w:p>
    <w:bookmarkEnd w:id="42"/>
    <w:bookmarkStart w:name="z47" w:id="43"/>
    <w:p>
      <w:pPr>
        <w:spacing w:after="0"/>
        <w:ind w:left="0"/>
        <w:jc w:val="both"/>
      </w:pPr>
      <w:r>
        <w:rPr>
          <w:rFonts w:ascii="Times New Roman"/>
          <w:b w:val="false"/>
          <w:i w:val="false"/>
          <w:color w:val="000000"/>
          <w:sz w:val="28"/>
        </w:rPr>
        <w:t>
      32) шағын аудан – құрылыстың қала құрушы құрылымдық-жоспарлық элементі.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3. Қазақстан Республикасы аумағындағы объектілерді адрестеу жылжымайтын мүлік объектілерінің мекенжайын қалыптастыру мақсатында жүргізіледі. </w:t>
      </w:r>
    </w:p>
    <w:bookmarkEnd w:id="44"/>
    <w:bookmarkStart w:name="z49" w:id="45"/>
    <w:p>
      <w:pPr>
        <w:spacing w:after="0"/>
        <w:ind w:left="0"/>
        <w:jc w:val="both"/>
      </w:pPr>
      <w:r>
        <w:rPr>
          <w:rFonts w:ascii="Times New Roman"/>
          <w:b w:val="false"/>
          <w:i w:val="false"/>
          <w:color w:val="000000"/>
          <w:sz w:val="28"/>
        </w:rPr>
        <w:t>
      4. Объект мекенжайы мемлекеттік және орыс тілдерінде жазылады.</w:t>
      </w:r>
    </w:p>
    <w:bookmarkEnd w:id="45"/>
    <w:bookmarkStart w:name="z50" w:id="46"/>
    <w:p>
      <w:pPr>
        <w:spacing w:after="0"/>
        <w:ind w:left="0"/>
        <w:jc w:val="both"/>
      </w:pPr>
      <w:r>
        <w:rPr>
          <w:rFonts w:ascii="Times New Roman"/>
          <w:b w:val="false"/>
          <w:i w:val="false"/>
          <w:color w:val="000000"/>
          <w:sz w:val="28"/>
        </w:rPr>
        <w:t>
      5. Объект мекенжайы:</w:t>
      </w:r>
    </w:p>
    <w:bookmarkEnd w:id="46"/>
    <w:p>
      <w:pPr>
        <w:spacing w:after="0"/>
        <w:ind w:left="0"/>
        <w:jc w:val="both"/>
      </w:pPr>
      <w:r>
        <w:rPr>
          <w:rFonts w:ascii="Times New Roman"/>
          <w:b w:val="false"/>
          <w:i w:val="false"/>
          <w:color w:val="000000"/>
          <w:sz w:val="28"/>
        </w:rPr>
        <w:t>
      облыстың, ауданның, қаланың, қаладағы ауданның, ауылдық округтің, кенттің, ауылдың атауларынан;</w:t>
      </w:r>
    </w:p>
    <w:p>
      <w:pPr>
        <w:spacing w:after="0"/>
        <w:ind w:left="0"/>
        <w:jc w:val="both"/>
      </w:pPr>
      <w:r>
        <w:rPr>
          <w:rFonts w:ascii="Times New Roman"/>
          <w:b w:val="false"/>
          <w:i w:val="false"/>
          <w:color w:val="000000"/>
          <w:sz w:val="28"/>
        </w:rPr>
        <w:t>
      елді мекеннің құрамдас бөліктерінің атауынан;</w:t>
      </w:r>
    </w:p>
    <w:p>
      <w:pPr>
        <w:spacing w:after="0"/>
        <w:ind w:left="0"/>
        <w:jc w:val="both"/>
      </w:pPr>
      <w:r>
        <w:rPr>
          <w:rFonts w:ascii="Times New Roman"/>
          <w:b w:val="false"/>
          <w:i w:val="false"/>
          <w:color w:val="000000"/>
          <w:sz w:val="28"/>
        </w:rPr>
        <w:t>
      бастапқы объектінің нөмірінен;</w:t>
      </w:r>
    </w:p>
    <w:p>
      <w:pPr>
        <w:spacing w:after="0"/>
        <w:ind w:left="0"/>
        <w:jc w:val="both"/>
      </w:pPr>
      <w:r>
        <w:rPr>
          <w:rFonts w:ascii="Times New Roman"/>
          <w:b w:val="false"/>
          <w:i w:val="false"/>
          <w:color w:val="000000"/>
          <w:sz w:val="28"/>
        </w:rPr>
        <w:t>
      кейінгі объектінің нөмірінен тұрады.</w:t>
      </w:r>
    </w:p>
    <w:p>
      <w:pPr>
        <w:spacing w:after="0"/>
        <w:ind w:left="0"/>
        <w:jc w:val="both"/>
      </w:pPr>
      <w:r>
        <w:rPr>
          <w:rFonts w:ascii="Times New Roman"/>
          <w:b w:val="false"/>
          <w:i w:val="false"/>
          <w:color w:val="000000"/>
          <w:sz w:val="28"/>
        </w:rPr>
        <w:t xml:space="preserve">
      Адрестеу кезінде пайдаланатын бастапқы жылжымайтын мүлік объектілері санаттарының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Бастапқы объектінің нөмірінің алдында бастапқы объектінің типі (үй, ғимарат, құрылым, құрылыс, гараж) көрсетіледі.</w:t>
      </w:r>
    </w:p>
    <w:p>
      <w:pPr>
        <w:spacing w:after="0"/>
        <w:ind w:left="0"/>
        <w:jc w:val="both"/>
      </w:pPr>
      <w:r>
        <w:rPr>
          <w:rFonts w:ascii="Times New Roman"/>
          <w:b w:val="false"/>
          <w:i w:val="false"/>
          <w:color w:val="000000"/>
          <w:sz w:val="28"/>
        </w:rPr>
        <w:t>
      Жылжымайтын мүлік объектісінің типіне байланысты мекенжайдың құрылымы қосымша элементтермен (корпус, блок, қатар, өтпе жол, желі)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6. Мекенжайдың деректемелері (жалпыдан жекеге) дедуктивтік тәсілмен жазудың белгілі бір жүйесі бойынша көрсетiледi.</w:t>
      </w:r>
    </w:p>
    <w:bookmarkEnd w:id="47"/>
    <w:bookmarkStart w:name="z52" w:id="48"/>
    <w:p>
      <w:pPr>
        <w:spacing w:after="0"/>
        <w:ind w:left="0"/>
        <w:jc w:val="left"/>
      </w:pPr>
      <w:r>
        <w:rPr>
          <w:rFonts w:ascii="Times New Roman"/>
          <w:b/>
          <w:i w:val="false"/>
          <w:color w:val="000000"/>
        </w:rPr>
        <w:t xml:space="preserve"> 2. Қазақстан Республикасы аумағында жылжымайтын мүлік</w:t>
      </w:r>
      <w:r>
        <w:br/>
      </w:r>
      <w:r>
        <w:rPr>
          <w:rFonts w:ascii="Times New Roman"/>
          <w:b/>
          <w:i w:val="false"/>
          <w:color w:val="000000"/>
        </w:rPr>
        <w:t>объектілерін адрестеу тәртібі</w:t>
      </w:r>
    </w:p>
    <w:bookmarkEnd w:id="48"/>
    <w:bookmarkStart w:name="z53" w:id="49"/>
    <w:p>
      <w:pPr>
        <w:spacing w:after="0"/>
        <w:ind w:left="0"/>
        <w:jc w:val="both"/>
      </w:pPr>
      <w:r>
        <w:rPr>
          <w:rFonts w:ascii="Times New Roman"/>
          <w:b w:val="false"/>
          <w:i w:val="false"/>
          <w:color w:val="000000"/>
          <w:sz w:val="28"/>
        </w:rPr>
        <w:t>
      7. Жылжымайтын мүлік объектілеріне алдын ала және/немесе тұрақты мекенжайлар беріледі.</w:t>
      </w:r>
    </w:p>
    <w:bookmarkEnd w:id="49"/>
    <w:bookmarkStart w:name="z54" w:id="50"/>
    <w:p>
      <w:pPr>
        <w:spacing w:after="0"/>
        <w:ind w:left="0"/>
        <w:jc w:val="both"/>
      </w:pPr>
      <w:r>
        <w:rPr>
          <w:rFonts w:ascii="Times New Roman"/>
          <w:b w:val="false"/>
          <w:i w:val="false"/>
          <w:color w:val="000000"/>
          <w:sz w:val="28"/>
        </w:rPr>
        <w:t>
      8. Алдын ала мекенжай:</w:t>
      </w:r>
    </w:p>
    <w:bookmarkEnd w:id="50"/>
    <w:p>
      <w:pPr>
        <w:spacing w:after="0"/>
        <w:ind w:left="0"/>
        <w:jc w:val="both"/>
      </w:pPr>
      <w:r>
        <w:rPr>
          <w:rFonts w:ascii="Times New Roman"/>
          <w:b w:val="false"/>
          <w:i w:val="false"/>
          <w:color w:val="000000"/>
          <w:sz w:val="28"/>
        </w:rPr>
        <w:t>
      жылжымайтын мүлік объектілерін салу үшін берілген жер учаскелеріне;</w:t>
      </w:r>
    </w:p>
    <w:p>
      <w:pPr>
        <w:spacing w:after="0"/>
        <w:ind w:left="0"/>
        <w:jc w:val="both"/>
      </w:pPr>
      <w:r>
        <w:rPr>
          <w:rFonts w:ascii="Times New Roman"/>
          <w:b w:val="false"/>
          <w:i w:val="false"/>
          <w:color w:val="000000"/>
          <w:sz w:val="28"/>
        </w:rPr>
        <w:t>
      пайдалануға беруге дайындау сатысында құрылысы аяқталмаған объектілерге;</w:t>
      </w:r>
    </w:p>
    <w:p>
      <w:pPr>
        <w:spacing w:after="0"/>
        <w:ind w:left="0"/>
        <w:jc w:val="both"/>
      </w:pPr>
      <w:r>
        <w:rPr>
          <w:rFonts w:ascii="Times New Roman"/>
          <w:b w:val="false"/>
          <w:i w:val="false"/>
          <w:color w:val="000000"/>
          <w:sz w:val="28"/>
        </w:rPr>
        <w:t>
      пайдалануға беруге жоспарланған бастапқы объектілерге;</w:t>
      </w:r>
    </w:p>
    <w:p>
      <w:pPr>
        <w:spacing w:after="0"/>
        <w:ind w:left="0"/>
        <w:jc w:val="both"/>
      </w:pPr>
      <w:r>
        <w:rPr>
          <w:rFonts w:ascii="Times New Roman"/>
          <w:b w:val="false"/>
          <w:i w:val="false"/>
          <w:color w:val="000000"/>
          <w:sz w:val="28"/>
        </w:rPr>
        <w:t>
      бастапқы объектілер құрамындағы пайдалануға беруге жоспарланған кейінгі объектілерге беріледі.</w:t>
      </w:r>
    </w:p>
    <w:p>
      <w:pPr>
        <w:spacing w:after="0"/>
        <w:ind w:left="0"/>
        <w:jc w:val="both"/>
      </w:pPr>
      <w:r>
        <w:rPr>
          <w:rFonts w:ascii="Times New Roman"/>
          <w:b w:val="false"/>
          <w:i w:val="false"/>
          <w:color w:val="000000"/>
          <w:sz w:val="28"/>
        </w:rPr>
        <w:t>
      Жылжымайтын мүлік объектісінің алдын ала мекенжайы туралы ақпарат "Мекенжай" АЖ-да тіркелуге тиіс.</w:t>
      </w:r>
    </w:p>
    <w:bookmarkStart w:name="z55" w:id="51"/>
    <w:p>
      <w:pPr>
        <w:spacing w:after="0"/>
        <w:ind w:left="0"/>
        <w:jc w:val="both"/>
      </w:pPr>
      <w:r>
        <w:rPr>
          <w:rFonts w:ascii="Times New Roman"/>
          <w:b w:val="false"/>
          <w:i w:val="false"/>
          <w:color w:val="000000"/>
          <w:sz w:val="28"/>
        </w:rPr>
        <w:t>
      9. Тұрақты мекенжай:</w:t>
      </w:r>
    </w:p>
    <w:bookmarkEnd w:id="51"/>
    <w:p>
      <w:pPr>
        <w:spacing w:after="0"/>
        <w:ind w:left="0"/>
        <w:jc w:val="both"/>
      </w:pPr>
      <w:r>
        <w:rPr>
          <w:rFonts w:ascii="Times New Roman"/>
          <w:b w:val="false"/>
          <w:i w:val="false"/>
          <w:color w:val="000000"/>
          <w:sz w:val="28"/>
        </w:rPr>
        <w:t>
      барлық бұрыннан бар, сондай-ақ жаңадан салынған, пайдалануға берілген және құқық белгілейтін құжаттары бар ғимараттарға, құрылыстарға, бұл ретте бағбаншылық (саябақ) объектілерін адрестеу пайдалануға берусіз сәйкестендіру құжатының негізінде жүзеге асырылады;</w:t>
      </w:r>
    </w:p>
    <w:p>
      <w:pPr>
        <w:spacing w:after="0"/>
        <w:ind w:left="0"/>
        <w:jc w:val="both"/>
      </w:pPr>
      <w:r>
        <w:rPr>
          <w:rFonts w:ascii="Times New Roman"/>
          <w:b w:val="false"/>
          <w:i w:val="false"/>
          <w:color w:val="000000"/>
          <w:sz w:val="28"/>
        </w:rPr>
        <w:t>
      гараждарға, ғимаратқа жапсарлас, жанастыра, жапсарлас-жанастыра салынған үй-жайларға, тұрғын үй-жайларға, мансардтық қабаттарға;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Заңға</w:t>
      </w:r>
      <w:r>
        <w:rPr>
          <w:rFonts w:ascii="Times New Roman"/>
          <w:b w:val="false"/>
          <w:i w:val="false"/>
          <w:color w:val="000000"/>
          <w:sz w:val="28"/>
        </w:rPr>
        <w:t xml:space="preserve"> сәйкес бірнеше дербес бөліктерге бөлу нәтижесінде пайда болған объектілерге; </w:t>
      </w:r>
    </w:p>
    <w:p>
      <w:pPr>
        <w:spacing w:after="0"/>
        <w:ind w:left="0"/>
        <w:jc w:val="both"/>
      </w:pPr>
      <w:r>
        <w:rPr>
          <w:rFonts w:ascii="Times New Roman"/>
          <w:b w:val="false"/>
          <w:i w:val="false"/>
          <w:color w:val="000000"/>
          <w:sz w:val="28"/>
        </w:rPr>
        <w:t>
      меншік құқығы тіркеуші органдарында тіркелген, ғимарат пен құрылыстарды салу және пайдалану үшін берілген жер учаскелеріне беріледі.</w:t>
      </w:r>
    </w:p>
    <w:bookmarkStart w:name="z56" w:id="52"/>
    <w:p>
      <w:pPr>
        <w:spacing w:after="0"/>
        <w:ind w:left="0"/>
        <w:jc w:val="both"/>
      </w:pPr>
      <w:r>
        <w:rPr>
          <w:rFonts w:ascii="Times New Roman"/>
          <w:b w:val="false"/>
          <w:i w:val="false"/>
          <w:color w:val="000000"/>
          <w:sz w:val="28"/>
        </w:rPr>
        <w:t>
      10. Мыналарға:</w:t>
      </w:r>
    </w:p>
    <w:bookmarkEnd w:id="52"/>
    <w:p>
      <w:pPr>
        <w:spacing w:after="0"/>
        <w:ind w:left="0"/>
        <w:jc w:val="both"/>
      </w:pPr>
      <w:r>
        <w:rPr>
          <w:rFonts w:ascii="Times New Roman"/>
          <w:b w:val="false"/>
          <w:i w:val="false"/>
          <w:color w:val="000000"/>
          <w:sz w:val="28"/>
        </w:rPr>
        <w:t>
      өз бетімен тұрғызылған объектілерге;</w:t>
      </w:r>
    </w:p>
    <w:p>
      <w:pPr>
        <w:spacing w:after="0"/>
        <w:ind w:left="0"/>
        <w:jc w:val="both"/>
      </w:pPr>
      <w:r>
        <w:rPr>
          <w:rFonts w:ascii="Times New Roman"/>
          <w:b w:val="false"/>
          <w:i w:val="false"/>
          <w:color w:val="000000"/>
          <w:sz w:val="28"/>
        </w:rPr>
        <w:t>
      жеке тұрғын үй құрылысы үшін азаматтарға бөлінген жер учаскелерінде орналасқан уақытша мақсаттағы объектілерге, шаруашылық құрылыстарға, гараждарға, елді мекендердің инженерлік инфрақұрылым объектілеріне, тазарту құрылыстары, мұнай айдайтын құрылыстар, жеке тұрған жарнамалық, антенналы-бағанды құрылыстарға, мобильдік павильондарға, дүңгіршектерге, шатырларға, аялдамаларға, бақтарға, саябақтарға мекенжай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11. Мекенжайды қалыптастыратын негізгі белгілерге мыналар жатады:</w:t>
      </w:r>
    </w:p>
    <w:bookmarkEnd w:id="53"/>
    <w:bookmarkStart w:name="z58" w:id="54"/>
    <w:p>
      <w:pPr>
        <w:spacing w:after="0"/>
        <w:ind w:left="0"/>
        <w:jc w:val="both"/>
      </w:pPr>
      <w:r>
        <w:rPr>
          <w:rFonts w:ascii="Times New Roman"/>
          <w:b w:val="false"/>
          <w:i w:val="false"/>
          <w:color w:val="000000"/>
          <w:sz w:val="28"/>
        </w:rPr>
        <w:t>
      1) әкімшілік-аумақтық бірліктің атауын қамтитын әкімшілік-аумақтық бекіту;</w:t>
      </w:r>
    </w:p>
    <w:bookmarkEnd w:id="54"/>
    <w:bookmarkStart w:name="z59" w:id="55"/>
    <w:p>
      <w:pPr>
        <w:spacing w:after="0"/>
        <w:ind w:left="0"/>
        <w:jc w:val="both"/>
      </w:pPr>
      <w:r>
        <w:rPr>
          <w:rFonts w:ascii="Times New Roman"/>
          <w:b w:val="false"/>
          <w:i w:val="false"/>
          <w:color w:val="000000"/>
          <w:sz w:val="28"/>
        </w:rPr>
        <w:t>
      2) мыналарды қамтитын қала құрылысына бекіту:</w:t>
      </w:r>
    </w:p>
    <w:bookmarkEnd w:id="55"/>
    <w:p>
      <w:pPr>
        <w:spacing w:after="0"/>
        <w:ind w:left="0"/>
        <w:jc w:val="both"/>
      </w:pPr>
      <w:r>
        <w:rPr>
          <w:rFonts w:ascii="Times New Roman"/>
          <w:b w:val="false"/>
          <w:i w:val="false"/>
          <w:color w:val="000000"/>
          <w:sz w:val="28"/>
        </w:rPr>
        <w:t>
      елді мекеннің құрамдас бөлігінің атауы;</w:t>
      </w:r>
    </w:p>
    <w:p>
      <w:pPr>
        <w:spacing w:after="0"/>
        <w:ind w:left="0"/>
        <w:jc w:val="both"/>
      </w:pPr>
      <w:r>
        <w:rPr>
          <w:rFonts w:ascii="Times New Roman"/>
          <w:b w:val="false"/>
          <w:i w:val="false"/>
          <w:color w:val="000000"/>
          <w:sz w:val="28"/>
        </w:rPr>
        <w:t>
      жылжымайтын мүлік объектісінің нөмері;</w:t>
      </w:r>
    </w:p>
    <w:p>
      <w:pPr>
        <w:spacing w:after="0"/>
        <w:ind w:left="0"/>
        <w:jc w:val="both"/>
      </w:pPr>
      <w:r>
        <w:rPr>
          <w:rFonts w:ascii="Times New Roman"/>
          <w:b w:val="false"/>
          <w:i w:val="false"/>
          <w:color w:val="000000"/>
          <w:sz w:val="28"/>
        </w:rPr>
        <w:t>
      мекенжайдың тіркеу коды.</w:t>
      </w:r>
    </w:p>
    <w:bookmarkStart w:name="z60" w:id="56"/>
    <w:p>
      <w:pPr>
        <w:spacing w:after="0"/>
        <w:ind w:left="0"/>
        <w:jc w:val="both"/>
      </w:pPr>
      <w:r>
        <w:rPr>
          <w:rFonts w:ascii="Times New Roman"/>
          <w:b w:val="false"/>
          <w:i w:val="false"/>
          <w:color w:val="000000"/>
          <w:sz w:val="28"/>
        </w:rPr>
        <w:t>
      12. Елді мекеннен тыс автомобиль жолының жол бойы жолағында орналасқан жылжымайтын мүлік объектісінің мекенжайы:</w:t>
      </w:r>
    </w:p>
    <w:bookmarkEnd w:id="56"/>
    <w:p>
      <w:pPr>
        <w:spacing w:after="0"/>
        <w:ind w:left="0"/>
        <w:jc w:val="both"/>
      </w:pPr>
      <w:r>
        <w:rPr>
          <w:rFonts w:ascii="Times New Roman"/>
          <w:b w:val="false"/>
          <w:i w:val="false"/>
          <w:color w:val="000000"/>
          <w:sz w:val="28"/>
        </w:rPr>
        <w:t>
      облыс атауын;</w:t>
      </w:r>
    </w:p>
    <w:p>
      <w:pPr>
        <w:spacing w:after="0"/>
        <w:ind w:left="0"/>
        <w:jc w:val="both"/>
      </w:pPr>
      <w:r>
        <w:rPr>
          <w:rFonts w:ascii="Times New Roman"/>
          <w:b w:val="false"/>
          <w:i w:val="false"/>
          <w:color w:val="000000"/>
          <w:sz w:val="28"/>
        </w:rPr>
        <w:t>
      аудан атауын;</w:t>
      </w:r>
    </w:p>
    <w:p>
      <w:pPr>
        <w:spacing w:after="0"/>
        <w:ind w:left="0"/>
        <w:jc w:val="both"/>
      </w:pPr>
      <w:r>
        <w:rPr>
          <w:rFonts w:ascii="Times New Roman"/>
          <w:b w:val="false"/>
          <w:i w:val="false"/>
          <w:color w:val="000000"/>
          <w:sz w:val="28"/>
        </w:rPr>
        <w:t>
      ауылдық округ атауын;</w:t>
      </w:r>
    </w:p>
    <w:p>
      <w:pPr>
        <w:spacing w:after="0"/>
        <w:ind w:left="0"/>
        <w:jc w:val="both"/>
      </w:pPr>
      <w:r>
        <w:rPr>
          <w:rFonts w:ascii="Times New Roman"/>
          <w:b w:val="false"/>
          <w:i w:val="false"/>
          <w:color w:val="000000"/>
          <w:sz w:val="28"/>
        </w:rPr>
        <w:t xml:space="preserve">
      оған әкімшілік немесе аумақтық тұрғыда бағынатын жақын маңдағы елді мекеннің атауын; </w:t>
      </w:r>
    </w:p>
    <w:p>
      <w:pPr>
        <w:spacing w:after="0"/>
        <w:ind w:left="0"/>
        <w:jc w:val="both"/>
      </w:pPr>
      <w:r>
        <w:rPr>
          <w:rFonts w:ascii="Times New Roman"/>
          <w:b w:val="false"/>
          <w:i w:val="false"/>
          <w:color w:val="000000"/>
          <w:sz w:val="28"/>
        </w:rPr>
        <w:t>
      автомобиль жолының атауын;</w:t>
      </w:r>
    </w:p>
    <w:p>
      <w:pPr>
        <w:spacing w:after="0"/>
        <w:ind w:left="0"/>
        <w:jc w:val="both"/>
      </w:pPr>
      <w:r>
        <w:rPr>
          <w:rFonts w:ascii="Times New Roman"/>
          <w:b w:val="false"/>
          <w:i w:val="false"/>
          <w:color w:val="000000"/>
          <w:sz w:val="28"/>
        </w:rPr>
        <w:t>
      автомобиль жолының басталуынан километрмен арақашықтықты және құрылыс/ғимарат нөмірін қамтиды.</w:t>
      </w:r>
    </w:p>
    <w:bookmarkStart w:name="z61" w:id="57"/>
    <w:p>
      <w:pPr>
        <w:spacing w:after="0"/>
        <w:ind w:left="0"/>
        <w:jc w:val="both"/>
      </w:pPr>
      <w:r>
        <w:rPr>
          <w:rFonts w:ascii="Times New Roman"/>
          <w:b w:val="false"/>
          <w:i w:val="false"/>
          <w:color w:val="000000"/>
          <w:sz w:val="28"/>
        </w:rPr>
        <w:t xml:space="preserve">
      13. Қоныстарда (халқының саны 50 адамнан кем) орналасқан жылжымайтын мүлік объектісінің мекенжайы: </w:t>
      </w:r>
    </w:p>
    <w:bookmarkEnd w:id="57"/>
    <w:p>
      <w:pPr>
        <w:spacing w:after="0"/>
        <w:ind w:left="0"/>
        <w:jc w:val="both"/>
      </w:pPr>
      <w:r>
        <w:rPr>
          <w:rFonts w:ascii="Times New Roman"/>
          <w:b w:val="false"/>
          <w:i w:val="false"/>
          <w:color w:val="000000"/>
          <w:sz w:val="28"/>
        </w:rPr>
        <w:t>
      облыс атауын;</w:t>
      </w:r>
    </w:p>
    <w:p>
      <w:pPr>
        <w:spacing w:after="0"/>
        <w:ind w:left="0"/>
        <w:jc w:val="both"/>
      </w:pPr>
      <w:r>
        <w:rPr>
          <w:rFonts w:ascii="Times New Roman"/>
          <w:b w:val="false"/>
          <w:i w:val="false"/>
          <w:color w:val="000000"/>
          <w:sz w:val="28"/>
        </w:rPr>
        <w:t>
      аудан атауын;</w:t>
      </w:r>
    </w:p>
    <w:p>
      <w:pPr>
        <w:spacing w:after="0"/>
        <w:ind w:left="0"/>
        <w:jc w:val="both"/>
      </w:pPr>
      <w:r>
        <w:rPr>
          <w:rFonts w:ascii="Times New Roman"/>
          <w:b w:val="false"/>
          <w:i w:val="false"/>
          <w:color w:val="000000"/>
          <w:sz w:val="28"/>
        </w:rPr>
        <w:t>
      округ атауын;</w:t>
      </w:r>
    </w:p>
    <w:p>
      <w:pPr>
        <w:spacing w:after="0"/>
        <w:ind w:left="0"/>
        <w:jc w:val="both"/>
      </w:pPr>
      <w:r>
        <w:rPr>
          <w:rFonts w:ascii="Times New Roman"/>
          <w:b w:val="false"/>
          <w:i w:val="false"/>
          <w:color w:val="000000"/>
          <w:sz w:val="28"/>
        </w:rPr>
        <w:t xml:space="preserve">
      оған әкімшілік немесе аумақтық тұрғыда бағынатын жақын маңдағы елді мекеннің атауын; </w:t>
      </w:r>
    </w:p>
    <w:p>
      <w:pPr>
        <w:spacing w:after="0"/>
        <w:ind w:left="0"/>
        <w:jc w:val="both"/>
      </w:pPr>
      <w:r>
        <w:rPr>
          <w:rFonts w:ascii="Times New Roman"/>
          <w:b w:val="false"/>
          <w:i w:val="false"/>
          <w:color w:val="000000"/>
          <w:sz w:val="28"/>
        </w:rPr>
        <w:t>
      қоныс атауын;</w:t>
      </w:r>
    </w:p>
    <w:p>
      <w:pPr>
        <w:spacing w:after="0"/>
        <w:ind w:left="0"/>
        <w:jc w:val="both"/>
      </w:pPr>
      <w:r>
        <w:rPr>
          <w:rFonts w:ascii="Times New Roman"/>
          <w:b w:val="false"/>
          <w:i w:val="false"/>
          <w:color w:val="000000"/>
          <w:sz w:val="28"/>
        </w:rPr>
        <w:t>
      ғимарат/құрылыс атауын қамтиды.</w:t>
      </w:r>
    </w:p>
    <w:bookmarkStart w:name="z62" w:id="58"/>
    <w:p>
      <w:pPr>
        <w:spacing w:after="0"/>
        <w:ind w:left="0"/>
        <w:jc w:val="both"/>
      </w:pPr>
      <w:r>
        <w:rPr>
          <w:rFonts w:ascii="Times New Roman"/>
          <w:b w:val="false"/>
          <w:i w:val="false"/>
          <w:color w:val="000000"/>
          <w:sz w:val="28"/>
        </w:rPr>
        <w:t>
      14. Қоныстарда көшелер болса, объектінің мекенжайында көше атауы да көрсетіледі.</w:t>
      </w:r>
    </w:p>
    <w:bookmarkEnd w:id="58"/>
    <w:bookmarkStart w:name="z63" w:id="59"/>
    <w:p>
      <w:pPr>
        <w:spacing w:after="0"/>
        <w:ind w:left="0"/>
        <w:jc w:val="both"/>
      </w:pPr>
      <w:r>
        <w:rPr>
          <w:rFonts w:ascii="Times New Roman"/>
          <w:b w:val="false"/>
          <w:i w:val="false"/>
          <w:color w:val="000000"/>
          <w:sz w:val="28"/>
        </w:rPr>
        <w:t>
      15. Шаруа қожалықтары, демалыс аймақтары (базалар), лагерьлер, фермалар және басқа қоныстарда орналасқан жылжымайтын мүлік объектісінің мекенжайы:</w:t>
      </w:r>
    </w:p>
    <w:bookmarkEnd w:id="59"/>
    <w:p>
      <w:pPr>
        <w:spacing w:after="0"/>
        <w:ind w:left="0"/>
        <w:jc w:val="both"/>
      </w:pPr>
      <w:r>
        <w:rPr>
          <w:rFonts w:ascii="Times New Roman"/>
          <w:b w:val="false"/>
          <w:i w:val="false"/>
          <w:color w:val="000000"/>
          <w:sz w:val="28"/>
        </w:rPr>
        <w:t>
      облыс атауын;</w:t>
      </w:r>
    </w:p>
    <w:p>
      <w:pPr>
        <w:spacing w:after="0"/>
        <w:ind w:left="0"/>
        <w:jc w:val="both"/>
      </w:pPr>
      <w:r>
        <w:rPr>
          <w:rFonts w:ascii="Times New Roman"/>
          <w:b w:val="false"/>
          <w:i w:val="false"/>
          <w:color w:val="000000"/>
          <w:sz w:val="28"/>
        </w:rPr>
        <w:t>
      аудан атауын;</w:t>
      </w:r>
    </w:p>
    <w:p>
      <w:pPr>
        <w:spacing w:after="0"/>
        <w:ind w:left="0"/>
        <w:jc w:val="both"/>
      </w:pPr>
      <w:r>
        <w:rPr>
          <w:rFonts w:ascii="Times New Roman"/>
          <w:b w:val="false"/>
          <w:i w:val="false"/>
          <w:color w:val="000000"/>
          <w:sz w:val="28"/>
        </w:rPr>
        <w:t>
      округ атауын;</w:t>
      </w:r>
    </w:p>
    <w:p>
      <w:pPr>
        <w:spacing w:after="0"/>
        <w:ind w:left="0"/>
        <w:jc w:val="both"/>
      </w:pPr>
      <w:r>
        <w:rPr>
          <w:rFonts w:ascii="Times New Roman"/>
          <w:b w:val="false"/>
          <w:i w:val="false"/>
          <w:color w:val="000000"/>
          <w:sz w:val="28"/>
        </w:rPr>
        <w:t>
      оған әкімшілік немесе аумақтық тұрғыда бағынатын жақын маңдағы елді мекеннің атауын;</w:t>
      </w:r>
    </w:p>
    <w:p>
      <w:pPr>
        <w:spacing w:after="0"/>
        <w:ind w:left="0"/>
        <w:jc w:val="both"/>
      </w:pPr>
      <w:r>
        <w:rPr>
          <w:rFonts w:ascii="Times New Roman"/>
          <w:b w:val="false"/>
          <w:i w:val="false"/>
          <w:color w:val="000000"/>
          <w:sz w:val="28"/>
        </w:rPr>
        <w:t>
      қоныс (демалыс аймағы (база), лагерь, ферма және т.с.с.) атауын;</w:t>
      </w:r>
    </w:p>
    <w:p>
      <w:pPr>
        <w:spacing w:after="0"/>
        <w:ind w:left="0"/>
        <w:jc w:val="both"/>
      </w:pPr>
      <w:r>
        <w:rPr>
          <w:rFonts w:ascii="Times New Roman"/>
          <w:b w:val="false"/>
          <w:i w:val="false"/>
          <w:color w:val="000000"/>
          <w:sz w:val="28"/>
        </w:rPr>
        <w:t>
      ғимарат/құрылыс нөмірін қамтиды.</w:t>
      </w:r>
    </w:p>
    <w:bookmarkStart w:name="z64" w:id="60"/>
    <w:p>
      <w:pPr>
        <w:spacing w:after="0"/>
        <w:ind w:left="0"/>
        <w:jc w:val="both"/>
      </w:pPr>
      <w:r>
        <w:rPr>
          <w:rFonts w:ascii="Times New Roman"/>
          <w:b w:val="false"/>
          <w:i w:val="false"/>
          <w:color w:val="000000"/>
          <w:sz w:val="28"/>
        </w:rPr>
        <w:t>
      16. Өндірістік ғимараттар мекенжайы:</w:t>
      </w:r>
    </w:p>
    <w:bookmarkEnd w:id="60"/>
    <w:p>
      <w:pPr>
        <w:spacing w:after="0"/>
        <w:ind w:left="0"/>
        <w:jc w:val="both"/>
      </w:pPr>
      <w:r>
        <w:rPr>
          <w:rFonts w:ascii="Times New Roman"/>
          <w:b w:val="false"/>
          <w:i w:val="false"/>
          <w:color w:val="000000"/>
          <w:sz w:val="28"/>
        </w:rPr>
        <w:t>
      облыс/республикалық маңызы бар қала атауын;</w:t>
      </w:r>
    </w:p>
    <w:p>
      <w:pPr>
        <w:spacing w:after="0"/>
        <w:ind w:left="0"/>
        <w:jc w:val="both"/>
      </w:pPr>
      <w:r>
        <w:rPr>
          <w:rFonts w:ascii="Times New Roman"/>
          <w:b w:val="false"/>
          <w:i w:val="false"/>
          <w:color w:val="000000"/>
          <w:sz w:val="28"/>
        </w:rPr>
        <w:t>
      аудан/республикалық маңызы бар қала ауданының атауын;</w:t>
      </w:r>
    </w:p>
    <w:p>
      <w:pPr>
        <w:spacing w:after="0"/>
        <w:ind w:left="0"/>
        <w:jc w:val="both"/>
      </w:pPr>
      <w:r>
        <w:rPr>
          <w:rFonts w:ascii="Times New Roman"/>
          <w:b w:val="false"/>
          <w:i w:val="false"/>
          <w:color w:val="000000"/>
          <w:sz w:val="28"/>
        </w:rPr>
        <w:t>
      округ атауын (бар болса);</w:t>
      </w:r>
    </w:p>
    <w:p>
      <w:pPr>
        <w:spacing w:after="0"/>
        <w:ind w:left="0"/>
        <w:jc w:val="both"/>
      </w:pPr>
      <w:r>
        <w:rPr>
          <w:rFonts w:ascii="Times New Roman"/>
          <w:b w:val="false"/>
          <w:i w:val="false"/>
          <w:color w:val="000000"/>
          <w:sz w:val="28"/>
        </w:rPr>
        <w:t>
      елді мекеннің атауын;</w:t>
      </w:r>
    </w:p>
    <w:p>
      <w:pPr>
        <w:spacing w:after="0"/>
        <w:ind w:left="0"/>
        <w:jc w:val="both"/>
      </w:pPr>
      <w:r>
        <w:rPr>
          <w:rFonts w:ascii="Times New Roman"/>
          <w:b w:val="false"/>
          <w:i w:val="false"/>
          <w:color w:val="000000"/>
          <w:sz w:val="28"/>
        </w:rPr>
        <w:t>
      елді мекеннің құрамдас бөлігінің атауын қамтиды;</w:t>
      </w:r>
    </w:p>
    <w:p>
      <w:pPr>
        <w:spacing w:after="0"/>
        <w:ind w:left="0"/>
        <w:jc w:val="both"/>
      </w:pPr>
      <w:r>
        <w:rPr>
          <w:rFonts w:ascii="Times New Roman"/>
          <w:b w:val="false"/>
          <w:i w:val="false"/>
          <w:color w:val="000000"/>
          <w:sz w:val="28"/>
        </w:rPr>
        <w:t>
      ғимараттар мен құрылыстар нөмірі, блоктарға, корпустарға бөлінген жағдайда қосымша элементтерді көрсете отырып, тиісті нөмір беріледі.</w:t>
      </w:r>
    </w:p>
    <w:bookmarkStart w:name="z65" w:id="61"/>
    <w:p>
      <w:pPr>
        <w:spacing w:after="0"/>
        <w:ind w:left="0"/>
        <w:jc w:val="both"/>
      </w:pPr>
      <w:r>
        <w:rPr>
          <w:rFonts w:ascii="Times New Roman"/>
          <w:b w:val="false"/>
          <w:i w:val="false"/>
          <w:color w:val="000000"/>
          <w:sz w:val="28"/>
        </w:rPr>
        <w:t>
      17. Гараждың, саяжайдың (бақшалық учаскенің) мекенжайы:</w:t>
      </w:r>
    </w:p>
    <w:bookmarkEnd w:id="61"/>
    <w:p>
      <w:pPr>
        <w:spacing w:after="0"/>
        <w:ind w:left="0"/>
        <w:jc w:val="both"/>
      </w:pPr>
      <w:r>
        <w:rPr>
          <w:rFonts w:ascii="Times New Roman"/>
          <w:b w:val="false"/>
          <w:i w:val="false"/>
          <w:color w:val="000000"/>
          <w:sz w:val="28"/>
        </w:rPr>
        <w:t>
      әкімшілік-аумақтық бірлік атауын;</w:t>
      </w:r>
    </w:p>
    <w:p>
      <w:pPr>
        <w:spacing w:after="0"/>
        <w:ind w:left="0"/>
        <w:jc w:val="both"/>
      </w:pPr>
      <w:r>
        <w:rPr>
          <w:rFonts w:ascii="Times New Roman"/>
          <w:b w:val="false"/>
          <w:i w:val="false"/>
          <w:color w:val="000000"/>
          <w:sz w:val="28"/>
        </w:rPr>
        <w:t>
      гараждық және саяжайлық (бау-бақшалық) кооператив (қоғам) атауын қамтиды, көшелерге (кварталдар, қатарлар) бөлінген жағдайда, көшенің (кварталдың) атауы, қатардың (бокстың) нөмірі бос орын арқылы көрсетіледі.</w:t>
      </w:r>
    </w:p>
    <w:bookmarkStart w:name="z66" w:id="62"/>
    <w:p>
      <w:pPr>
        <w:spacing w:after="0"/>
        <w:ind w:left="0"/>
        <w:jc w:val="both"/>
      </w:pPr>
      <w:r>
        <w:rPr>
          <w:rFonts w:ascii="Times New Roman"/>
          <w:b w:val="false"/>
          <w:i w:val="false"/>
          <w:color w:val="000000"/>
          <w:sz w:val="28"/>
        </w:rPr>
        <w:t>
      18. Мекенжайды жазуда елді мекеннің құрамдас бөлігінің атауы толығымен айтылады.</w:t>
      </w:r>
    </w:p>
    <w:bookmarkEnd w:id="62"/>
    <w:bookmarkStart w:name="z67" w:id="63"/>
    <w:p>
      <w:pPr>
        <w:spacing w:after="0"/>
        <w:ind w:left="0"/>
        <w:jc w:val="both"/>
      </w:pPr>
      <w:r>
        <w:rPr>
          <w:rFonts w:ascii="Times New Roman"/>
          <w:b w:val="false"/>
          <w:i w:val="false"/>
          <w:color w:val="000000"/>
          <w:sz w:val="28"/>
        </w:rPr>
        <w:t>
      19. Елді мекендегі елді мекеннің құрамдас бөлігінің тізбесі электрондық және қағаз түрінде атаулары мемлекеттік және орыс тілдерінде, атаулар транскрипциясы мен құжат-негіздеме көрсетіле отырып жүргізіледі.</w:t>
      </w:r>
    </w:p>
    <w:bookmarkEnd w:id="63"/>
    <w:bookmarkStart w:name="z68" w:id="64"/>
    <w:p>
      <w:pPr>
        <w:spacing w:after="0"/>
        <w:ind w:left="0"/>
        <w:jc w:val="both"/>
      </w:pPr>
      <w:r>
        <w:rPr>
          <w:rFonts w:ascii="Times New Roman"/>
          <w:b w:val="false"/>
          <w:i w:val="false"/>
          <w:color w:val="000000"/>
          <w:sz w:val="28"/>
        </w:rPr>
        <w:t xml:space="preserve">
      20. Елді мекеннің құрамдас бөліктеріне атау беру "Қазақстан Республикасының әкiмшiлiк-аумақтық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64"/>
    <w:bookmarkStart w:name="z69" w:id="65"/>
    <w:p>
      <w:pPr>
        <w:spacing w:after="0"/>
        <w:ind w:left="0"/>
        <w:jc w:val="both"/>
      </w:pPr>
      <w:r>
        <w:rPr>
          <w:rFonts w:ascii="Times New Roman"/>
          <w:b w:val="false"/>
          <w:i w:val="false"/>
          <w:color w:val="000000"/>
          <w:sz w:val="28"/>
        </w:rPr>
        <w:t>
      21. Елді мекендегі бір елді мекеннің құрамдас бөлігіне бірнеше атау беруге және бір санаттағы елді мекеннің бірнеше елді мекеннің құрамдас бөліктеріне бір атау беруге жол берілмейді.</w:t>
      </w:r>
    </w:p>
    <w:bookmarkEnd w:id="65"/>
    <w:p>
      <w:pPr>
        <w:spacing w:after="0"/>
        <w:ind w:left="0"/>
        <w:jc w:val="both"/>
      </w:pPr>
      <w:r>
        <w:rPr>
          <w:rFonts w:ascii="Times New Roman"/>
          <w:b w:val="false"/>
          <w:i w:val="false"/>
          <w:color w:val="000000"/>
          <w:sz w:val="28"/>
        </w:rPr>
        <w:t>
      Екі бастапқы немесе кейінгі объектілерге бір (бірдей) реттік нөмір беруге жол берілмейді.</w:t>
      </w:r>
    </w:p>
    <w:p>
      <w:pPr>
        <w:spacing w:after="0"/>
        <w:ind w:left="0"/>
        <w:jc w:val="both"/>
      </w:pPr>
      <w:r>
        <w:rPr>
          <w:rFonts w:ascii="Times New Roman"/>
          <w:b w:val="false"/>
          <w:i w:val="false"/>
          <w:color w:val="000000"/>
          <w:sz w:val="28"/>
        </w:rPr>
        <w:t>
      Даңғыл (көше, орам, өтпе жол) айналымы отыз градустан артық болған жағдайда, айналым орнынан бөлек атау беруге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Даңғыл (көше, орам, өтпе жол) айналымы отыз градустан артық болған жағдайда, айналым орнынан бөлек атау беруге рұқсат етіледі.</w:t>
      </w:r>
    </w:p>
    <w:bookmarkStart w:name="z70" w:id="66"/>
    <w:p>
      <w:pPr>
        <w:spacing w:after="0"/>
        <w:ind w:left="0"/>
        <w:jc w:val="both"/>
      </w:pPr>
      <w:r>
        <w:rPr>
          <w:rFonts w:ascii="Times New Roman"/>
          <w:b w:val="false"/>
          <w:i w:val="false"/>
          <w:color w:val="000000"/>
          <w:sz w:val="28"/>
        </w:rPr>
        <w:t>
      22. Елді мекеннің құрамдас бөліктері табиғи бөгеттермен (өзендер, аңғарлар) бөлінген жағдайда пайда болған учаскелерге жеке атау беруге рұқсат етіледі.</w:t>
      </w:r>
    </w:p>
    <w:bookmarkEnd w:id="66"/>
    <w:bookmarkStart w:name="z71" w:id="67"/>
    <w:p>
      <w:pPr>
        <w:spacing w:after="0"/>
        <w:ind w:left="0"/>
        <w:jc w:val="both"/>
      </w:pPr>
      <w:r>
        <w:rPr>
          <w:rFonts w:ascii="Times New Roman"/>
          <w:b w:val="false"/>
          <w:i w:val="false"/>
          <w:color w:val="000000"/>
          <w:sz w:val="28"/>
        </w:rPr>
        <w:t>
      23. Елді мекен шегінде елді мекеннің құрамдас бөліктері біріктірілген жағдайда елді мекеннің біріктірілген құрамдас бөліктеріне осы елді мекеннің құрамдас бөліктерінің бірінің атауы беріледі.</w:t>
      </w:r>
    </w:p>
    <w:bookmarkEnd w:id="67"/>
    <w:bookmarkStart w:name="z72" w:id="68"/>
    <w:p>
      <w:pPr>
        <w:spacing w:after="0"/>
        <w:ind w:left="0"/>
        <w:jc w:val="both"/>
      </w:pPr>
      <w:r>
        <w:rPr>
          <w:rFonts w:ascii="Times New Roman"/>
          <w:b w:val="false"/>
          <w:i w:val="false"/>
          <w:color w:val="000000"/>
          <w:sz w:val="28"/>
        </w:rPr>
        <w:t>
      24. Объектінің реттік нөмірі объектілерді пайдалануға беру және/немесе қате мекенжайлық деректерді реттеу және жою мақсатында елді мекен аумағындағы объектілерге кешенді түгендеу жүргізу барысында беріледі.</w:t>
      </w:r>
    </w:p>
    <w:bookmarkEnd w:id="68"/>
    <w:bookmarkStart w:name="z73" w:id="69"/>
    <w:p>
      <w:pPr>
        <w:spacing w:after="0"/>
        <w:ind w:left="0"/>
        <w:jc w:val="both"/>
      </w:pPr>
      <w:r>
        <w:rPr>
          <w:rFonts w:ascii="Times New Roman"/>
          <w:b w:val="false"/>
          <w:i w:val="false"/>
          <w:color w:val="000000"/>
          <w:sz w:val="28"/>
        </w:rPr>
        <w:t>
      25. Оңтүстіктен солтүстікке (батыстан шығысқа) қарай құрылыстың үздіксіз бағытын түзеген ғимараттарға (құрылыстарға) реттік нөмір беру тиісінше оңтүстіктен солтүстікке (батыстан шығысқа) қарай елді мекеннің құрамдас бөлігінің сол жағы бойынша тақ нөмірлермен және оң жағы бойынша жұп нөмірлермен жүргізіледі.</w:t>
      </w:r>
    </w:p>
    <w:bookmarkEnd w:id="69"/>
    <w:bookmarkStart w:name="z74" w:id="70"/>
    <w:p>
      <w:pPr>
        <w:spacing w:after="0"/>
        <w:ind w:left="0"/>
        <w:jc w:val="both"/>
      </w:pPr>
      <w:r>
        <w:rPr>
          <w:rFonts w:ascii="Times New Roman"/>
          <w:b w:val="false"/>
          <w:i w:val="false"/>
          <w:color w:val="000000"/>
          <w:sz w:val="28"/>
        </w:rPr>
        <w:t>
      26. Әртүрлі санаттағы елді мекеннің құрамдас бөліктерінің қиылысында орналасқан ғимараттарға көшелердің жіктегішіне сәйкес жоғары санатты елді мекеннің құрамдас бөліктері бойынша реттік нөмір беріледі.</w:t>
      </w:r>
    </w:p>
    <w:bookmarkEnd w:id="70"/>
    <w:bookmarkStart w:name="z75" w:id="71"/>
    <w:p>
      <w:pPr>
        <w:spacing w:after="0"/>
        <w:ind w:left="0"/>
        <w:jc w:val="both"/>
      </w:pPr>
      <w:r>
        <w:rPr>
          <w:rFonts w:ascii="Times New Roman"/>
          <w:b w:val="false"/>
          <w:i w:val="false"/>
          <w:color w:val="000000"/>
          <w:sz w:val="28"/>
        </w:rPr>
        <w:t>
      27. Тең санаттағы елді мекеннің құрамдас бөлігінің қиылысында орналасқан ғимараттарға ғимараттың қасбеті шығатын елді мекеннің құрамдас бөлігі бойынша реттік нөмір беріледі. Егер бұрышқа бір ғимараттың екі бірдей қасбеті шығып тұрса, реттік нөмір елді мекеннің орталығы бағытына қарай жүретін елді мекеннің құрамдас бөлігі бойынша беріледі. Егер ғимараттың басты қасбеті аула ішінде орналасқан болса, ғимарат созылып жатқан бойдағы елді мекеннің құрамдас бөлігі бойынша реттік нөмір беріледі.</w:t>
      </w:r>
    </w:p>
    <w:bookmarkEnd w:id="71"/>
    <w:bookmarkStart w:name="z76" w:id="72"/>
    <w:p>
      <w:pPr>
        <w:spacing w:after="0"/>
        <w:ind w:left="0"/>
        <w:jc w:val="both"/>
      </w:pPr>
      <w:r>
        <w:rPr>
          <w:rFonts w:ascii="Times New Roman"/>
          <w:b w:val="false"/>
          <w:i w:val="false"/>
          <w:color w:val="000000"/>
          <w:sz w:val="28"/>
        </w:rPr>
        <w:t>
      28. Алаң периметрін түзуші ғимараттарға реттік нөмір беру елді мекеннің орталық жағындағы басты жолдан бастап сағат тілі бағыты бойынша жүргізіледі. Егер бұрыштық ғимаратта басты қасбеті бар және жалғасушы елді мекеннің құрамдас бөлігі бойында едәуір созылып жатса, оның нөмірленуі елді мекеннің құрамдас бөлігі бойынша жүргізіледі.</w:t>
      </w:r>
    </w:p>
    <w:bookmarkEnd w:id="72"/>
    <w:bookmarkStart w:name="z77" w:id="73"/>
    <w:p>
      <w:pPr>
        <w:spacing w:after="0"/>
        <w:ind w:left="0"/>
        <w:jc w:val="both"/>
      </w:pPr>
      <w:r>
        <w:rPr>
          <w:rFonts w:ascii="Times New Roman"/>
          <w:b w:val="false"/>
          <w:i w:val="false"/>
          <w:color w:val="000000"/>
          <w:sz w:val="28"/>
        </w:rPr>
        <w:t>
      29. Осы Қағидалардың 25-тармағын орындау мүмкін болмаған, елді мекен аумағында жаңа құрылыс жолмен қалыптасқан жағдайда, сол аумақтағы реттік нөмірлерді кері тәртіппен, яғни елді мекеннің құрамдас бөлігінің оң жағы бойынша тақ нөмірлермен және сол жағы бойынша жұп нөмірлермен солтүстіктен оңтүстікке немесе шығыстан батысқа қарай беруге болады.</w:t>
      </w:r>
    </w:p>
    <w:bookmarkEnd w:id="73"/>
    <w:bookmarkStart w:name="z78" w:id="74"/>
    <w:p>
      <w:pPr>
        <w:spacing w:after="0"/>
        <w:ind w:left="0"/>
        <w:jc w:val="both"/>
      </w:pPr>
      <w:r>
        <w:rPr>
          <w:rFonts w:ascii="Times New Roman"/>
          <w:b w:val="false"/>
          <w:i w:val="false"/>
          <w:color w:val="000000"/>
          <w:sz w:val="28"/>
        </w:rPr>
        <w:t>
      30. Елді мекендердің құрамдас бөліктерін біріктірген немесе бөлген жағдайда, осы Қағидалардың 25, 26, 27, 54 және 56-тармақтарына сәйкес көрсетілген елді мекендердің құрамдас бөліктерінде орналасқан ғимараттар мен құрылыстарды қайта нөмірлеу жүргізіледі.</w:t>
      </w:r>
    </w:p>
    <w:bookmarkEnd w:id="74"/>
    <w:bookmarkStart w:name="z79" w:id="75"/>
    <w:p>
      <w:pPr>
        <w:spacing w:after="0"/>
        <w:ind w:left="0"/>
        <w:jc w:val="both"/>
      </w:pPr>
      <w:r>
        <w:rPr>
          <w:rFonts w:ascii="Times New Roman"/>
          <w:b w:val="false"/>
          <w:i w:val="false"/>
          <w:color w:val="000000"/>
          <w:sz w:val="28"/>
        </w:rPr>
        <w:t>
      31. Жеке меншік, жерді пайдалану (жалға) құқығындағы немесе басқа мүліктік құқықтағы жеке немесе заңды тұлғаға тиісті жер учаскесіне бір немесе бірнеше жылжымайтын мүлік объектісін қосымша тұрғызған жағдайда, әрбір объектіге сол реттік нөмір беріледі, бірақ корпус немесе құрылыстың (шаруашылық-тұрмыстық қажеттілікке арналған жеке меншік үй жанындағы жер учаскесінде орналасқан құрылысты қоспағанда) қосымша нөмірі қосылады.</w:t>
      </w:r>
    </w:p>
    <w:bookmarkEnd w:id="75"/>
    <w:bookmarkStart w:name="z80" w:id="76"/>
    <w:p>
      <w:pPr>
        <w:spacing w:after="0"/>
        <w:ind w:left="0"/>
        <w:jc w:val="both"/>
      </w:pPr>
      <w:r>
        <w:rPr>
          <w:rFonts w:ascii="Times New Roman"/>
          <w:b w:val="false"/>
          <w:i w:val="false"/>
          <w:color w:val="000000"/>
          <w:sz w:val="28"/>
        </w:rPr>
        <w:t>
      32. Құрылыс салынған жер учаскесіндегі негізгі ғимарат айқындалады, оған қатысты осы аумақта орналасқан ғимараттарды, құрылыстарды нөмірлеу жүзеге асырылады.</w:t>
      </w:r>
    </w:p>
    <w:bookmarkEnd w:id="76"/>
    <w:bookmarkStart w:name="z81" w:id="77"/>
    <w:p>
      <w:pPr>
        <w:spacing w:after="0"/>
        <w:ind w:left="0"/>
        <w:jc w:val="both"/>
      </w:pPr>
      <w:r>
        <w:rPr>
          <w:rFonts w:ascii="Times New Roman"/>
          <w:b w:val="false"/>
          <w:i w:val="false"/>
          <w:color w:val="000000"/>
          <w:sz w:val="28"/>
        </w:rPr>
        <w:t>
      33. Бір жер учаскесінде бірыңғай сәулет ансамблін құрушы немесе бір сәулет-құрылыс кешенінің бөлігі болып табылатын екі немесе одан да көп объект тұрғызылған жағдайда осы объектілердің реттік нөмірі негізгі ғимараттың нөмірінен корпустың қосымша нөмірінен тұрады. "Корпус" белгісі олар орналасқан жер учаскесі аумағын функционалдық пайдалануды ескере отырып, ғимараттың функционалдық мақсатына және жақын тұрған ғимараттардың қалыптасқан нөмірленуіне байланысты қажеттілік бойынша анықталады.</w:t>
      </w:r>
    </w:p>
    <w:bookmarkEnd w:id="77"/>
    <w:p>
      <w:pPr>
        <w:spacing w:after="0"/>
        <w:ind w:left="0"/>
        <w:jc w:val="both"/>
      </w:pPr>
      <w:r>
        <w:rPr>
          <w:rFonts w:ascii="Times New Roman"/>
          <w:b w:val="false"/>
          <w:i w:val="false"/>
          <w:color w:val="000000"/>
          <w:sz w:val="28"/>
        </w:rPr>
        <w:t xml:space="preserve">
      Бұл ретте, ғимаратты нөмірлеу негізгі ғимараттың орналасқан жерін ескере отырып, жер учаскесінің аумағына негізгі кіру жолынан бастап жүргізіледі. </w:t>
      </w:r>
    </w:p>
    <w:bookmarkStart w:name="z82" w:id="78"/>
    <w:p>
      <w:pPr>
        <w:spacing w:after="0"/>
        <w:ind w:left="0"/>
        <w:jc w:val="both"/>
      </w:pPr>
      <w:r>
        <w:rPr>
          <w:rFonts w:ascii="Times New Roman"/>
          <w:b w:val="false"/>
          <w:i w:val="false"/>
          <w:color w:val="000000"/>
          <w:sz w:val="28"/>
        </w:rPr>
        <w:t>
      34. Егер объект орам ішінде орналасқан және объектінің ешбір қасбеті көшелерге шықпаған болса, объектінің реттік нөміріне бөлшек белгісі арқылы қосымша бүтін сандар қосылады. Бұл ретте, негізгі реттік нөмір болып объектінің тиісті нөмірленуіне өте жақын объектінің реттік нөмірі жатады.</w:t>
      </w:r>
    </w:p>
    <w:bookmarkEnd w:id="78"/>
    <w:bookmarkStart w:name="z83" w:id="79"/>
    <w:p>
      <w:pPr>
        <w:spacing w:after="0"/>
        <w:ind w:left="0"/>
        <w:jc w:val="both"/>
      </w:pPr>
      <w:r>
        <w:rPr>
          <w:rFonts w:ascii="Times New Roman"/>
          <w:b w:val="false"/>
          <w:i w:val="false"/>
          <w:color w:val="000000"/>
          <w:sz w:val="28"/>
        </w:rPr>
        <w:t>
      35. Бөлшек белгісі арқылы жазылған цифр негізгі реттік нөмірі бар объектіден жойылу мөлшеріне сәйкес өседі. Бөлшек белгісі арқылы қосымша бүтін цифрлар немесе бас әріптер қосуға немесе бөлшек белгісі бар объектінің реттік нөміріне сызықша қосуға жол берілмейді.</w:t>
      </w:r>
    </w:p>
    <w:bookmarkEnd w:id="79"/>
    <w:bookmarkStart w:name="z84" w:id="80"/>
    <w:p>
      <w:pPr>
        <w:spacing w:after="0"/>
        <w:ind w:left="0"/>
        <w:jc w:val="both"/>
      </w:pPr>
      <w:r>
        <w:rPr>
          <w:rFonts w:ascii="Times New Roman"/>
          <w:b w:val="false"/>
          <w:i w:val="false"/>
          <w:color w:val="000000"/>
          <w:sz w:val="28"/>
        </w:rPr>
        <w:t xml:space="preserve">
      36. Жылжымайтын мүлік объектілерін салу үшін берілген жер учаскелеріне алдын ала мекенжай беріледі және олар мынадай деректемелерді қамтиды: </w:t>
      </w:r>
    </w:p>
    <w:bookmarkEnd w:id="80"/>
    <w:p>
      <w:pPr>
        <w:spacing w:after="0"/>
        <w:ind w:left="0"/>
        <w:jc w:val="both"/>
      </w:pPr>
      <w:r>
        <w:rPr>
          <w:rFonts w:ascii="Times New Roman"/>
          <w:b w:val="false"/>
          <w:i w:val="false"/>
          <w:color w:val="000000"/>
          <w:sz w:val="28"/>
        </w:rPr>
        <w:t>
      әкімшілік-аумақтық бірліктің атауы, елді мекеннің құрамдас бөлігінің атауы;</w:t>
      </w:r>
    </w:p>
    <w:p>
      <w:pPr>
        <w:spacing w:after="0"/>
        <w:ind w:left="0"/>
        <w:jc w:val="both"/>
      </w:pPr>
      <w:r>
        <w:rPr>
          <w:rFonts w:ascii="Times New Roman"/>
          <w:b w:val="false"/>
          <w:i w:val="false"/>
          <w:color w:val="000000"/>
          <w:sz w:val="28"/>
        </w:rPr>
        <w:t>
      жер учаскесінің реттік немесе жобалық нөмірі.</w:t>
      </w:r>
    </w:p>
    <w:bookmarkStart w:name="z85" w:id="81"/>
    <w:p>
      <w:pPr>
        <w:spacing w:after="0"/>
        <w:ind w:left="0"/>
        <w:jc w:val="both"/>
      </w:pPr>
      <w:r>
        <w:rPr>
          <w:rFonts w:ascii="Times New Roman"/>
          <w:b w:val="false"/>
          <w:i w:val="false"/>
          <w:color w:val="000000"/>
          <w:sz w:val="28"/>
        </w:rPr>
        <w:t>
      37. Бірізді нөмірленген нөмірлері бар екі ғимараттың, құрылыстың аралығында орналасқан ғимараттарды нөмірлеу (объектілер қоюды), осы Қағидаларға сәйкес тиісті объектінің кіші нөміріне бөлшек белгісін қосу қолданыла отырып жүргізіледі.</w:t>
      </w:r>
    </w:p>
    <w:bookmarkEnd w:id="81"/>
    <w:bookmarkStart w:name="z86" w:id="82"/>
    <w:p>
      <w:pPr>
        <w:spacing w:after="0"/>
        <w:ind w:left="0"/>
        <w:jc w:val="both"/>
      </w:pPr>
      <w:r>
        <w:rPr>
          <w:rFonts w:ascii="Times New Roman"/>
          <w:b w:val="false"/>
          <w:i w:val="false"/>
          <w:color w:val="000000"/>
          <w:sz w:val="28"/>
        </w:rPr>
        <w:t>
      38. Мемлекеттік қажеттіліктер үшін жер учаскелерін алуға байланысты бұзу жүргізіліп жатқан аумақтарда жобаланушы ғимараттар, құрылыстар үшін реттік нөмірлерді резервке қойылады.</w:t>
      </w:r>
    </w:p>
    <w:bookmarkEnd w:id="82"/>
    <w:bookmarkStart w:name="z87" w:id="83"/>
    <w:p>
      <w:pPr>
        <w:spacing w:after="0"/>
        <w:ind w:left="0"/>
        <w:jc w:val="both"/>
      </w:pPr>
      <w:r>
        <w:rPr>
          <w:rFonts w:ascii="Times New Roman"/>
          <w:b w:val="false"/>
          <w:i w:val="false"/>
          <w:color w:val="000000"/>
          <w:sz w:val="28"/>
        </w:rPr>
        <w:t>
      39. Дербес объектілердің (ғимараттар, құрылыстар) белгілері бар жапсарлас салынған, жапсарлас-жанастыра салынған объектілерге негізгі ғимарат нөміріне әріп қосу арқылы дербес реттік нөмір беріледі (қосымша символдар (бос орын, сызықша, бөлшек және т. б.) қолданусыз).</w:t>
      </w:r>
    </w:p>
    <w:bookmarkEnd w:id="83"/>
    <w:bookmarkStart w:name="z88" w:id="84"/>
    <w:p>
      <w:pPr>
        <w:spacing w:after="0"/>
        <w:ind w:left="0"/>
        <w:jc w:val="both"/>
      </w:pPr>
      <w:r>
        <w:rPr>
          <w:rFonts w:ascii="Times New Roman"/>
          <w:b w:val="false"/>
          <w:i w:val="false"/>
          <w:color w:val="000000"/>
          <w:sz w:val="28"/>
        </w:rPr>
        <w:t>
      40. Жылжымайтын мүліктің кейінгі объектілерге реттік нөмір ғимараттың басты қасбетінен сағат тілі бойымен (төменнен жоғары) беріледі. Нөмірлеу 1-ден (бірден) басталып, әрі қарай рет бойынша, ғимараттың басты қасбетінен сол жақтағы (бірінші) кіреберістен басталуы тиіс. Жылжымайтын мүліктің кейінгі объектілерге нөмірлеу жүргізу, жылжымайтын мүліктің бастапқы объектісі пайдалануға берілгеннен кейін жасалады.</w:t>
      </w:r>
    </w:p>
    <w:bookmarkEnd w:id="84"/>
    <w:bookmarkStart w:name="z89" w:id="85"/>
    <w:p>
      <w:pPr>
        <w:spacing w:after="0"/>
        <w:ind w:left="0"/>
        <w:jc w:val="both"/>
      </w:pPr>
      <w:r>
        <w:rPr>
          <w:rFonts w:ascii="Times New Roman"/>
          <w:b w:val="false"/>
          <w:i w:val="false"/>
          <w:color w:val="000000"/>
          <w:sz w:val="28"/>
        </w:rPr>
        <w:t>
      41. Жылжымайтын мүліктің кейінгі объектілеріне санатына байланысты (ішкі, жапсарлас салынған, жапсарлас-жанастыра салынған) кейінгі объект типі (пәтер, тұрғын емес үй-жай, көлік қою орны) беріледі.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90" w:id="86"/>
    <w:p>
      <w:pPr>
        <w:spacing w:after="0"/>
        <w:ind w:left="0"/>
        <w:jc w:val="both"/>
      </w:pPr>
      <w:r>
        <w:rPr>
          <w:rFonts w:ascii="Times New Roman"/>
          <w:b w:val="false"/>
          <w:i w:val="false"/>
          <w:color w:val="000000"/>
          <w:sz w:val="28"/>
        </w:rPr>
        <w:t>
      42. Жылжымайтын мүліктің кейінгі объектілеріне кейінгі объектінің түрі көрсетіле отырып, үй-жайдың реттік нөмірі беріледі.</w:t>
      </w:r>
    </w:p>
    <w:bookmarkEnd w:id="86"/>
    <w:bookmarkStart w:name="z91" w:id="87"/>
    <w:p>
      <w:pPr>
        <w:spacing w:after="0"/>
        <w:ind w:left="0"/>
        <w:jc w:val="both"/>
      </w:pPr>
      <w:r>
        <w:rPr>
          <w:rFonts w:ascii="Times New Roman"/>
          <w:b w:val="false"/>
          <w:i w:val="false"/>
          <w:color w:val="000000"/>
          <w:sz w:val="28"/>
        </w:rPr>
        <w:t>
      43. Жанастыра салынған жылжымайтын мүліктің кейінгі объектілеріне ол орналасқан негізгі ғимарат нөміріне тіркелген жанастыра салынған үй-жай нөмірі беріледі. Жанастыра салынған жылжымайтын мүліктің кейінгі объектілеріне негізгі ғимараттан ерекшеленетін дербес реттік нөмір берілмейді.</w:t>
      </w:r>
    </w:p>
    <w:bookmarkEnd w:id="87"/>
    <w:bookmarkStart w:name="z92" w:id="88"/>
    <w:p>
      <w:pPr>
        <w:spacing w:after="0"/>
        <w:ind w:left="0"/>
        <w:jc w:val="both"/>
      </w:pPr>
      <w:r>
        <w:rPr>
          <w:rFonts w:ascii="Times New Roman"/>
          <w:b w:val="false"/>
          <w:i w:val="false"/>
          <w:color w:val="000000"/>
          <w:sz w:val="28"/>
        </w:rPr>
        <w:t>
      44. Жылжымайтын мүліктің кейінгі объектілерін біріктірген кезде біріктірген объектіге үлкен нөмір беріледі, мұнда кіші нөмір резервте қалады. Кейінгі объектілерді бөлген кезде резервтік нөмір болмаған жағдайда, бөлінген объектіге жылжымайтын мүліктің кейінгі объектісінің бұрынғы нөмірі кіші әріптік жазбаны біріктіре отырып беріледі.</w:t>
      </w:r>
    </w:p>
    <w:bookmarkEnd w:id="88"/>
    <w:bookmarkStart w:name="z93" w:id="89"/>
    <w:p>
      <w:pPr>
        <w:spacing w:after="0"/>
        <w:ind w:left="0"/>
        <w:jc w:val="both"/>
      </w:pPr>
      <w:r>
        <w:rPr>
          <w:rFonts w:ascii="Times New Roman"/>
          <w:b w:val="false"/>
          <w:i w:val="false"/>
          <w:color w:val="000000"/>
          <w:sz w:val="28"/>
        </w:rPr>
        <w:t>
      45. Бір объектіге бірнеше мекенжай, оның ішінде елді мекеннің бірнеше бөлігіне қатысты бұрыштық мекенжай беруге жол берілмейді.</w:t>
      </w:r>
    </w:p>
    <w:bookmarkEnd w:id="89"/>
    <w:bookmarkStart w:name="z94" w:id="90"/>
    <w:p>
      <w:pPr>
        <w:spacing w:after="0"/>
        <w:ind w:left="0"/>
        <w:jc w:val="both"/>
      </w:pPr>
      <w:r>
        <w:rPr>
          <w:rFonts w:ascii="Times New Roman"/>
          <w:b w:val="false"/>
          <w:i w:val="false"/>
          <w:color w:val="000000"/>
          <w:sz w:val="28"/>
        </w:rPr>
        <w:t>
      46. Объект тиісті шағын ауданның белгіленген шекараларында орналасқан жағдайда шағын аудан атауы объект мекенжайына қосылады.</w:t>
      </w:r>
    </w:p>
    <w:bookmarkEnd w:id="90"/>
    <w:bookmarkStart w:name="z95" w:id="91"/>
    <w:p>
      <w:pPr>
        <w:spacing w:after="0"/>
        <w:ind w:left="0"/>
        <w:jc w:val="both"/>
      </w:pPr>
      <w:r>
        <w:rPr>
          <w:rFonts w:ascii="Times New Roman"/>
          <w:b w:val="false"/>
          <w:i w:val="false"/>
          <w:color w:val="000000"/>
          <w:sz w:val="28"/>
        </w:rPr>
        <w:t>
      47. Соған қатысты объект нөмірленетін елді мекеннің құрамдас бөлігінің атауы елді мекен көшелері атауларының тізбесіне сәйкес белгіленеді.</w:t>
      </w:r>
    </w:p>
    <w:bookmarkEnd w:id="91"/>
    <w:bookmarkStart w:name="z96" w:id="92"/>
    <w:p>
      <w:pPr>
        <w:spacing w:after="0"/>
        <w:ind w:left="0"/>
        <w:jc w:val="both"/>
      </w:pPr>
      <w:r>
        <w:rPr>
          <w:rFonts w:ascii="Times New Roman"/>
          <w:b w:val="false"/>
          <w:i w:val="false"/>
          <w:color w:val="000000"/>
          <w:sz w:val="28"/>
        </w:rPr>
        <w:t>
      48. Мекенжай бір объектінің әртүрлі бөліктері үшін ортақ болып табылады.</w:t>
      </w:r>
    </w:p>
    <w:bookmarkEnd w:id="92"/>
    <w:bookmarkStart w:name="z97" w:id="93"/>
    <w:p>
      <w:pPr>
        <w:spacing w:after="0"/>
        <w:ind w:left="0"/>
        <w:jc w:val="both"/>
      </w:pPr>
      <w:r>
        <w:rPr>
          <w:rFonts w:ascii="Times New Roman"/>
          <w:b w:val="false"/>
          <w:i w:val="false"/>
          <w:color w:val="000000"/>
          <w:sz w:val="28"/>
        </w:rPr>
        <w:t>
      49. Жылжымайтын мүлік объектісінің мекенжайы толық жазылады.</w:t>
      </w:r>
    </w:p>
    <w:bookmarkEnd w:id="93"/>
    <w:bookmarkStart w:name="z98" w:id="94"/>
    <w:p>
      <w:pPr>
        <w:spacing w:after="0"/>
        <w:ind w:left="0"/>
        <w:jc w:val="both"/>
      </w:pPr>
      <w:r>
        <w:rPr>
          <w:rFonts w:ascii="Times New Roman"/>
          <w:b w:val="false"/>
          <w:i w:val="false"/>
          <w:color w:val="000000"/>
          <w:sz w:val="28"/>
        </w:rPr>
        <w:t>
      50. Сәулет және қала құрылысы органы:</w:t>
      </w:r>
    </w:p>
    <w:bookmarkEnd w:id="94"/>
    <w:bookmarkStart w:name="z99" w:id="95"/>
    <w:p>
      <w:pPr>
        <w:spacing w:after="0"/>
        <w:ind w:left="0"/>
        <w:jc w:val="both"/>
      </w:pPr>
      <w:r>
        <w:rPr>
          <w:rFonts w:ascii="Times New Roman"/>
          <w:b w:val="false"/>
          <w:i w:val="false"/>
          <w:color w:val="000000"/>
          <w:sz w:val="28"/>
        </w:rPr>
        <w:t>
      1) қате адрестеу деректерінің болуын анықтау немесе ретке келтіру және жою мақсатында елді мекен аумағындағы кезекші жоспарға және "Мекенжай тіркелімі" АЖ-ға объектілерді түгендеу деректерін енгізе отырып, объектілерге (аулаларды, үйлерді аралап шығу) түгендеу жүргізеді;</w:t>
      </w:r>
    </w:p>
    <w:bookmarkEnd w:id="95"/>
    <w:bookmarkStart w:name="z100" w:id="96"/>
    <w:p>
      <w:pPr>
        <w:spacing w:after="0"/>
        <w:ind w:left="0"/>
        <w:jc w:val="both"/>
      </w:pPr>
      <w:r>
        <w:rPr>
          <w:rFonts w:ascii="Times New Roman"/>
          <w:b w:val="false"/>
          <w:i w:val="false"/>
          <w:color w:val="000000"/>
          <w:sz w:val="28"/>
        </w:rPr>
        <w:t>
      2) бұзылған ғимараттардың мекенжайларын жойып, сондай-ақ оған жаңа мекенжай беріп, осы учаскелерде қайта салынған ғимараттардың есебін жүргізеді;</w:t>
      </w:r>
    </w:p>
    <w:bookmarkEnd w:id="96"/>
    <w:bookmarkStart w:name="z101" w:id="97"/>
    <w:p>
      <w:pPr>
        <w:spacing w:after="0"/>
        <w:ind w:left="0"/>
        <w:jc w:val="both"/>
      </w:pPr>
      <w:r>
        <w:rPr>
          <w:rFonts w:ascii="Times New Roman"/>
          <w:b w:val="false"/>
          <w:i w:val="false"/>
          <w:color w:val="000000"/>
          <w:sz w:val="28"/>
        </w:rPr>
        <w:t>
      3) атау беру кезінде пайдаланылатын жол мен көше санатын қоса алғанда, атауға немесе қайта атауға жататын қала құрылысы элементтерінің санатын айқындайды;</w:t>
      </w:r>
    </w:p>
    <w:bookmarkEnd w:id="97"/>
    <w:bookmarkStart w:name="z102" w:id="98"/>
    <w:p>
      <w:pPr>
        <w:spacing w:after="0"/>
        <w:ind w:left="0"/>
        <w:jc w:val="both"/>
      </w:pPr>
      <w:r>
        <w:rPr>
          <w:rFonts w:ascii="Times New Roman"/>
          <w:b w:val="false"/>
          <w:i w:val="false"/>
          <w:color w:val="000000"/>
          <w:sz w:val="28"/>
        </w:rPr>
        <w:t>
      4) елді мекендер аумағындағы жылжымайтын мүлік объектілерінің сәйкестігін жүзеге асырады;</w:t>
      </w:r>
    </w:p>
    <w:bookmarkEnd w:id="98"/>
    <w:bookmarkStart w:name="z103" w:id="99"/>
    <w:p>
      <w:pPr>
        <w:spacing w:after="0"/>
        <w:ind w:left="0"/>
        <w:jc w:val="both"/>
      </w:pPr>
      <w:r>
        <w:rPr>
          <w:rFonts w:ascii="Times New Roman"/>
          <w:b w:val="false"/>
          <w:i w:val="false"/>
          <w:color w:val="000000"/>
          <w:sz w:val="28"/>
        </w:rPr>
        <w:t>
      5) жылжымайтын мүлік объектілерінің мекенжайы туралы ақпаратты тіркейді және елді мекеннің кезекші жоспарына және "Мекенжай тіркелімі" АЖ-ға енгізеді;</w:t>
      </w:r>
    </w:p>
    <w:bookmarkEnd w:id="99"/>
    <w:bookmarkStart w:name="z104" w:id="100"/>
    <w:p>
      <w:pPr>
        <w:spacing w:after="0"/>
        <w:ind w:left="0"/>
        <w:jc w:val="both"/>
      </w:pPr>
      <w:r>
        <w:rPr>
          <w:rFonts w:ascii="Times New Roman"/>
          <w:b w:val="false"/>
          <w:i w:val="false"/>
          <w:color w:val="000000"/>
          <w:sz w:val="28"/>
        </w:rPr>
        <w:t>
      6) "Мекенжай тіркелімі" АЖ-ға МТК кодын көрсете отырып, жылжымайтын мүлік объектісінің мекенжайын қалыптастырады;</w:t>
      </w:r>
    </w:p>
    <w:bookmarkEnd w:id="100"/>
    <w:bookmarkStart w:name="z105" w:id="101"/>
    <w:p>
      <w:pPr>
        <w:spacing w:after="0"/>
        <w:ind w:left="0"/>
        <w:jc w:val="both"/>
      </w:pPr>
      <w:r>
        <w:rPr>
          <w:rFonts w:ascii="Times New Roman"/>
          <w:b w:val="false"/>
          <w:i w:val="false"/>
          <w:color w:val="000000"/>
          <w:sz w:val="28"/>
        </w:rPr>
        <w:t>
      7) сәулет және қала құрылысы органының бұйрығымен осы Қағидалардың 8 және 9-тармақтарында көрсетілген жылжымайтын мүлік объектілеріне реттік нөмір береді;</w:t>
      </w:r>
    </w:p>
    <w:bookmarkEnd w:id="101"/>
    <w:bookmarkStart w:name="z106" w:id="102"/>
    <w:p>
      <w:pPr>
        <w:spacing w:after="0"/>
        <w:ind w:left="0"/>
        <w:jc w:val="both"/>
      </w:pPr>
      <w:r>
        <w:rPr>
          <w:rFonts w:ascii="Times New Roman"/>
          <w:b w:val="false"/>
          <w:i w:val="false"/>
          <w:color w:val="000000"/>
          <w:sz w:val="28"/>
        </w:rPr>
        <w:t>
      8) елді мекендердің құрамдас бөліктерінің:</w:t>
      </w:r>
    </w:p>
    <w:bookmarkEnd w:id="102"/>
    <w:p>
      <w:pPr>
        <w:spacing w:after="0"/>
        <w:ind w:left="0"/>
        <w:jc w:val="both"/>
      </w:pPr>
      <w:r>
        <w:rPr>
          <w:rFonts w:ascii="Times New Roman"/>
          <w:b w:val="false"/>
          <w:i w:val="false"/>
          <w:color w:val="000000"/>
          <w:sz w:val="28"/>
        </w:rPr>
        <w:t>
      атауы жоқтардың;</w:t>
      </w:r>
    </w:p>
    <w:p>
      <w:pPr>
        <w:spacing w:after="0"/>
        <w:ind w:left="0"/>
        <w:jc w:val="both"/>
      </w:pPr>
      <w:r>
        <w:rPr>
          <w:rFonts w:ascii="Times New Roman"/>
          <w:b w:val="false"/>
          <w:i w:val="false"/>
          <w:color w:val="000000"/>
          <w:sz w:val="28"/>
        </w:rPr>
        <w:t>
      атаулары сәйкес келетіндердің;</w:t>
      </w:r>
    </w:p>
    <w:p>
      <w:pPr>
        <w:spacing w:after="0"/>
        <w:ind w:left="0"/>
        <w:jc w:val="both"/>
      </w:pPr>
      <w:r>
        <w:rPr>
          <w:rFonts w:ascii="Times New Roman"/>
          <w:b w:val="false"/>
          <w:i w:val="false"/>
          <w:color w:val="000000"/>
          <w:sz w:val="28"/>
        </w:rPr>
        <w:t xml:space="preserve">
      орналасқан жылжымайтын мүлік объектілерін бұзуға байланысты қызметі тоқтатылғандардың; </w:t>
      </w:r>
    </w:p>
    <w:p>
      <w:pPr>
        <w:spacing w:after="0"/>
        <w:ind w:left="0"/>
        <w:jc w:val="both"/>
      </w:pPr>
      <w:r>
        <w:rPr>
          <w:rFonts w:ascii="Times New Roman"/>
          <w:b w:val="false"/>
          <w:i w:val="false"/>
          <w:color w:val="000000"/>
          <w:sz w:val="28"/>
        </w:rPr>
        <w:t>
      жеке бұйрықпен бекітілген елді мекендердің құрамдас бөліктерінің алдын ала мекенжайлардың (жобалық нөмірлерінің) тізбесін қалыптастырады және оны елді мекендердің құрамдас бөліктерін атау, қайта атау, жою бойынша одан әрі жұмыс жүргізу үшін тілдерді дамыту жөніндегі жергілікті атқарушы органға жібереді;</w:t>
      </w:r>
    </w:p>
    <w:bookmarkStart w:name="z107" w:id="103"/>
    <w:p>
      <w:pPr>
        <w:spacing w:after="0"/>
        <w:ind w:left="0"/>
        <w:jc w:val="both"/>
      </w:pPr>
      <w:r>
        <w:rPr>
          <w:rFonts w:ascii="Times New Roman"/>
          <w:b w:val="false"/>
          <w:i w:val="false"/>
          <w:color w:val="000000"/>
          <w:sz w:val="28"/>
        </w:rPr>
        <w:t>
      9) реттік нөмірді берген уақыттын бастап жеті жұмыс күнінің ішінде тіркеуші органға, сондай-ақ барлық мүдделі органдарға бастапқы және кейінгі жылжымайтын мүлік объектілерінің реттік нөмірін беру, өзгерту, жою туралы бұйрықтың көшірмесін ұсынады;</w:t>
      </w:r>
    </w:p>
    <w:bookmarkEnd w:id="103"/>
    <w:bookmarkStart w:name="z108" w:id="104"/>
    <w:p>
      <w:pPr>
        <w:spacing w:after="0"/>
        <w:ind w:left="0"/>
        <w:jc w:val="both"/>
      </w:pPr>
      <w:r>
        <w:rPr>
          <w:rFonts w:ascii="Times New Roman"/>
          <w:b w:val="false"/>
          <w:i w:val="false"/>
          <w:color w:val="000000"/>
          <w:sz w:val="28"/>
        </w:rPr>
        <w:t>
      10) бастапқы және кейінгі жылжымайтын мүлік объектілеріне мекенжайды уақытында беруді, өзгертуді және жоюды қамтамасыз етеді;</w:t>
      </w:r>
    </w:p>
    <w:bookmarkEnd w:id="104"/>
    <w:bookmarkStart w:name="z109" w:id="105"/>
    <w:p>
      <w:pPr>
        <w:spacing w:after="0"/>
        <w:ind w:left="0"/>
        <w:jc w:val="both"/>
      </w:pPr>
      <w:r>
        <w:rPr>
          <w:rFonts w:ascii="Times New Roman"/>
          <w:b w:val="false"/>
          <w:i w:val="false"/>
          <w:color w:val="000000"/>
          <w:sz w:val="28"/>
        </w:rPr>
        <w:t>
      11) бастапқы және кейінгі объектілерге алдын ала мекенжайларды (жобалық нөмірлерді) 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51. Алдын ала мекенжайдың атауы болмаған жағдайда сәулет және қала құрылысы органы объектіге тұрақты мекенжай берілгенге дейін жазбаша түрде уақытша жобалық нөмір беру туралы жазбаша хабарламаны жергілікті атқарушы органның мүдделі құрылымдық бөлімшелеріне жібереді.</w:t>
      </w:r>
    </w:p>
    <w:bookmarkEnd w:id="106"/>
    <w:bookmarkStart w:name="z111" w:id="107"/>
    <w:p>
      <w:pPr>
        <w:spacing w:after="0"/>
        <w:ind w:left="0"/>
        <w:jc w:val="both"/>
      </w:pPr>
      <w:r>
        <w:rPr>
          <w:rFonts w:ascii="Times New Roman"/>
          <w:b w:val="false"/>
          <w:i w:val="false"/>
          <w:color w:val="000000"/>
          <w:sz w:val="28"/>
        </w:rPr>
        <w:t>
      52. Елді мекеннің құрамдас бөлігінің атауы болмаған жағдайда сәулет және қала құрылысы органы бұйрықпен елді мекеннің құрамдас бөлігіне ресми атау берілгенге дейін уақытша жобалық нөмір береді.</w:t>
      </w:r>
    </w:p>
    <w:bookmarkEnd w:id="107"/>
    <w:bookmarkStart w:name="z112" w:id="108"/>
    <w:p>
      <w:pPr>
        <w:spacing w:after="0"/>
        <w:ind w:left="0"/>
        <w:jc w:val="both"/>
      </w:pPr>
      <w:r>
        <w:rPr>
          <w:rFonts w:ascii="Times New Roman"/>
          <w:b w:val="false"/>
          <w:i w:val="false"/>
          <w:color w:val="000000"/>
          <w:sz w:val="28"/>
        </w:rPr>
        <w:t>
      53. Жергілікті атқарушы органдардың жер қатынастары жөніндегі уәкілетті органы жер учаскесіне алдын ала мекенжай алу үшін сәулет және қала құрылысы органына жүгінеді. Жер учаскесін беру туралы шешімде объектінің алдын ала мекенжайы және МТК көрсетіледі.</w:t>
      </w:r>
    </w:p>
    <w:bookmarkEnd w:id="108"/>
    <w:bookmarkStart w:name="z113" w:id="109"/>
    <w:p>
      <w:pPr>
        <w:spacing w:after="0"/>
        <w:ind w:left="0"/>
        <w:jc w:val="both"/>
      </w:pPr>
      <w:r>
        <w:rPr>
          <w:rFonts w:ascii="Times New Roman"/>
          <w:b w:val="false"/>
          <w:i w:val="false"/>
          <w:color w:val="000000"/>
          <w:sz w:val="28"/>
        </w:rPr>
        <w:t>
      54. Елді мекеннің бір бөлігіндегі объектілердің нөмірленуі оннан артық бірлікке тоқтатылған (жоғалған) жағдайда, сәулет және қала құрылысы органы қайта нөмірлеуді талап ететін объектілердің нөмірленуіне өзгерістер енгізуге бастама жасайды.</w:t>
      </w:r>
    </w:p>
    <w:bookmarkEnd w:id="109"/>
    <w:bookmarkStart w:name="z114" w:id="110"/>
    <w:p>
      <w:pPr>
        <w:spacing w:after="0"/>
        <w:ind w:left="0"/>
        <w:jc w:val="both"/>
      </w:pPr>
      <w:r>
        <w:rPr>
          <w:rFonts w:ascii="Times New Roman"/>
          <w:b w:val="false"/>
          <w:i w:val="false"/>
          <w:color w:val="000000"/>
          <w:sz w:val="28"/>
        </w:rPr>
        <w:t xml:space="preserve">
      55. Қате мекенжайлық мәліметтер (жылжымайтын мүлік объектілерінің нөмірлері) болған жағдайда, сәулет және қала құрылысы органы жылжымайтын мүлік объектісіне МТК көрсете отырып, дұрыс реттік нөмір береді. </w:t>
      </w:r>
    </w:p>
    <w:bookmarkEnd w:id="110"/>
    <w:bookmarkStart w:name="z115" w:id="111"/>
    <w:p>
      <w:pPr>
        <w:spacing w:after="0"/>
        <w:ind w:left="0"/>
        <w:jc w:val="both"/>
      </w:pPr>
      <w:r>
        <w:rPr>
          <w:rFonts w:ascii="Times New Roman"/>
          <w:b w:val="false"/>
          <w:i w:val="false"/>
          <w:color w:val="000000"/>
          <w:sz w:val="28"/>
        </w:rPr>
        <w:t>
      56. Жылжымайтын мүлік объектілерінің атауын жою түгендеу (әрбір ауланы және әрбір үйді тексеру) арқылы жылжымайтын мүлік объектісінің жоқ екені анықталған кезде, сондай-ақ елді мекеннің құрамдас бөлігіне бекітілген жылжымайтын мүлік объектілерінің реттік нөмірін нақтылаған кезде сәулет және қала құрылысы органының жеке бұйрығымен жүзеге асырылады.</w:t>
      </w:r>
    </w:p>
    <w:bookmarkEnd w:id="111"/>
    <w:bookmarkStart w:name="z116" w:id="112"/>
    <w:p>
      <w:pPr>
        <w:spacing w:after="0"/>
        <w:ind w:left="0"/>
        <w:jc w:val="both"/>
      </w:pPr>
      <w:r>
        <w:rPr>
          <w:rFonts w:ascii="Times New Roman"/>
          <w:b w:val="false"/>
          <w:i w:val="false"/>
          <w:color w:val="000000"/>
          <w:sz w:val="28"/>
        </w:rPr>
        <w:t>
      57. Гараждық және саяжайлық (бау-бақшалық) кооперативтер (қоғамдар) құрамына кіретін гараждар мен саяжайлық (бақшалық) учаскелердің орналасқан жерін анықтауды өтініш берушілердің өтінімдері мен жергілікті атқарушы органның жер қатынастары жөніндегі уәкілетті органы ұсынған деректер бойынша сәулет және қала құрылысы органы жүзеге асырады.</w:t>
      </w:r>
    </w:p>
    <w:bookmarkEnd w:id="112"/>
    <w:bookmarkStart w:name="z117" w:id="113"/>
    <w:p>
      <w:pPr>
        <w:spacing w:after="0"/>
        <w:ind w:left="0"/>
        <w:jc w:val="both"/>
      </w:pPr>
      <w:r>
        <w:rPr>
          <w:rFonts w:ascii="Times New Roman"/>
          <w:b w:val="false"/>
          <w:i w:val="false"/>
          <w:color w:val="000000"/>
          <w:sz w:val="28"/>
        </w:rPr>
        <w:t>
      58. Объектілердің реттік нөмірі туралы ұйымдарда дайындалатын және шығарылатын деректер құжаттарын толтыру кезінде жылжымайтын мүлік объектілерінің реттік нөмірлерін ерікті түрде жазылмайды.</w:t>
      </w:r>
    </w:p>
    <w:bookmarkEnd w:id="113"/>
    <w:bookmarkStart w:name="z118" w:id="114"/>
    <w:p>
      <w:pPr>
        <w:spacing w:after="0"/>
        <w:ind w:left="0"/>
        <w:jc w:val="both"/>
      </w:pPr>
      <w:r>
        <w:rPr>
          <w:rFonts w:ascii="Times New Roman"/>
          <w:b w:val="false"/>
          <w:i w:val="false"/>
          <w:color w:val="000000"/>
          <w:sz w:val="28"/>
        </w:rPr>
        <w:t>
      59. Мекенжай деректері жылжымайтын мүлік объектілерінің түгендеу деректерін (аулаларды, үйлерді аралап шығу) ескере отырып, елді мекеннің кезекші жоспарында қалыптастырылады.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60. Жылжымайтын мүлік объектілерінің мекенжайлық мәліметтерін сәулет және қала құрылысы органы елді мекеннің кезекші жоспарындағы деректерге сәйкес "Мекенжай тіркелімі" АЖ-ға апта сайын енгізеді.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0" w:id="116"/>
    <w:p>
      <w:pPr>
        <w:spacing w:after="0"/>
        <w:ind w:left="0"/>
        <w:jc w:val="both"/>
      </w:pPr>
      <w:r>
        <w:rPr>
          <w:rFonts w:ascii="Times New Roman"/>
          <w:b w:val="false"/>
          <w:i w:val="false"/>
          <w:color w:val="000000"/>
          <w:sz w:val="28"/>
        </w:rPr>
        <w:t>
      61. Әкімшілік-аумақтық бірліктер мен елді мекендердің құрамдас бөліктерін, мекенжайларды алуды, атауын өзгертуді, жоюды нақтылайтын ресми құжаттардың электрондық көшірмелерін сәулет және қала құрылысы органы бекітілген сәтінен бастап он жұмыс күні ішінде елді мекеннің кезекші жоспарына және "Мекенжай тіркелімі" АЖ-ға енгізеді.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21" w:id="117"/>
    <w:p>
      <w:pPr>
        <w:spacing w:after="0"/>
        <w:ind w:left="0"/>
        <w:jc w:val="both"/>
      </w:pPr>
      <w:r>
        <w:rPr>
          <w:rFonts w:ascii="Times New Roman"/>
          <w:b w:val="false"/>
          <w:i w:val="false"/>
          <w:color w:val="000000"/>
          <w:sz w:val="28"/>
        </w:rPr>
        <w:t>
      62. Жылжымайтын мүлік объектісінің мекенжайын "Мекенжай тіркелімі" АЖ тіркеу елді мекен аумағында объект мекенжайының бар екенін растау болып табылады. Мекенжай тіркелімін растайтын құжат жылжымайтын мүлік объектісінің мекенжайын анықтау туралы анықтама болып табылады.</w:t>
      </w:r>
    </w:p>
    <w:bookmarkEnd w:id="117"/>
    <w:bookmarkStart w:name="z122" w:id="118"/>
    <w:p>
      <w:pPr>
        <w:spacing w:after="0"/>
        <w:ind w:left="0"/>
        <w:jc w:val="both"/>
      </w:pPr>
      <w:r>
        <w:rPr>
          <w:rFonts w:ascii="Times New Roman"/>
          <w:b w:val="false"/>
          <w:i w:val="false"/>
          <w:color w:val="000000"/>
          <w:sz w:val="28"/>
        </w:rPr>
        <w:t xml:space="preserve">
      63. МТК жүйеге мекенжайды тіркеу сәтінде "Мекенжай тіркелімі" АЖ қалыптастырады. </w:t>
      </w:r>
    </w:p>
    <w:bookmarkEnd w:id="118"/>
    <w:p>
      <w:pPr>
        <w:spacing w:after="0"/>
        <w:ind w:left="0"/>
        <w:jc w:val="both"/>
      </w:pPr>
      <w:r>
        <w:rPr>
          <w:rFonts w:ascii="Times New Roman"/>
          <w:b w:val="false"/>
          <w:i w:val="false"/>
          <w:color w:val="000000"/>
          <w:sz w:val="28"/>
        </w:rPr>
        <w:t>
      МТК 16 символдан құрылады және жылжымайтын мүлік объектісі типінің кодын, жылжымайтын мүлік объектінің адресі жасалған жылды және "Мекенжай тіркелімі" АЖ-да тіркелген жылжымайтын мүлік объектісінің реттік нөмірін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жылжымайтын</w:t>
            </w:r>
            <w:r>
              <w:br/>
            </w:r>
            <w:r>
              <w:rPr>
                <w:rFonts w:ascii="Times New Roman"/>
                <w:b w:val="false"/>
                <w:i w:val="false"/>
                <w:color w:val="000000"/>
                <w:sz w:val="20"/>
              </w:rPr>
              <w:t>мүлік объектілерін адрестеу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Елді мекендердің құрамдас бөліктері типтері атауларының тізбесі</w:t>
      </w:r>
    </w:p>
    <w:p>
      <w:pPr>
        <w:spacing w:after="0"/>
        <w:ind w:left="0"/>
        <w:jc w:val="both"/>
      </w:pPr>
      <w:r>
        <w:rPr>
          <w:rFonts w:ascii="Times New Roman"/>
          <w:b w:val="false"/>
          <w:i w:val="false"/>
          <w:color w:val="ff0000"/>
          <w:sz w:val="28"/>
        </w:rPr>
        <w:t xml:space="preserve">
      Ескерту. 1-қосымша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1. Көше</w:t>
      </w:r>
    </w:p>
    <w:p>
      <w:pPr>
        <w:spacing w:after="0"/>
        <w:ind w:left="0"/>
        <w:jc w:val="both"/>
      </w:pPr>
      <w:r>
        <w:rPr>
          <w:rFonts w:ascii="Times New Roman"/>
          <w:b w:val="false"/>
          <w:i w:val="false"/>
          <w:color w:val="000000"/>
          <w:sz w:val="28"/>
        </w:rPr>
        <w:t>
      2. Бульвар</w:t>
      </w:r>
    </w:p>
    <w:p>
      <w:pPr>
        <w:spacing w:after="0"/>
        <w:ind w:left="0"/>
        <w:jc w:val="both"/>
      </w:pPr>
      <w:r>
        <w:rPr>
          <w:rFonts w:ascii="Times New Roman"/>
          <w:b w:val="false"/>
          <w:i w:val="false"/>
          <w:color w:val="000000"/>
          <w:sz w:val="28"/>
        </w:rPr>
        <w:t>
      3. Аллея</w:t>
      </w:r>
    </w:p>
    <w:p>
      <w:pPr>
        <w:spacing w:after="0"/>
        <w:ind w:left="0"/>
        <w:jc w:val="both"/>
      </w:pPr>
      <w:r>
        <w:rPr>
          <w:rFonts w:ascii="Times New Roman"/>
          <w:b w:val="false"/>
          <w:i w:val="false"/>
          <w:color w:val="000000"/>
          <w:sz w:val="28"/>
        </w:rPr>
        <w:t>
      4. Алаң</w:t>
      </w:r>
    </w:p>
    <w:p>
      <w:pPr>
        <w:spacing w:after="0"/>
        <w:ind w:left="0"/>
        <w:jc w:val="both"/>
      </w:pPr>
      <w:r>
        <w:rPr>
          <w:rFonts w:ascii="Times New Roman"/>
          <w:b w:val="false"/>
          <w:i w:val="false"/>
          <w:color w:val="000000"/>
          <w:sz w:val="28"/>
        </w:rPr>
        <w:t>
      5. Даңғыл</w:t>
      </w:r>
    </w:p>
    <w:p>
      <w:pPr>
        <w:spacing w:after="0"/>
        <w:ind w:left="0"/>
        <w:jc w:val="both"/>
      </w:pPr>
      <w:r>
        <w:rPr>
          <w:rFonts w:ascii="Times New Roman"/>
          <w:b w:val="false"/>
          <w:i w:val="false"/>
          <w:color w:val="000000"/>
          <w:sz w:val="28"/>
        </w:rPr>
        <w:t>
      6. Желі</w:t>
      </w:r>
    </w:p>
    <w:p>
      <w:pPr>
        <w:spacing w:after="0"/>
        <w:ind w:left="0"/>
        <w:jc w:val="both"/>
      </w:pPr>
      <w:r>
        <w:rPr>
          <w:rFonts w:ascii="Times New Roman"/>
          <w:b w:val="false"/>
          <w:i w:val="false"/>
          <w:color w:val="000000"/>
          <w:sz w:val="28"/>
        </w:rPr>
        <w:t>
      7. Жол</w:t>
      </w:r>
    </w:p>
    <w:p>
      <w:pPr>
        <w:spacing w:after="0"/>
        <w:ind w:left="0"/>
        <w:jc w:val="both"/>
      </w:pPr>
      <w:r>
        <w:rPr>
          <w:rFonts w:ascii="Times New Roman"/>
          <w:b w:val="false"/>
          <w:i w:val="false"/>
          <w:color w:val="000000"/>
          <w:sz w:val="28"/>
        </w:rPr>
        <w:t>
      8. Жағалау</w:t>
      </w:r>
    </w:p>
    <w:p>
      <w:pPr>
        <w:spacing w:after="0"/>
        <w:ind w:left="0"/>
        <w:jc w:val="both"/>
      </w:pPr>
      <w:r>
        <w:rPr>
          <w:rFonts w:ascii="Times New Roman"/>
          <w:b w:val="false"/>
          <w:i w:val="false"/>
          <w:color w:val="000000"/>
          <w:sz w:val="28"/>
        </w:rPr>
        <w:t>
      9. Тұйық көше</w:t>
      </w:r>
    </w:p>
    <w:p>
      <w:pPr>
        <w:spacing w:after="0"/>
        <w:ind w:left="0"/>
        <w:jc w:val="both"/>
      </w:pPr>
      <w:r>
        <w:rPr>
          <w:rFonts w:ascii="Times New Roman"/>
          <w:b w:val="false"/>
          <w:i w:val="false"/>
          <w:color w:val="000000"/>
          <w:sz w:val="28"/>
        </w:rPr>
        <w:t>
      10. Өтпе жол</w:t>
      </w:r>
    </w:p>
    <w:p>
      <w:pPr>
        <w:spacing w:after="0"/>
        <w:ind w:left="0"/>
        <w:jc w:val="both"/>
      </w:pPr>
      <w:r>
        <w:rPr>
          <w:rFonts w:ascii="Times New Roman"/>
          <w:b w:val="false"/>
          <w:i w:val="false"/>
          <w:color w:val="000000"/>
          <w:sz w:val="28"/>
        </w:rPr>
        <w:t>
      11. Қыстау</w:t>
      </w:r>
    </w:p>
    <w:p>
      <w:pPr>
        <w:spacing w:after="0"/>
        <w:ind w:left="0"/>
        <w:jc w:val="both"/>
      </w:pPr>
      <w:r>
        <w:rPr>
          <w:rFonts w:ascii="Times New Roman"/>
          <w:b w:val="false"/>
          <w:i w:val="false"/>
          <w:color w:val="000000"/>
          <w:sz w:val="28"/>
        </w:rPr>
        <w:t>
      12. Орман шаруашылығы</w:t>
      </w:r>
    </w:p>
    <w:p>
      <w:pPr>
        <w:spacing w:after="0"/>
        <w:ind w:left="0"/>
        <w:jc w:val="both"/>
      </w:pPr>
      <w:r>
        <w:rPr>
          <w:rFonts w:ascii="Times New Roman"/>
          <w:b w:val="false"/>
          <w:i w:val="false"/>
          <w:color w:val="000000"/>
          <w:sz w:val="28"/>
        </w:rPr>
        <w:t>
      13. Әскери бөлiм</w:t>
      </w:r>
    </w:p>
    <w:p>
      <w:pPr>
        <w:spacing w:after="0"/>
        <w:ind w:left="0"/>
        <w:jc w:val="both"/>
      </w:pPr>
      <w:r>
        <w:rPr>
          <w:rFonts w:ascii="Times New Roman"/>
          <w:b w:val="false"/>
          <w:i w:val="false"/>
          <w:color w:val="000000"/>
          <w:sz w:val="28"/>
        </w:rPr>
        <w:t>
      14. Разъезд</w:t>
      </w:r>
    </w:p>
    <w:p>
      <w:pPr>
        <w:spacing w:after="0"/>
        <w:ind w:left="0"/>
        <w:jc w:val="both"/>
      </w:pPr>
      <w:r>
        <w:rPr>
          <w:rFonts w:ascii="Times New Roman"/>
          <w:b w:val="false"/>
          <w:i w:val="false"/>
          <w:color w:val="000000"/>
          <w:sz w:val="28"/>
        </w:rPr>
        <w:t>
      15. Станция</w:t>
      </w:r>
    </w:p>
    <w:p>
      <w:pPr>
        <w:spacing w:after="0"/>
        <w:ind w:left="0"/>
        <w:jc w:val="both"/>
      </w:pPr>
      <w:r>
        <w:rPr>
          <w:rFonts w:ascii="Times New Roman"/>
          <w:b w:val="false"/>
          <w:i w:val="false"/>
          <w:color w:val="000000"/>
          <w:sz w:val="28"/>
        </w:rPr>
        <w:t>
      16. Демалыс базасы</w:t>
      </w:r>
    </w:p>
    <w:p>
      <w:pPr>
        <w:spacing w:after="0"/>
        <w:ind w:left="0"/>
        <w:jc w:val="both"/>
      </w:pPr>
      <w:r>
        <w:rPr>
          <w:rFonts w:ascii="Times New Roman"/>
          <w:b w:val="false"/>
          <w:i w:val="false"/>
          <w:color w:val="000000"/>
          <w:sz w:val="28"/>
        </w:rPr>
        <w:t>
      17. Шағын аудан</w:t>
      </w:r>
    </w:p>
    <w:p>
      <w:pPr>
        <w:spacing w:after="0"/>
        <w:ind w:left="0"/>
        <w:jc w:val="both"/>
      </w:pPr>
      <w:r>
        <w:rPr>
          <w:rFonts w:ascii="Times New Roman"/>
          <w:b w:val="false"/>
          <w:i w:val="false"/>
          <w:color w:val="000000"/>
          <w:sz w:val="28"/>
        </w:rPr>
        <w:t>
      18. Орам</w:t>
      </w:r>
    </w:p>
    <w:p>
      <w:pPr>
        <w:spacing w:after="0"/>
        <w:ind w:left="0"/>
        <w:jc w:val="both"/>
      </w:pPr>
      <w:r>
        <w:rPr>
          <w:rFonts w:ascii="Times New Roman"/>
          <w:b w:val="false"/>
          <w:i w:val="false"/>
          <w:color w:val="000000"/>
          <w:sz w:val="28"/>
        </w:rPr>
        <w:t>
      19. Шекара бекеті</w:t>
      </w:r>
    </w:p>
    <w:p>
      <w:pPr>
        <w:spacing w:after="0"/>
        <w:ind w:left="0"/>
        <w:jc w:val="both"/>
      </w:pPr>
      <w:r>
        <w:rPr>
          <w:rFonts w:ascii="Times New Roman"/>
          <w:b w:val="false"/>
          <w:i w:val="false"/>
          <w:color w:val="000000"/>
          <w:sz w:val="28"/>
        </w:rPr>
        <w:t>
      20. Шоссе</w:t>
      </w:r>
    </w:p>
    <w:p>
      <w:pPr>
        <w:spacing w:after="0"/>
        <w:ind w:left="0"/>
        <w:jc w:val="both"/>
      </w:pPr>
      <w:r>
        <w:rPr>
          <w:rFonts w:ascii="Times New Roman"/>
          <w:b w:val="false"/>
          <w:i w:val="false"/>
          <w:color w:val="000000"/>
          <w:sz w:val="28"/>
        </w:rPr>
        <w:t>
      21. Даңғыл жол</w:t>
      </w:r>
    </w:p>
    <w:p>
      <w:pPr>
        <w:spacing w:after="0"/>
        <w:ind w:left="0"/>
        <w:jc w:val="both"/>
      </w:pPr>
      <w:r>
        <w:rPr>
          <w:rFonts w:ascii="Times New Roman"/>
          <w:b w:val="false"/>
          <w:i w:val="false"/>
          <w:color w:val="000000"/>
          <w:sz w:val="28"/>
        </w:rPr>
        <w:t>
      22. Саяжай кооперативі</w:t>
      </w:r>
    </w:p>
    <w:p>
      <w:pPr>
        <w:spacing w:after="0"/>
        <w:ind w:left="0"/>
        <w:jc w:val="both"/>
      </w:pPr>
      <w:r>
        <w:rPr>
          <w:rFonts w:ascii="Times New Roman"/>
          <w:b w:val="false"/>
          <w:i w:val="false"/>
          <w:color w:val="000000"/>
          <w:sz w:val="28"/>
        </w:rPr>
        <w:t>
      23. Гараж кооперативі</w:t>
      </w:r>
    </w:p>
    <w:p>
      <w:pPr>
        <w:spacing w:after="0"/>
        <w:ind w:left="0"/>
        <w:jc w:val="both"/>
      </w:pPr>
      <w:r>
        <w:rPr>
          <w:rFonts w:ascii="Times New Roman"/>
          <w:b w:val="false"/>
          <w:i w:val="false"/>
          <w:color w:val="000000"/>
          <w:sz w:val="28"/>
        </w:rPr>
        <w:t>
      24. Алап</w:t>
      </w:r>
    </w:p>
    <w:p>
      <w:pPr>
        <w:spacing w:after="0"/>
        <w:ind w:left="0"/>
        <w:jc w:val="both"/>
      </w:pPr>
      <w:r>
        <w:rPr>
          <w:rFonts w:ascii="Times New Roman"/>
          <w:b w:val="false"/>
          <w:i w:val="false"/>
          <w:color w:val="000000"/>
          <w:sz w:val="28"/>
        </w:rPr>
        <w:t>
      25. Гараж қоғамы</w:t>
      </w:r>
    </w:p>
    <w:p>
      <w:pPr>
        <w:spacing w:after="0"/>
        <w:ind w:left="0"/>
        <w:jc w:val="both"/>
      </w:pPr>
      <w:r>
        <w:rPr>
          <w:rFonts w:ascii="Times New Roman"/>
          <w:b w:val="false"/>
          <w:i w:val="false"/>
          <w:color w:val="000000"/>
          <w:sz w:val="28"/>
        </w:rPr>
        <w:t>
      26. Саяжай қоғамы</w:t>
      </w:r>
    </w:p>
    <w:p>
      <w:pPr>
        <w:spacing w:after="0"/>
        <w:ind w:left="0"/>
        <w:jc w:val="both"/>
      </w:pPr>
      <w:r>
        <w:rPr>
          <w:rFonts w:ascii="Times New Roman"/>
          <w:b w:val="false"/>
          <w:i w:val="false"/>
          <w:color w:val="000000"/>
          <w:sz w:val="28"/>
        </w:rPr>
        <w:t>
      27. Трасса</w:t>
      </w:r>
    </w:p>
    <w:p>
      <w:pPr>
        <w:spacing w:after="0"/>
        <w:ind w:left="0"/>
        <w:jc w:val="both"/>
      </w:pPr>
      <w:r>
        <w:rPr>
          <w:rFonts w:ascii="Times New Roman"/>
          <w:b w:val="false"/>
          <w:i w:val="false"/>
          <w:color w:val="000000"/>
          <w:sz w:val="28"/>
        </w:rPr>
        <w:t>
      28. Гараж алабы</w:t>
      </w:r>
    </w:p>
    <w:p>
      <w:pPr>
        <w:spacing w:after="0"/>
        <w:ind w:left="0"/>
        <w:jc w:val="both"/>
      </w:pPr>
      <w:r>
        <w:rPr>
          <w:rFonts w:ascii="Times New Roman"/>
          <w:b w:val="false"/>
          <w:i w:val="false"/>
          <w:color w:val="000000"/>
          <w:sz w:val="28"/>
        </w:rPr>
        <w:t>
      29. Бау-бақша (Бағбаншылық) қоғамы</w:t>
      </w:r>
    </w:p>
    <w:p>
      <w:pPr>
        <w:spacing w:after="0"/>
        <w:ind w:left="0"/>
        <w:jc w:val="both"/>
      </w:pPr>
      <w:r>
        <w:rPr>
          <w:rFonts w:ascii="Times New Roman"/>
          <w:b w:val="false"/>
          <w:i w:val="false"/>
          <w:color w:val="000000"/>
          <w:sz w:val="28"/>
        </w:rPr>
        <w:t>
      30. Тұрғын үй алабы</w:t>
      </w:r>
    </w:p>
    <w:p>
      <w:pPr>
        <w:spacing w:after="0"/>
        <w:ind w:left="0"/>
        <w:jc w:val="both"/>
      </w:pPr>
      <w:r>
        <w:rPr>
          <w:rFonts w:ascii="Times New Roman"/>
          <w:b w:val="false"/>
          <w:i w:val="false"/>
          <w:color w:val="000000"/>
          <w:sz w:val="28"/>
        </w:rPr>
        <w:t>
      31. Учаске</w:t>
      </w:r>
    </w:p>
    <w:p>
      <w:pPr>
        <w:spacing w:after="0"/>
        <w:ind w:left="0"/>
        <w:jc w:val="both"/>
      </w:pPr>
      <w:r>
        <w:rPr>
          <w:rFonts w:ascii="Times New Roman"/>
          <w:b w:val="false"/>
          <w:i w:val="false"/>
          <w:color w:val="000000"/>
          <w:sz w:val="28"/>
        </w:rPr>
        <w:t>
      32. Өнеркәсіптік аймақ</w:t>
      </w:r>
    </w:p>
    <w:p>
      <w:pPr>
        <w:spacing w:after="0"/>
        <w:ind w:left="0"/>
        <w:jc w:val="both"/>
      </w:pPr>
      <w:r>
        <w:rPr>
          <w:rFonts w:ascii="Times New Roman"/>
          <w:b w:val="false"/>
          <w:i w:val="false"/>
          <w:color w:val="000000"/>
          <w:sz w:val="28"/>
        </w:rPr>
        <w:t>
      33. Бөлімше</w:t>
      </w:r>
    </w:p>
    <w:p>
      <w:pPr>
        <w:spacing w:after="0"/>
        <w:ind w:left="0"/>
        <w:jc w:val="both"/>
      </w:pPr>
      <w:r>
        <w:rPr>
          <w:rFonts w:ascii="Times New Roman"/>
          <w:b w:val="false"/>
          <w:i w:val="false"/>
          <w:color w:val="000000"/>
          <w:sz w:val="28"/>
        </w:rPr>
        <w:t>
      34. Кірме жол</w:t>
      </w:r>
    </w:p>
    <w:p>
      <w:pPr>
        <w:spacing w:after="0"/>
        <w:ind w:left="0"/>
        <w:jc w:val="both"/>
      </w:pPr>
      <w:r>
        <w:rPr>
          <w:rFonts w:ascii="Times New Roman"/>
          <w:b w:val="false"/>
          <w:i w:val="false"/>
          <w:color w:val="000000"/>
          <w:sz w:val="28"/>
        </w:rPr>
        <w:t>
      35. Шаруа қожалығы</w:t>
      </w:r>
    </w:p>
    <w:p>
      <w:pPr>
        <w:spacing w:after="0"/>
        <w:ind w:left="0"/>
        <w:jc w:val="both"/>
      </w:pPr>
      <w:r>
        <w:rPr>
          <w:rFonts w:ascii="Times New Roman"/>
          <w:b w:val="false"/>
          <w:i w:val="false"/>
          <w:color w:val="000000"/>
          <w:sz w:val="28"/>
        </w:rPr>
        <w:t>
      36. Бағбаншылық ұжымы</w:t>
      </w:r>
    </w:p>
    <w:p>
      <w:pPr>
        <w:spacing w:after="0"/>
        <w:ind w:left="0"/>
        <w:jc w:val="both"/>
      </w:pPr>
      <w:r>
        <w:rPr>
          <w:rFonts w:ascii="Times New Roman"/>
          <w:b w:val="false"/>
          <w:i w:val="false"/>
          <w:color w:val="000000"/>
          <w:sz w:val="28"/>
        </w:rPr>
        <w:t>
      37. Гараж меншік иелерінің тұтыну кооперативі</w:t>
      </w:r>
    </w:p>
    <w:p>
      <w:pPr>
        <w:spacing w:after="0"/>
        <w:ind w:left="0"/>
        <w:jc w:val="both"/>
      </w:pPr>
      <w:r>
        <w:rPr>
          <w:rFonts w:ascii="Times New Roman"/>
          <w:b w:val="false"/>
          <w:i w:val="false"/>
          <w:color w:val="000000"/>
          <w:sz w:val="28"/>
        </w:rPr>
        <w:t>
      38. Тұтыну кооперативі</w:t>
      </w:r>
    </w:p>
    <w:p>
      <w:pPr>
        <w:spacing w:after="0"/>
        <w:ind w:left="0"/>
        <w:jc w:val="both"/>
      </w:pPr>
      <w:r>
        <w:rPr>
          <w:rFonts w:ascii="Times New Roman"/>
          <w:b w:val="false"/>
          <w:i w:val="false"/>
          <w:color w:val="000000"/>
          <w:sz w:val="28"/>
        </w:rPr>
        <w:t>
      39. Бағбаншылық серіктестігі</w:t>
      </w:r>
    </w:p>
    <w:p>
      <w:pPr>
        <w:spacing w:after="0"/>
        <w:ind w:left="0"/>
        <w:jc w:val="both"/>
      </w:pPr>
      <w:r>
        <w:rPr>
          <w:rFonts w:ascii="Times New Roman"/>
          <w:b w:val="false"/>
          <w:i w:val="false"/>
          <w:color w:val="000000"/>
          <w:sz w:val="28"/>
        </w:rPr>
        <w:t>
      40. Саяжай алабы</w:t>
      </w:r>
    </w:p>
    <w:p>
      <w:pPr>
        <w:spacing w:after="0"/>
        <w:ind w:left="0"/>
        <w:jc w:val="both"/>
      </w:pPr>
      <w:r>
        <w:rPr>
          <w:rFonts w:ascii="Times New Roman"/>
          <w:b w:val="false"/>
          <w:i w:val="false"/>
          <w:color w:val="000000"/>
          <w:sz w:val="28"/>
        </w:rPr>
        <w:t>
      41. Ферма</w:t>
      </w:r>
    </w:p>
    <w:p>
      <w:pPr>
        <w:spacing w:after="0"/>
        <w:ind w:left="0"/>
        <w:jc w:val="both"/>
      </w:pPr>
      <w:r>
        <w:rPr>
          <w:rFonts w:ascii="Times New Roman"/>
          <w:b w:val="false"/>
          <w:i w:val="false"/>
          <w:color w:val="000000"/>
          <w:sz w:val="28"/>
        </w:rPr>
        <w:t>
      42. Қоныс</w:t>
      </w:r>
    </w:p>
    <w:p>
      <w:pPr>
        <w:spacing w:after="0"/>
        <w:ind w:left="0"/>
        <w:jc w:val="both"/>
      </w:pPr>
      <w:r>
        <w:rPr>
          <w:rFonts w:ascii="Times New Roman"/>
          <w:b w:val="false"/>
          <w:i w:val="false"/>
          <w:color w:val="000000"/>
          <w:sz w:val="28"/>
        </w:rPr>
        <w:t>
      43. Аймақ</w:t>
      </w:r>
    </w:p>
    <w:p>
      <w:pPr>
        <w:spacing w:after="0"/>
        <w:ind w:left="0"/>
        <w:jc w:val="both"/>
      </w:pPr>
      <w:r>
        <w:rPr>
          <w:rFonts w:ascii="Times New Roman"/>
          <w:b w:val="false"/>
          <w:i w:val="false"/>
          <w:color w:val="000000"/>
          <w:sz w:val="28"/>
        </w:rPr>
        <w:t>
      44. Гараж тұтыну кооперативі</w:t>
      </w:r>
    </w:p>
    <w:p>
      <w:pPr>
        <w:spacing w:after="0"/>
        <w:ind w:left="0"/>
        <w:jc w:val="both"/>
      </w:pPr>
      <w:r>
        <w:rPr>
          <w:rFonts w:ascii="Times New Roman"/>
          <w:b w:val="false"/>
          <w:i w:val="false"/>
          <w:color w:val="000000"/>
          <w:sz w:val="28"/>
        </w:rPr>
        <w:t>
      45. Саяжай учаскелері меншік иелерiнің тұтыну кооперативі</w:t>
      </w:r>
    </w:p>
    <w:p>
      <w:pPr>
        <w:spacing w:after="0"/>
        <w:ind w:left="0"/>
        <w:jc w:val="both"/>
      </w:pPr>
      <w:r>
        <w:rPr>
          <w:rFonts w:ascii="Times New Roman"/>
          <w:b w:val="false"/>
          <w:i w:val="false"/>
          <w:color w:val="000000"/>
          <w:sz w:val="28"/>
        </w:rPr>
        <w:t>
      46. Кеден бекеті</w:t>
      </w:r>
    </w:p>
    <w:p>
      <w:pPr>
        <w:spacing w:after="0"/>
        <w:ind w:left="0"/>
        <w:jc w:val="both"/>
      </w:pPr>
      <w:r>
        <w:rPr>
          <w:rFonts w:ascii="Times New Roman"/>
          <w:b w:val="false"/>
          <w:i w:val="false"/>
          <w:color w:val="000000"/>
          <w:sz w:val="28"/>
        </w:rPr>
        <w:t>
      47. Орман шаруашылығы</w:t>
      </w:r>
    </w:p>
    <w:p>
      <w:pPr>
        <w:spacing w:after="0"/>
        <w:ind w:left="0"/>
        <w:jc w:val="both"/>
      </w:pPr>
      <w:r>
        <w:rPr>
          <w:rFonts w:ascii="Times New Roman"/>
          <w:b w:val="false"/>
          <w:i w:val="false"/>
          <w:color w:val="000000"/>
          <w:sz w:val="28"/>
        </w:rPr>
        <w:t>
      48. Кардон</w:t>
      </w:r>
    </w:p>
    <w:p>
      <w:pPr>
        <w:spacing w:after="0"/>
        <w:ind w:left="0"/>
        <w:jc w:val="both"/>
      </w:pPr>
      <w:r>
        <w:rPr>
          <w:rFonts w:ascii="Times New Roman"/>
          <w:b w:val="false"/>
          <w:i w:val="false"/>
          <w:color w:val="000000"/>
          <w:sz w:val="28"/>
        </w:rPr>
        <w:t>
      49. Жеке гараж меншік иелерінің тұтыну кооперативі</w:t>
      </w:r>
    </w:p>
    <w:p>
      <w:pPr>
        <w:spacing w:after="0"/>
        <w:ind w:left="0"/>
        <w:jc w:val="both"/>
      </w:pPr>
      <w:r>
        <w:rPr>
          <w:rFonts w:ascii="Times New Roman"/>
          <w:b w:val="false"/>
          <w:i w:val="false"/>
          <w:color w:val="000000"/>
          <w:sz w:val="28"/>
        </w:rPr>
        <w:t>
      50. Гараж-құрылыс кооперативі</w:t>
      </w:r>
    </w:p>
    <w:p>
      <w:pPr>
        <w:spacing w:after="0"/>
        <w:ind w:left="0"/>
        <w:jc w:val="both"/>
      </w:pPr>
      <w:r>
        <w:rPr>
          <w:rFonts w:ascii="Times New Roman"/>
          <w:b w:val="false"/>
          <w:i w:val="false"/>
          <w:color w:val="000000"/>
          <w:sz w:val="28"/>
        </w:rPr>
        <w:t>
      51. Бағбаншылардың, бағбаншылық серіктестіктерінің тұтыну кооперативі</w:t>
      </w:r>
    </w:p>
    <w:p>
      <w:pPr>
        <w:spacing w:after="0"/>
        <w:ind w:left="0"/>
        <w:jc w:val="both"/>
      </w:pPr>
      <w:r>
        <w:rPr>
          <w:rFonts w:ascii="Times New Roman"/>
          <w:b w:val="false"/>
          <w:i w:val="false"/>
          <w:color w:val="000000"/>
          <w:sz w:val="28"/>
        </w:rPr>
        <w:t>
      52. Заимка</w:t>
      </w:r>
    </w:p>
    <w:p>
      <w:pPr>
        <w:spacing w:after="0"/>
        <w:ind w:left="0"/>
        <w:jc w:val="both"/>
      </w:pPr>
      <w:r>
        <w:rPr>
          <w:rFonts w:ascii="Times New Roman"/>
          <w:b w:val="false"/>
          <w:i w:val="false"/>
          <w:color w:val="000000"/>
          <w:sz w:val="28"/>
        </w:rPr>
        <w:t>
      53. Алаңша</w:t>
      </w:r>
    </w:p>
    <w:p>
      <w:pPr>
        <w:spacing w:after="0"/>
        <w:ind w:left="0"/>
        <w:jc w:val="both"/>
      </w:pPr>
      <w:r>
        <w:rPr>
          <w:rFonts w:ascii="Times New Roman"/>
          <w:b w:val="false"/>
          <w:i w:val="false"/>
          <w:color w:val="000000"/>
          <w:sz w:val="28"/>
        </w:rPr>
        <w:t>
      54. Аумақ</w:t>
      </w:r>
    </w:p>
    <w:p>
      <w:pPr>
        <w:spacing w:after="0"/>
        <w:ind w:left="0"/>
        <w:jc w:val="both"/>
      </w:pPr>
      <w:r>
        <w:rPr>
          <w:rFonts w:ascii="Times New Roman"/>
          <w:b w:val="false"/>
          <w:i w:val="false"/>
          <w:color w:val="000000"/>
          <w:sz w:val="28"/>
        </w:rPr>
        <w:t>
      55. Қиық</w:t>
      </w:r>
    </w:p>
    <w:p>
      <w:pPr>
        <w:spacing w:after="0"/>
        <w:ind w:left="0"/>
        <w:jc w:val="both"/>
      </w:pPr>
      <w:r>
        <w:rPr>
          <w:rFonts w:ascii="Times New Roman"/>
          <w:b w:val="false"/>
          <w:i w:val="false"/>
          <w:color w:val="000000"/>
          <w:sz w:val="28"/>
        </w:rPr>
        <w:t>
      56. Саяжай кешені</w:t>
      </w:r>
    </w:p>
    <w:p>
      <w:pPr>
        <w:spacing w:after="0"/>
        <w:ind w:left="0"/>
        <w:jc w:val="both"/>
      </w:pPr>
      <w:r>
        <w:rPr>
          <w:rFonts w:ascii="Times New Roman"/>
          <w:b w:val="false"/>
          <w:i w:val="false"/>
          <w:color w:val="000000"/>
          <w:sz w:val="28"/>
        </w:rPr>
        <w:t>
      57. Есептік орам</w:t>
      </w:r>
    </w:p>
    <w:p>
      <w:pPr>
        <w:spacing w:after="0"/>
        <w:ind w:left="0"/>
        <w:jc w:val="both"/>
      </w:pPr>
      <w:r>
        <w:rPr>
          <w:rFonts w:ascii="Times New Roman"/>
          <w:b w:val="false"/>
          <w:i w:val="false"/>
          <w:color w:val="000000"/>
          <w:sz w:val="28"/>
        </w:rPr>
        <w:t>
      58. Гараж пайдаланушылар кооперативі</w:t>
      </w:r>
    </w:p>
    <w:p>
      <w:pPr>
        <w:spacing w:after="0"/>
        <w:ind w:left="0"/>
        <w:jc w:val="both"/>
      </w:pPr>
      <w:r>
        <w:rPr>
          <w:rFonts w:ascii="Times New Roman"/>
          <w:b w:val="false"/>
          <w:i w:val="false"/>
          <w:color w:val="000000"/>
          <w:sz w:val="28"/>
        </w:rPr>
        <w:t>
      59. Кадастрлық орам</w:t>
      </w:r>
    </w:p>
    <w:p>
      <w:pPr>
        <w:spacing w:after="0"/>
        <w:ind w:left="0"/>
        <w:jc w:val="both"/>
      </w:pPr>
      <w:r>
        <w:rPr>
          <w:rFonts w:ascii="Times New Roman"/>
          <w:b w:val="false"/>
          <w:i w:val="false"/>
          <w:color w:val="000000"/>
          <w:sz w:val="28"/>
        </w:rPr>
        <w:t>
      60. Бау-бақша тұтынушылар кооперативі</w:t>
      </w:r>
    </w:p>
    <w:p>
      <w:pPr>
        <w:spacing w:after="0"/>
        <w:ind w:left="0"/>
        <w:jc w:val="both"/>
      </w:pPr>
      <w:r>
        <w:rPr>
          <w:rFonts w:ascii="Times New Roman"/>
          <w:b w:val="false"/>
          <w:i w:val="false"/>
          <w:color w:val="000000"/>
          <w:sz w:val="28"/>
        </w:rPr>
        <w:t>
      61. Бау-бақша қоғамы</w:t>
      </w:r>
    </w:p>
    <w:p>
      <w:pPr>
        <w:spacing w:after="0"/>
        <w:ind w:left="0"/>
        <w:jc w:val="both"/>
      </w:pPr>
      <w:r>
        <w:rPr>
          <w:rFonts w:ascii="Times New Roman"/>
          <w:b w:val="false"/>
          <w:i w:val="false"/>
          <w:color w:val="000000"/>
          <w:sz w:val="28"/>
        </w:rPr>
        <w:t>
      62. Мүліктік кешені</w:t>
      </w:r>
    </w:p>
    <w:p>
      <w:pPr>
        <w:spacing w:after="0"/>
        <w:ind w:left="0"/>
        <w:jc w:val="both"/>
      </w:pPr>
      <w:r>
        <w:rPr>
          <w:rFonts w:ascii="Times New Roman"/>
          <w:b w:val="false"/>
          <w:i w:val="false"/>
          <w:color w:val="000000"/>
          <w:sz w:val="28"/>
        </w:rPr>
        <w:t xml:space="preserve">
      63. Сауықтыру кешені </w:t>
      </w:r>
    </w:p>
    <w:p>
      <w:pPr>
        <w:spacing w:after="0"/>
        <w:ind w:left="0"/>
        <w:jc w:val="both"/>
      </w:pPr>
      <w:r>
        <w:rPr>
          <w:rFonts w:ascii="Times New Roman"/>
          <w:b w:val="false"/>
          <w:i w:val="false"/>
          <w:color w:val="000000"/>
          <w:sz w:val="28"/>
        </w:rPr>
        <w:t>
      64. Кешен</w:t>
      </w:r>
    </w:p>
    <w:p>
      <w:pPr>
        <w:spacing w:after="0"/>
        <w:ind w:left="0"/>
        <w:jc w:val="both"/>
      </w:pPr>
      <w:r>
        <w:rPr>
          <w:rFonts w:ascii="Times New Roman"/>
          <w:b w:val="false"/>
          <w:i w:val="false"/>
          <w:color w:val="000000"/>
          <w:sz w:val="28"/>
        </w:rPr>
        <w:t>
      65. Балық питомнигі</w:t>
      </w:r>
    </w:p>
    <w:p>
      <w:pPr>
        <w:spacing w:after="0"/>
        <w:ind w:left="0"/>
        <w:jc w:val="both"/>
      </w:pPr>
      <w:r>
        <w:rPr>
          <w:rFonts w:ascii="Times New Roman"/>
          <w:b w:val="false"/>
          <w:i w:val="false"/>
          <w:color w:val="000000"/>
          <w:sz w:val="28"/>
        </w:rPr>
        <w:t>
      66. Демалыс орталығы</w:t>
      </w:r>
    </w:p>
    <w:p>
      <w:pPr>
        <w:spacing w:after="0"/>
        <w:ind w:left="0"/>
        <w:jc w:val="both"/>
      </w:pPr>
      <w:r>
        <w:rPr>
          <w:rFonts w:ascii="Times New Roman"/>
          <w:b w:val="false"/>
          <w:i w:val="false"/>
          <w:color w:val="000000"/>
          <w:sz w:val="28"/>
        </w:rPr>
        <w:t xml:space="preserve">
      67. Егіс алаңы </w:t>
      </w:r>
    </w:p>
    <w:p>
      <w:pPr>
        <w:spacing w:after="0"/>
        <w:ind w:left="0"/>
        <w:jc w:val="both"/>
      </w:pPr>
      <w:r>
        <w:rPr>
          <w:rFonts w:ascii="Times New Roman"/>
          <w:b w:val="false"/>
          <w:i w:val="false"/>
          <w:color w:val="000000"/>
          <w:sz w:val="28"/>
        </w:rPr>
        <w:t xml:space="preserve">
      68. Қарапайым бағбаншылық серіктестігі </w:t>
      </w:r>
    </w:p>
    <w:p>
      <w:pPr>
        <w:spacing w:after="0"/>
        <w:ind w:left="0"/>
        <w:jc w:val="both"/>
      </w:pPr>
      <w:r>
        <w:rPr>
          <w:rFonts w:ascii="Times New Roman"/>
          <w:b w:val="false"/>
          <w:i w:val="false"/>
          <w:color w:val="000000"/>
          <w:sz w:val="28"/>
        </w:rPr>
        <w:t xml:space="preserve">
      69. Тұтыну саяжай кооперативі </w:t>
      </w:r>
    </w:p>
    <w:p>
      <w:pPr>
        <w:spacing w:after="0"/>
        <w:ind w:left="0"/>
        <w:jc w:val="both"/>
      </w:pPr>
      <w:r>
        <w:rPr>
          <w:rFonts w:ascii="Times New Roman"/>
          <w:b w:val="false"/>
          <w:i w:val="false"/>
          <w:color w:val="000000"/>
          <w:sz w:val="28"/>
        </w:rPr>
        <w:t>
      70. "Бағбаншылық қоғамы" тұтыну кооперативі</w:t>
      </w:r>
    </w:p>
    <w:p>
      <w:pPr>
        <w:spacing w:after="0"/>
        <w:ind w:left="0"/>
        <w:jc w:val="both"/>
      </w:pPr>
      <w:r>
        <w:rPr>
          <w:rFonts w:ascii="Times New Roman"/>
          <w:b w:val="false"/>
          <w:i w:val="false"/>
          <w:color w:val="000000"/>
          <w:sz w:val="28"/>
        </w:rPr>
        <w:t>
      71. Демалыс үйі</w:t>
      </w:r>
    </w:p>
    <w:p>
      <w:pPr>
        <w:spacing w:after="0"/>
        <w:ind w:left="0"/>
        <w:jc w:val="both"/>
      </w:pPr>
      <w:r>
        <w:rPr>
          <w:rFonts w:ascii="Times New Roman"/>
          <w:b w:val="false"/>
          <w:i w:val="false"/>
          <w:color w:val="000000"/>
          <w:sz w:val="28"/>
        </w:rPr>
        <w:t>
      72. Тұрғын аудан</w:t>
      </w:r>
    </w:p>
    <w:p>
      <w:pPr>
        <w:spacing w:after="0"/>
        <w:ind w:left="0"/>
        <w:jc w:val="both"/>
      </w:pPr>
      <w:r>
        <w:rPr>
          <w:rFonts w:ascii="Times New Roman"/>
          <w:b w:val="false"/>
          <w:i w:val="false"/>
          <w:color w:val="000000"/>
          <w:sz w:val="28"/>
        </w:rPr>
        <w:t>
      73. Бау-бақша, саяжай учаскелер меншік иелерінің тұтыну кооперативі</w:t>
      </w:r>
    </w:p>
    <w:p>
      <w:pPr>
        <w:spacing w:after="0"/>
        <w:ind w:left="0"/>
        <w:jc w:val="both"/>
      </w:pPr>
      <w:r>
        <w:rPr>
          <w:rFonts w:ascii="Times New Roman"/>
          <w:b w:val="false"/>
          <w:i w:val="false"/>
          <w:color w:val="000000"/>
          <w:sz w:val="28"/>
        </w:rPr>
        <w:t>
      74. Блок</w:t>
      </w:r>
    </w:p>
    <w:p>
      <w:pPr>
        <w:spacing w:after="0"/>
        <w:ind w:left="0"/>
        <w:jc w:val="both"/>
      </w:pPr>
      <w:r>
        <w:rPr>
          <w:rFonts w:ascii="Times New Roman"/>
          <w:b w:val="false"/>
          <w:i w:val="false"/>
          <w:color w:val="000000"/>
          <w:sz w:val="28"/>
        </w:rPr>
        <w:t>
      75. Әскери қалашық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жылжымайтын</w:t>
            </w:r>
            <w:r>
              <w:br/>
            </w:r>
            <w:r>
              <w:rPr>
                <w:rFonts w:ascii="Times New Roman"/>
                <w:b w:val="false"/>
                <w:i w:val="false"/>
                <w:color w:val="000000"/>
                <w:sz w:val="20"/>
              </w:rPr>
              <w:t>мүлік объектілерін адрестеу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Адрестеу кезінде пайдаланатын бастапқы жылжымайтын мүлік объектілері санаттарының тізбесі</w:t>
      </w:r>
    </w:p>
    <w:p>
      <w:pPr>
        <w:spacing w:after="0"/>
        <w:ind w:left="0"/>
        <w:jc w:val="both"/>
      </w:pPr>
      <w:r>
        <w:rPr>
          <w:rFonts w:ascii="Times New Roman"/>
          <w:b w:val="false"/>
          <w:i w:val="false"/>
          <w:color w:val="ff0000"/>
          <w:sz w:val="28"/>
        </w:rPr>
        <w:t xml:space="preserve">
      Ескерту. 2-қосымша жаңа редакцияда – ҚР Ақпарат және коммуникациялар министрінің 04.08.2017 № 279 және ҚР Инвестициялар және даму министрінің 25.07.2017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1. Тұрғын үй қоры</w:t>
      </w:r>
    </w:p>
    <w:p>
      <w:pPr>
        <w:spacing w:after="0"/>
        <w:ind w:left="0"/>
        <w:jc w:val="both"/>
      </w:pPr>
      <w:r>
        <w:rPr>
          <w:rFonts w:ascii="Times New Roman"/>
          <w:b w:val="false"/>
          <w:i w:val="false"/>
          <w:color w:val="000000"/>
          <w:sz w:val="28"/>
        </w:rPr>
        <w:t>
      2. Өндiрiстiк ғимараттар</w:t>
      </w:r>
    </w:p>
    <w:p>
      <w:pPr>
        <w:spacing w:after="0"/>
        <w:ind w:left="0"/>
        <w:jc w:val="both"/>
      </w:pPr>
      <w:r>
        <w:rPr>
          <w:rFonts w:ascii="Times New Roman"/>
          <w:b w:val="false"/>
          <w:i w:val="false"/>
          <w:color w:val="000000"/>
          <w:sz w:val="28"/>
        </w:rPr>
        <w:t>
      3. Ғылым, білім және тәрбие объектілері</w:t>
      </w:r>
    </w:p>
    <w:p>
      <w:pPr>
        <w:spacing w:after="0"/>
        <w:ind w:left="0"/>
        <w:jc w:val="both"/>
      </w:pPr>
      <w:r>
        <w:rPr>
          <w:rFonts w:ascii="Times New Roman"/>
          <w:b w:val="false"/>
          <w:i w:val="false"/>
          <w:color w:val="000000"/>
          <w:sz w:val="28"/>
        </w:rPr>
        <w:t>
      4. Денсаулық сақтау және демалыс объектілері</w:t>
      </w:r>
    </w:p>
    <w:p>
      <w:pPr>
        <w:spacing w:after="0"/>
        <w:ind w:left="0"/>
        <w:jc w:val="both"/>
      </w:pPr>
      <w:r>
        <w:rPr>
          <w:rFonts w:ascii="Times New Roman"/>
          <w:b w:val="false"/>
          <w:i w:val="false"/>
          <w:color w:val="000000"/>
          <w:sz w:val="28"/>
        </w:rPr>
        <w:t>
      5. Әкімшілік және қоғамдық ұйымдар және басқармалар</w:t>
      </w:r>
    </w:p>
    <w:p>
      <w:pPr>
        <w:spacing w:after="0"/>
        <w:ind w:left="0"/>
        <w:jc w:val="both"/>
      </w:pPr>
      <w:r>
        <w:rPr>
          <w:rFonts w:ascii="Times New Roman"/>
          <w:b w:val="false"/>
          <w:i w:val="false"/>
          <w:color w:val="000000"/>
          <w:sz w:val="28"/>
        </w:rPr>
        <w:t>
      6. Дене шынықтыру-сауықтыру және спорт объектілері</w:t>
      </w:r>
    </w:p>
    <w:p>
      <w:pPr>
        <w:spacing w:after="0"/>
        <w:ind w:left="0"/>
        <w:jc w:val="both"/>
      </w:pPr>
      <w:r>
        <w:rPr>
          <w:rFonts w:ascii="Times New Roman"/>
          <w:b w:val="false"/>
          <w:i w:val="false"/>
          <w:color w:val="000000"/>
          <w:sz w:val="28"/>
        </w:rPr>
        <w:t>
      7. Мәдени-ағарту және ойын-сауық мекемелері объектілері</w:t>
      </w:r>
    </w:p>
    <w:p>
      <w:pPr>
        <w:spacing w:after="0"/>
        <w:ind w:left="0"/>
        <w:jc w:val="both"/>
      </w:pPr>
      <w:r>
        <w:rPr>
          <w:rFonts w:ascii="Times New Roman"/>
          <w:b w:val="false"/>
          <w:i w:val="false"/>
          <w:color w:val="000000"/>
          <w:sz w:val="28"/>
        </w:rPr>
        <w:t>
      8. Сауда объектілері</w:t>
      </w:r>
    </w:p>
    <w:p>
      <w:pPr>
        <w:spacing w:after="0"/>
        <w:ind w:left="0"/>
        <w:jc w:val="both"/>
      </w:pPr>
      <w:r>
        <w:rPr>
          <w:rFonts w:ascii="Times New Roman"/>
          <w:b w:val="false"/>
          <w:i w:val="false"/>
          <w:color w:val="000000"/>
          <w:sz w:val="28"/>
        </w:rPr>
        <w:t>
      9. Қоғамдық тамақтандыру объектілері</w:t>
      </w:r>
    </w:p>
    <w:p>
      <w:pPr>
        <w:spacing w:after="0"/>
        <w:ind w:left="0"/>
        <w:jc w:val="both"/>
      </w:pPr>
      <w:r>
        <w:rPr>
          <w:rFonts w:ascii="Times New Roman"/>
          <w:b w:val="false"/>
          <w:i w:val="false"/>
          <w:color w:val="000000"/>
          <w:sz w:val="28"/>
        </w:rPr>
        <w:t>
      10. Тұрмыстық қызмет көрсету объектілері</w:t>
      </w:r>
    </w:p>
    <w:p>
      <w:pPr>
        <w:spacing w:after="0"/>
        <w:ind w:left="0"/>
        <w:jc w:val="both"/>
      </w:pPr>
      <w:r>
        <w:rPr>
          <w:rFonts w:ascii="Times New Roman"/>
          <w:b w:val="false"/>
          <w:i w:val="false"/>
          <w:color w:val="000000"/>
          <w:sz w:val="28"/>
        </w:rPr>
        <w:t>
      11. Коммуналдық қызмет көрсету объектілері</w:t>
      </w:r>
    </w:p>
    <w:p>
      <w:pPr>
        <w:spacing w:after="0"/>
        <w:ind w:left="0"/>
        <w:jc w:val="both"/>
      </w:pPr>
      <w:r>
        <w:rPr>
          <w:rFonts w:ascii="Times New Roman"/>
          <w:b w:val="false"/>
          <w:i w:val="false"/>
          <w:color w:val="000000"/>
          <w:sz w:val="28"/>
        </w:rPr>
        <w:t>
      12. Көлікке және халыққа тікелей қызмет көрсетуге арналған өндірістік объектілер</w:t>
      </w:r>
    </w:p>
    <w:p>
      <w:pPr>
        <w:spacing w:after="0"/>
        <w:ind w:left="0"/>
        <w:jc w:val="both"/>
      </w:pPr>
      <w:r>
        <w:rPr>
          <w:rFonts w:ascii="Times New Roman"/>
          <w:b w:val="false"/>
          <w:i w:val="false"/>
          <w:color w:val="000000"/>
          <w:sz w:val="28"/>
        </w:rPr>
        <w:t>
      13. Өнеркәсіптік және қоймалық объектілер</w:t>
      </w:r>
    </w:p>
    <w:p>
      <w:pPr>
        <w:spacing w:after="0"/>
        <w:ind w:left="0"/>
        <w:jc w:val="both"/>
      </w:pPr>
      <w:r>
        <w:rPr>
          <w:rFonts w:ascii="Times New Roman"/>
          <w:b w:val="false"/>
          <w:i w:val="false"/>
          <w:color w:val="000000"/>
          <w:sz w:val="28"/>
        </w:rPr>
        <w:t>
      14. Қала маңы аймағының көгалдандырылған аумақтары</w:t>
      </w:r>
    </w:p>
    <w:p>
      <w:pPr>
        <w:spacing w:after="0"/>
        <w:ind w:left="0"/>
        <w:jc w:val="both"/>
      </w:pPr>
      <w:r>
        <w:rPr>
          <w:rFonts w:ascii="Times New Roman"/>
          <w:b w:val="false"/>
          <w:i w:val="false"/>
          <w:color w:val="000000"/>
          <w:sz w:val="28"/>
        </w:rPr>
        <w:t>
      15. Уақытша тұруға жарамсыз объектілер</w:t>
      </w:r>
    </w:p>
    <w:p>
      <w:pPr>
        <w:spacing w:after="0"/>
        <w:ind w:left="0"/>
        <w:jc w:val="both"/>
      </w:pPr>
      <w:r>
        <w:rPr>
          <w:rFonts w:ascii="Times New Roman"/>
          <w:b w:val="false"/>
          <w:i w:val="false"/>
          <w:color w:val="000000"/>
          <w:sz w:val="28"/>
        </w:rPr>
        <w:t>
      16. Құрылыстар</w:t>
      </w:r>
    </w:p>
    <w:p>
      <w:pPr>
        <w:spacing w:after="0"/>
        <w:ind w:left="0"/>
        <w:jc w:val="both"/>
      </w:pPr>
      <w:r>
        <w:rPr>
          <w:rFonts w:ascii="Times New Roman"/>
          <w:b w:val="false"/>
          <w:i w:val="false"/>
          <w:color w:val="000000"/>
          <w:sz w:val="28"/>
        </w:rPr>
        <w:t>
      17. Ауыл шаруашылығы және мал шаруашылығы мақсатындағы объектілер</w:t>
      </w:r>
    </w:p>
    <w:p>
      <w:pPr>
        <w:spacing w:after="0"/>
        <w:ind w:left="0"/>
        <w:jc w:val="both"/>
      </w:pPr>
      <w:r>
        <w:rPr>
          <w:rFonts w:ascii="Times New Roman"/>
          <w:b w:val="false"/>
          <w:i w:val="false"/>
          <w:color w:val="000000"/>
          <w:sz w:val="28"/>
        </w:rPr>
        <w:t>
      18. Бағбаншылық учаскелер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