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c396" w14:textId="3c0c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 Қазақстан Республикасы Инвестициялар және даму Министрінің 2015 жылғы 27 ақпандағы № 221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1286 бұйрығы. Қазақстан Республикасының Әділет министрлігінде 2016 жылы 1 ақпанда № 12963 болып тіркелді. Күші жойылды - Қазақстан Республикасы Индустрия және инфрақұрылымдық даму министрінің 2019 жылғы 2 шілдедегі № 471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02.07.2019 </w:t>
      </w:r>
      <w:r>
        <w:rPr>
          <w:rFonts w:ascii="Times New Roman"/>
          <w:b w:val="false"/>
          <w:i w:val="false"/>
          <w:color w:val="ff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 Қазақстан Республикасы Инвестициялар және даму Министрінің 2015 жылғы 27 ақпандағы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10675 болып тіркеліп, "Әділет" ақпараттық-құқықтық жүйесінде 2015 жылғы 20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 аумағында қызметтің қосалқы түрін жүзеге асыратын тұлға ретінде рұқсат алу үшін өтінімге қоса берілетін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бесінші абзац мынадай редакцияда жазылсын:</w:t>
      </w:r>
    </w:p>
    <w:bookmarkEnd w:id="3"/>
    <w:bookmarkStart w:name="z5" w:id="4"/>
    <w:p>
      <w:pPr>
        <w:spacing w:after="0"/>
        <w:ind w:left="0"/>
        <w:jc w:val="both"/>
      </w:pPr>
      <w:r>
        <w:rPr>
          <w:rFonts w:ascii="Times New Roman"/>
          <w:b w:val="false"/>
          <w:i w:val="false"/>
          <w:color w:val="000000"/>
          <w:sz w:val="28"/>
        </w:rPr>
        <w:t>
      "салыстыру үшін түпнұсқаларын бірмезгілде ұсына отырып, мердiгерлiк жұмыстардың және/немесе қызметтердің жекелеген түрлерін орындауға арнайы экономикалық аймақтың қатысушысымен жасалған шарттың көшірмесі;".</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