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2b59" w14:textId="47d2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186 бұйрығы. Қазақстан Республикасының Әділет министрлігінде 2016 жылы 3 ақпанда № 12992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22.06.2016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Әлеуметтік маңызы бар қатынастар бойынша жолаушылар тасымалы бойынша көрсетілетін қызметтерге бағалардың (тарифтердің) шекті деңгейлерін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22.06.2016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 Сұлтанов   </w:t>
      </w:r>
    </w:p>
    <w:p>
      <w:pPr>
        <w:spacing w:after="0"/>
        <w:ind w:left="0"/>
        <w:jc w:val="both"/>
      </w:pPr>
      <w:r>
        <w:rPr>
          <w:rFonts w:ascii="Times New Roman"/>
          <w:b w:val="false"/>
          <w:i w:val="false"/>
          <w:color w:val="000000"/>
          <w:sz w:val="28"/>
        </w:rPr>
        <w:t>
      2015 жылғы 30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17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186 бұйрығымен бекітілген</w:t>
            </w:r>
          </w:p>
        </w:tc>
      </w:tr>
    </w:tbl>
    <w:bookmarkStart w:name="z11" w:id="8"/>
    <w:p>
      <w:pPr>
        <w:spacing w:after="0"/>
        <w:ind w:left="0"/>
        <w:jc w:val="left"/>
      </w:pPr>
      <w:r>
        <w:rPr>
          <w:rFonts w:ascii="Times New Roman"/>
          <w:b/>
          <w:i w:val="false"/>
          <w:color w:val="000000"/>
        </w:rPr>
        <w:t xml:space="preserve"> Әлеуметтік маңызы бар қатынастар бойынша жолаушылар тасымалы бойынша </w:t>
      </w:r>
      <w:r>
        <w:br/>
      </w:r>
      <w:r>
        <w:rPr>
          <w:rFonts w:ascii="Times New Roman"/>
          <w:b/>
          <w:i w:val="false"/>
          <w:color w:val="000000"/>
        </w:rPr>
        <w:t>көрсетілетін қызметтерге бағалардың (тарифтердің) шекті деңгейлерін айқындау әдістемесі</w:t>
      </w:r>
    </w:p>
    <w:bookmarkEnd w:id="8"/>
    <w:p>
      <w:pPr>
        <w:spacing w:after="0"/>
        <w:ind w:left="0"/>
        <w:jc w:val="both"/>
      </w:pPr>
      <w:r>
        <w:rPr>
          <w:rFonts w:ascii="Times New Roman"/>
          <w:b w:val="false"/>
          <w:i w:val="false"/>
          <w:color w:val="ff0000"/>
          <w:sz w:val="28"/>
        </w:rPr>
        <w:t xml:space="preserve">
      Ескерту. Әдістеме жаңа редакцияда – ҚР Инвестициялар және даму министрінің 30.06.2017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 (бұдан әрі – Әдістеме) "Теміржол көлігі туралы" 2001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2-тармағының 34-22) тармақшасына сәйкес әзірленген және әлеуметтік маңызы бар қатынастар бойынша көрсетілетін жолаушылар тасымалдау қызметтеріне бағалардың (тарифтердің) шекті деңгейін айқындайды.</w:t>
      </w:r>
    </w:p>
    <w:bookmarkEnd w:id="10"/>
    <w:bookmarkStart w:name="z14" w:id="11"/>
    <w:p>
      <w:pPr>
        <w:spacing w:after="0"/>
        <w:ind w:left="0"/>
        <w:jc w:val="both"/>
      </w:pPr>
      <w:r>
        <w:rPr>
          <w:rFonts w:ascii="Times New Roman"/>
          <w:b w:val="false"/>
          <w:i w:val="false"/>
          <w:color w:val="000000"/>
          <w:sz w:val="28"/>
        </w:rPr>
        <w:t>
      2. Осы Әдістемені қолдану мақсатында мынадай ұғымдар пайдаланылады:</w:t>
      </w:r>
    </w:p>
    <w:bookmarkEnd w:id="11"/>
    <w:bookmarkStart w:name="z15" w:id="12"/>
    <w:p>
      <w:pPr>
        <w:spacing w:after="0"/>
        <w:ind w:left="0"/>
        <w:jc w:val="both"/>
      </w:pPr>
      <w:r>
        <w:rPr>
          <w:rFonts w:ascii="Times New Roman"/>
          <w:b w:val="false"/>
          <w:i w:val="false"/>
          <w:color w:val="000000"/>
          <w:sz w:val="28"/>
        </w:rPr>
        <w:t>
      1) әлеуметтік маңызы бар қатынастар бойынша жолаушыларды тасымалдаудан түсетін кірістер – теміржол көлігімен жолаушыларды тасымалдаудан ақшалай түсімдер;</w:t>
      </w:r>
    </w:p>
    <w:bookmarkEnd w:id="12"/>
    <w:bookmarkStart w:name="z16" w:id="13"/>
    <w:p>
      <w:pPr>
        <w:spacing w:after="0"/>
        <w:ind w:left="0"/>
        <w:jc w:val="both"/>
      </w:pPr>
      <w:r>
        <w:rPr>
          <w:rFonts w:ascii="Times New Roman"/>
          <w:b w:val="false"/>
          <w:i w:val="false"/>
          <w:color w:val="000000"/>
          <w:sz w:val="28"/>
        </w:rPr>
        <w:t>
      2) әлеуметтік маңызы бар қатынастар бойынша теміржол көлігімен жолаушыларды тасымалдауға арналған қолданыстағы бағалар деңгейі – ағымдағы қаржы жылына әлеуметтік маңызы бар қатынастар бойынша жолаушыларды тасымалдауға арналған заңнамаға сәйкес белгіленген бағалар;</w:t>
      </w:r>
    </w:p>
    <w:bookmarkEnd w:id="13"/>
    <w:bookmarkStart w:name="z17" w:id="14"/>
    <w:p>
      <w:pPr>
        <w:spacing w:after="0"/>
        <w:ind w:left="0"/>
        <w:jc w:val="both"/>
      </w:pPr>
      <w:r>
        <w:rPr>
          <w:rFonts w:ascii="Times New Roman"/>
          <w:b w:val="false"/>
          <w:i w:val="false"/>
          <w:color w:val="000000"/>
          <w:sz w:val="28"/>
        </w:rPr>
        <w:t>
      3) бюджеттік өтінім – шығыстар көлемін негіздеу үшін кезекті жоспарлы кезеңге бюджеттік бағдарламалардың әкімшісі жасайтын құжаттар жиынтығы;</w:t>
      </w:r>
    </w:p>
    <w:bookmarkEnd w:id="14"/>
    <w:bookmarkStart w:name="z18" w:id="15"/>
    <w:p>
      <w:pPr>
        <w:spacing w:after="0"/>
        <w:ind w:left="0"/>
        <w:jc w:val="both"/>
      </w:pPr>
      <w:r>
        <w:rPr>
          <w:rFonts w:ascii="Times New Roman"/>
          <w:b w:val="false"/>
          <w:i w:val="false"/>
          <w:color w:val="000000"/>
          <w:sz w:val="28"/>
        </w:rPr>
        <w:t>
      4) ең төмен күнкөріс деңгейі – шамасы бойынша ең төмен тұтыну себетiнiң құнына тең, бiр адамға арналған ең төмен ақшалай кiрiс;</w:t>
      </w:r>
    </w:p>
    <w:bookmarkEnd w:id="15"/>
    <w:bookmarkStart w:name="z19" w:id="16"/>
    <w:p>
      <w:pPr>
        <w:spacing w:after="0"/>
        <w:ind w:left="0"/>
        <w:jc w:val="both"/>
      </w:pPr>
      <w:r>
        <w:rPr>
          <w:rFonts w:ascii="Times New Roman"/>
          <w:b w:val="false"/>
          <w:i w:val="false"/>
          <w:color w:val="000000"/>
          <w:sz w:val="28"/>
        </w:rPr>
        <w:t>
      5) есептік қаржы жылы – жоспарлы кезеңнің ағымдағы қаржы жылының алдындағы жыл;</w:t>
      </w:r>
    </w:p>
    <w:bookmarkEnd w:id="16"/>
    <w:bookmarkStart w:name="z20" w:id="17"/>
    <w:p>
      <w:pPr>
        <w:spacing w:after="0"/>
        <w:ind w:left="0"/>
        <w:jc w:val="both"/>
      </w:pPr>
      <w:r>
        <w:rPr>
          <w:rFonts w:ascii="Times New Roman"/>
          <w:b w:val="false"/>
          <w:i w:val="false"/>
          <w:color w:val="000000"/>
          <w:sz w:val="28"/>
        </w:rPr>
        <w:t>
      6) жоспарлы кезең – ағымдағы қаржы жылынан кейінгі үш қаржы жылы;</w:t>
      </w:r>
    </w:p>
    <w:bookmarkEnd w:id="17"/>
    <w:bookmarkStart w:name="z21" w:id="18"/>
    <w:p>
      <w:pPr>
        <w:spacing w:after="0"/>
        <w:ind w:left="0"/>
        <w:jc w:val="both"/>
      </w:pPr>
      <w:r>
        <w:rPr>
          <w:rFonts w:ascii="Times New Roman"/>
          <w:b w:val="false"/>
          <w:i w:val="false"/>
          <w:color w:val="000000"/>
          <w:sz w:val="28"/>
        </w:rPr>
        <w:t>
      7) тасымалданған жолаушылар – тасымалдаудың орташа қашықтығын есепке ала отырып, әлеуметтік маңызы бар қатынастар бойынша жөнелтілген жолаушылар санына сәйкес көрсеткіш;</w:t>
      </w:r>
    </w:p>
    <w:bookmarkEnd w:id="18"/>
    <w:bookmarkStart w:name="z22" w:id="19"/>
    <w:p>
      <w:pPr>
        <w:spacing w:after="0"/>
        <w:ind w:left="0"/>
        <w:jc w:val="both"/>
      </w:pPr>
      <w:r>
        <w:rPr>
          <w:rFonts w:ascii="Times New Roman"/>
          <w:b w:val="false"/>
          <w:i w:val="false"/>
          <w:color w:val="000000"/>
          <w:sz w:val="28"/>
        </w:rPr>
        <w:t>
      8) поездағы халық саны – жолаушылардың поздың барлық жол жүру бағыты бойынша вагондардағы орындарды пайдалану көрсеткіші;</w:t>
      </w:r>
    </w:p>
    <w:bookmarkEnd w:id="19"/>
    <w:bookmarkStart w:name="z23" w:id="20"/>
    <w:p>
      <w:pPr>
        <w:spacing w:after="0"/>
        <w:ind w:left="0"/>
        <w:jc w:val="both"/>
      </w:pPr>
      <w:r>
        <w:rPr>
          <w:rFonts w:ascii="Times New Roman"/>
          <w:b w:val="false"/>
          <w:i w:val="false"/>
          <w:color w:val="000000"/>
          <w:sz w:val="28"/>
        </w:rPr>
        <w:t>
      9) динамикалық баға белгілеу – сатып алу мерзіміне байланысты (поезд жөнелтілгенге дейін күн саны), тиелу деңгейінен (бос орындар саны), сұраныс пен сұраныстың біркелкі еместігі (апта күндерінен, келу және кету уақытына) байланысты жолаушылар поездарында жол жүру құнын саралау;</w:t>
      </w:r>
    </w:p>
    <w:bookmarkEnd w:id="20"/>
    <w:bookmarkStart w:name="z24" w:id="21"/>
    <w:p>
      <w:pPr>
        <w:spacing w:after="0"/>
        <w:ind w:left="0"/>
        <w:jc w:val="both"/>
      </w:pPr>
      <w:r>
        <w:rPr>
          <w:rFonts w:ascii="Times New Roman"/>
          <w:b w:val="false"/>
          <w:i w:val="false"/>
          <w:color w:val="000000"/>
          <w:sz w:val="28"/>
        </w:rPr>
        <w:t>
      10) жолаушылар жүру құны - жөнелту станциясынанмежелі станциясына дейін поездарда жолаушының жүріп өту құны;</w:t>
      </w:r>
    </w:p>
    <w:bookmarkEnd w:id="21"/>
    <w:bookmarkStart w:name="z25" w:id="22"/>
    <w:p>
      <w:pPr>
        <w:spacing w:after="0"/>
        <w:ind w:left="0"/>
        <w:jc w:val="both"/>
      </w:pPr>
      <w:r>
        <w:rPr>
          <w:rFonts w:ascii="Times New Roman"/>
          <w:b w:val="false"/>
          <w:i w:val="false"/>
          <w:color w:val="000000"/>
          <w:sz w:val="28"/>
        </w:rPr>
        <w:t>
      11) билет құны – жолаушыларды жол жүру барысында барлық теміржол маршруттары бойынша тасымалдағаны үшін есептелетін төлем сомасы ретінде белгіленген жол жүру құнының бір бөлігі;</w:t>
      </w:r>
    </w:p>
    <w:bookmarkEnd w:id="22"/>
    <w:bookmarkStart w:name="z26" w:id="23"/>
    <w:p>
      <w:pPr>
        <w:spacing w:after="0"/>
        <w:ind w:left="0"/>
        <w:jc w:val="both"/>
      </w:pPr>
      <w:r>
        <w:rPr>
          <w:rFonts w:ascii="Times New Roman"/>
          <w:b w:val="false"/>
          <w:i w:val="false"/>
          <w:color w:val="000000"/>
          <w:sz w:val="28"/>
        </w:rPr>
        <w:t>
      12) плацкарт құны – жолаушыларды тасымалдаудың жалпы қашықтығымен белгіленетін және вагонды пайдалану мен жол жүру барысында жолаушыларға қызмет көрсету ақысын қамтитын жол жүру құнының бір бөлігі.з орталық атқарушы орган.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уәкілетті орган – теміржол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Start w:name="z28" w:id="24"/>
    <w:p>
      <w:pPr>
        <w:spacing w:after="0"/>
        <w:ind w:left="0"/>
        <w:jc w:val="both"/>
      </w:pPr>
      <w:r>
        <w:rPr>
          <w:rFonts w:ascii="Times New Roman"/>
          <w:b w:val="false"/>
          <w:i w:val="false"/>
          <w:color w:val="000000"/>
          <w:sz w:val="28"/>
        </w:rPr>
        <w:t>
      14) динамикалық баға белгілеу матрицасы – сатып алу мерзіміне және поездың тиелу деңгейіне байланысты базалық тарифіне қолданылатын төмендетуші/базалық/жоғарылатушы коэффициенттері көрсетілген кесте.</w:t>
      </w:r>
    </w:p>
    <w:bookmarkEnd w:id="24"/>
    <w:p>
      <w:pPr>
        <w:spacing w:after="0"/>
        <w:ind w:left="0"/>
        <w:jc w:val="both"/>
      </w:pPr>
      <w:r>
        <w:rPr>
          <w:rFonts w:ascii="Times New Roman"/>
          <w:b w:val="false"/>
          <w:i w:val="false"/>
          <w:color w:val="000000"/>
          <w:sz w:val="28"/>
        </w:rPr>
        <w:t>
      3. Әдістеме:</w:t>
      </w:r>
    </w:p>
    <w:bookmarkStart w:name="z29"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әлеуметтік маңызы бар облысаралық, ауданаралық (облысішілік) және қала маңындағы қатынастары бойынша жолаушылардың поездарда жол жүру құнын есептеу кезінде қолданылады;</w:t>
      </w:r>
    </w:p>
    <w:bookmarkEnd w:id="25"/>
    <w:bookmarkStart w:name="z31" w:id="26"/>
    <w:p>
      <w:pPr>
        <w:spacing w:after="0"/>
        <w:ind w:left="0"/>
        <w:jc w:val="both"/>
      </w:pPr>
      <w:r>
        <w:rPr>
          <w:rFonts w:ascii="Times New Roman"/>
          <w:b w:val="false"/>
          <w:i w:val="false"/>
          <w:color w:val="000000"/>
          <w:sz w:val="28"/>
        </w:rPr>
        <w:t>
      2) уәкілетті органмен бюджеттік бағдарлама шеңберінде әлеуметтік маңызы бар облысаралық қатынастарда жолаушылар тасымалын ұйымдастыру бойынша бюджеттік өтінімді (бұдан әрі – уәкілетті органның бюджеттік өтінімі) дайындау кезінде қолданылады;</w:t>
      </w:r>
    </w:p>
    <w:bookmarkEnd w:id="26"/>
    <w:bookmarkStart w:name="z32" w:id="27"/>
    <w:p>
      <w:pPr>
        <w:spacing w:after="0"/>
        <w:ind w:left="0"/>
        <w:jc w:val="both"/>
      </w:pPr>
      <w:r>
        <w:rPr>
          <w:rFonts w:ascii="Times New Roman"/>
          <w:b w:val="false"/>
          <w:i w:val="false"/>
          <w:color w:val="000000"/>
          <w:sz w:val="28"/>
        </w:rPr>
        <w:t>
      3) жергілікті атқарушы органмен бюджеттік бағдарлама шеңберінде әлеуметтік маңызы бар ауданаралық (қалааралық, облысішілік), сондай-ақ қала маңы теміржол қатынасында бюджеттік өтінімді дайындау кезінде қолданылады (бұдан әрі – жергілікті атқарушы органның бюджеттік өтінімі).</w:t>
      </w:r>
    </w:p>
    <w:bookmarkEnd w:id="27"/>
    <w:bookmarkStart w:name="z33" w:id="28"/>
    <w:p>
      <w:pPr>
        <w:spacing w:after="0"/>
        <w:ind w:left="0"/>
        <w:jc w:val="left"/>
      </w:pPr>
      <w:r>
        <w:rPr>
          <w:rFonts w:ascii="Times New Roman"/>
          <w:b/>
          <w:i w:val="false"/>
          <w:color w:val="000000"/>
        </w:rPr>
        <w:t xml:space="preserve"> 2-тарау. Әлеуметтік маңызы бар облысаралық, ауданаралық (қалааралық облысішілік) және қала маңындағы қатынастары бойынша қатынайтын поездарда жолаушылардың жол жүру құнын анықтау</w:t>
      </w:r>
    </w:p>
    <w:bookmarkEnd w:id="28"/>
    <w:bookmarkStart w:name="z34" w:id="29"/>
    <w:p>
      <w:pPr>
        <w:spacing w:after="0"/>
        <w:ind w:left="0"/>
        <w:jc w:val="both"/>
      </w:pPr>
      <w:r>
        <w:rPr>
          <w:rFonts w:ascii="Times New Roman"/>
          <w:b w:val="false"/>
          <w:i w:val="false"/>
          <w:color w:val="000000"/>
          <w:sz w:val="28"/>
        </w:rPr>
        <w:t>
      4. Әлеуметтік маңызы бар облысаралық қатынастары бойынша қатынайтын жолаушылар поездарында жолаушылардың негізгі жол жүру құны мынадай формуламен айқындалады:</w:t>
      </w:r>
    </w:p>
    <w:bookmarkEnd w:id="29"/>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негізгі жол жүру </w:t>
      </w:r>
      <w:r>
        <w:rPr>
          <w:rFonts w:ascii="Times New Roman"/>
          <w:b w:val="false"/>
          <w:i w:val="false"/>
          <w:color w:val="000000"/>
          <w:sz w:val="28"/>
        </w:rPr>
        <w:t>= (P</w:t>
      </w:r>
      <w:r>
        <w:rPr>
          <w:rFonts w:ascii="Times New Roman"/>
          <w:b w:val="false"/>
          <w:i w:val="false"/>
          <w:color w:val="000000"/>
          <w:vertAlign w:val="subscript"/>
        </w:rPr>
        <w:t>бил.</w:t>
      </w:r>
      <w:r>
        <w:rPr>
          <w:rFonts w:ascii="Times New Roman"/>
          <w:b w:val="false"/>
          <w:i w:val="false"/>
          <w:color w:val="000000"/>
          <w:sz w:val="28"/>
        </w:rPr>
        <w:t>*R</w:t>
      </w:r>
      <w:r>
        <w:rPr>
          <w:rFonts w:ascii="Times New Roman"/>
          <w:b w:val="false"/>
          <w:i w:val="false"/>
          <w:color w:val="000000"/>
          <w:vertAlign w:val="subscript"/>
        </w:rPr>
        <w:t>ф.</w:t>
      </w:r>
      <w:r>
        <w:rPr>
          <w:rFonts w:ascii="Times New Roman"/>
          <w:b w:val="false"/>
          <w:i w:val="false"/>
          <w:color w:val="000000"/>
          <w:sz w:val="28"/>
        </w:rPr>
        <w:t>*R</w:t>
      </w:r>
      <w:r>
        <w:rPr>
          <w:rFonts w:ascii="Times New Roman"/>
          <w:b w:val="false"/>
          <w:i w:val="false"/>
          <w:color w:val="000000"/>
          <w:vertAlign w:val="subscript"/>
        </w:rPr>
        <w:t>ққс.</w:t>
      </w:r>
      <w:r>
        <w:rPr>
          <w:rFonts w:ascii="Times New Roman"/>
          <w:b w:val="false"/>
          <w:i w:val="false"/>
          <w:color w:val="000000"/>
          <w:sz w:val="28"/>
        </w:rPr>
        <w:t>)+ (P</w:t>
      </w:r>
      <w:r>
        <w:rPr>
          <w:rFonts w:ascii="Times New Roman"/>
          <w:b w:val="false"/>
          <w:i w:val="false"/>
          <w:color w:val="000000"/>
          <w:vertAlign w:val="subscript"/>
        </w:rPr>
        <w:t>плац.</w:t>
      </w:r>
      <w:r>
        <w:rPr>
          <w:rFonts w:ascii="Times New Roman"/>
          <w:b w:val="false"/>
          <w:i w:val="false"/>
          <w:color w:val="000000"/>
          <w:sz w:val="28"/>
        </w:rPr>
        <w:t>*R</w:t>
      </w:r>
      <w:r>
        <w:rPr>
          <w:rFonts w:ascii="Times New Roman"/>
          <w:b w:val="false"/>
          <w:i w:val="false"/>
          <w:color w:val="000000"/>
          <w:vertAlign w:val="subscript"/>
        </w:rPr>
        <w:t>ф.</w:t>
      </w:r>
      <w:r>
        <w:rPr>
          <w:rFonts w:ascii="Times New Roman"/>
          <w:b w:val="false"/>
          <w:i w:val="false"/>
          <w:color w:val="000000"/>
          <w:sz w:val="28"/>
        </w:rPr>
        <w:t>*R</w:t>
      </w:r>
      <w:r>
        <w:rPr>
          <w:rFonts w:ascii="Times New Roman"/>
          <w:b w:val="false"/>
          <w:i w:val="false"/>
          <w:color w:val="000000"/>
          <w:vertAlign w:val="subscript"/>
        </w:rPr>
        <w:t>ққс.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негізгі жол жүру</w:t>
      </w:r>
      <w:r>
        <w:rPr>
          <w:rFonts w:ascii="Times New Roman"/>
          <w:b w:val="false"/>
          <w:i w:val="false"/>
          <w:color w:val="000000"/>
          <w:sz w:val="28"/>
        </w:rPr>
        <w:t xml:space="preserve"> – әлеуметтік маңызы бар облысаралық қатынастары бойынша қатынайтын поездарда жолаушылардың негізгі жол жүру құны, жүру станциясынан жету станциясына дейін швейцарлық франкте айқындалады;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бил.</w:t>
      </w:r>
      <w:r>
        <w:rPr>
          <w:rFonts w:ascii="Times New Roman"/>
          <w:b w:val="false"/>
          <w:i w:val="false"/>
          <w:color w:val="000000"/>
          <w:sz w:val="28"/>
        </w:rPr>
        <w:t xml:space="preserve"> – Қазақстан Республикасы Министрлер Кабинетінің 1995 жылғы 24 ақпандағы № 203 қаулысының 3-тармағына сәйкес жолаушы бағытынының арақашықтығы, поезд санаты, вагон типіне байланысты мемлекетаралық жолаушылар базалық тарифінің базалық мөлшерлемелері негізінде белгіленген билет құны;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плац.</w:t>
      </w:r>
      <w:r>
        <w:rPr>
          <w:rFonts w:ascii="Times New Roman"/>
          <w:b w:val="false"/>
          <w:i w:val="false"/>
          <w:color w:val="000000"/>
          <w:sz w:val="28"/>
        </w:rPr>
        <w:t xml:space="preserve"> – Қазақстан Республикасы Министрлер Кабинетінің 1995 жылғы 24 ақпандағы № 203 қаулысының 3-тармағына сәйкес жолаушы бағытынының арақашықтығы, поезд санаты*, вагон типіне байланысты мемлекетаралық жолаушылар базалық тарифінің базалық мөлшерлемелері негізінде белгіленген плацкарт құны;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ф.</w:t>
      </w:r>
      <w:r>
        <w:rPr>
          <w:rFonts w:ascii="Times New Roman"/>
          <w:b w:val="false"/>
          <w:i w:val="false"/>
          <w:color w:val="000000"/>
          <w:sz w:val="28"/>
        </w:rPr>
        <w:t xml:space="preserve"> – әлеуметтік маңызы бар облысаралық қатынастар бойынша қатынайтын поездарда жолаушылардың жүріп өту құнын анықтау үшін теңгедегі швейцар франкінің бағамы (мемлекетаралық жолаушылар тарифі валютасының (швейцар франкі) теңгеге есептелуі Қазақстан Республикасының Ұлттық Банкінің 2002 жылғы 1 қазандағы ресми бағамы бойынша жүргізіледі);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ққс.</w:t>
      </w:r>
      <w:r>
        <w:rPr>
          <w:rFonts w:ascii="Times New Roman"/>
          <w:b w:val="false"/>
          <w:i w:val="false"/>
          <w:color w:val="000000"/>
          <w:sz w:val="28"/>
        </w:rPr>
        <w:t xml:space="preserve"> – "Салық және бюджетке төленетін басқа да міндетті төлемдер туралы (Салық кодексі)" Қазақстан Республикасының 2008 жылғы 10 желтоқсандағы Кодексіне сәйкес белгіленген қосылған құн салығының мөлшерлемесі.</w:t>
      </w:r>
    </w:p>
    <w:p>
      <w:pPr>
        <w:spacing w:after="0"/>
        <w:ind w:left="0"/>
        <w:jc w:val="both"/>
      </w:pPr>
      <w:r>
        <w:rPr>
          <w:rFonts w:ascii="Times New Roman"/>
          <w:b w:val="false"/>
          <w:i w:val="false"/>
          <w:color w:val="000000"/>
          <w:sz w:val="28"/>
        </w:rPr>
        <w:t>
      * Қазақстан Республикасының Ұлттық стандарттарына сәйкес поездарға "фирмалық" санатын беру жағдайында Мемлекетаралық жолаушылардың базалық тарифтерінің тиісті базалық мөлшерлемелері қолданылады.</w:t>
      </w:r>
    </w:p>
    <w:bookmarkStart w:name="z35" w:id="30"/>
    <w:p>
      <w:pPr>
        <w:spacing w:after="0"/>
        <w:ind w:left="0"/>
        <w:jc w:val="both"/>
      </w:pPr>
      <w:r>
        <w:rPr>
          <w:rFonts w:ascii="Times New Roman"/>
          <w:b w:val="false"/>
          <w:i w:val="false"/>
          <w:color w:val="000000"/>
          <w:sz w:val="28"/>
        </w:rPr>
        <w:t>
      5. Әлеуметтік маңызы бар облысаралық, ауданаралық (қалааралық облысішілік), қала маңындағы қатынастарда және электро-, дизель поездарында жолаушылардың жол жүруінің базалық құны мынадай формуламен анықталады:</w:t>
      </w:r>
    </w:p>
    <w:bookmarkEnd w:id="30"/>
    <w:p>
      <w:pPr>
        <w:spacing w:after="0"/>
        <w:ind w:left="0"/>
        <w:jc w:val="both"/>
      </w:pPr>
      <w:r>
        <w:rPr>
          <w:rFonts w:ascii="Times New Roman"/>
          <w:b w:val="false"/>
          <w:i w:val="false"/>
          <w:color w:val="000000"/>
          <w:sz w:val="28"/>
        </w:rPr>
        <w:t>
      P</w:t>
      </w:r>
      <w:r>
        <w:rPr>
          <w:rFonts w:ascii="Times New Roman"/>
          <w:b w:val="false"/>
          <w:i w:val="false"/>
          <w:color w:val="000000"/>
          <w:vertAlign w:val="subscript"/>
        </w:rPr>
        <w:t>жол жүру тариф</w:t>
      </w:r>
      <w:r>
        <w:rPr>
          <w:rFonts w:ascii="Times New Roman"/>
          <w:b w:val="false"/>
          <w:i w:val="false"/>
          <w:color w:val="000000"/>
          <w:sz w:val="28"/>
        </w:rPr>
        <w:t>= P</w:t>
      </w:r>
      <w:r>
        <w:rPr>
          <w:rFonts w:ascii="Times New Roman"/>
          <w:b w:val="false"/>
          <w:i w:val="false"/>
          <w:color w:val="000000"/>
          <w:vertAlign w:val="subscript"/>
        </w:rPr>
        <w:t>базалықтариф</w:t>
      </w:r>
      <w:r>
        <w:rPr>
          <w:rFonts w:ascii="Times New Roman"/>
          <w:b w:val="false"/>
          <w:i w:val="false"/>
          <w:color w:val="000000"/>
          <w:sz w:val="28"/>
        </w:rPr>
        <w:t>*R</w:t>
      </w:r>
      <w:r>
        <w:rPr>
          <w:rFonts w:ascii="Times New Roman"/>
          <w:b w:val="false"/>
          <w:i w:val="false"/>
          <w:color w:val="000000"/>
          <w:vertAlign w:val="subscript"/>
        </w:rPr>
        <w:t>ққс</w:t>
      </w:r>
      <w:r>
        <w:rPr>
          <w:rFonts w:ascii="Times New Roman"/>
          <w:b w:val="false"/>
          <w:i w:val="false"/>
          <w:color w:val="000000"/>
          <w:sz w:val="28"/>
        </w:rPr>
        <w:t>*К</w:t>
      </w:r>
      <w:r>
        <w:rPr>
          <w:rFonts w:ascii="Times New Roman"/>
          <w:b w:val="false"/>
          <w:i w:val="false"/>
          <w:color w:val="000000"/>
          <w:vertAlign w:val="subscript"/>
        </w:rPr>
        <w:t>комф</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жол жүру тариф </w:t>
      </w:r>
      <w:r>
        <w:rPr>
          <w:rFonts w:ascii="Times New Roman"/>
          <w:b w:val="false"/>
          <w:i w:val="false"/>
          <w:color w:val="000000"/>
          <w:sz w:val="28"/>
        </w:rPr>
        <w:t>– әлеуметтік маңызы бар облысаралық, ауданаралық (қалааралық облысішілік), қала маңындағы қатынастарда және электро-, дизель поездарында жолаушылардың жол жүру құны, жүру станциясынан жету станциясына дейін теңгеде анықталады;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базалық тариф</w:t>
      </w:r>
      <w:r>
        <w:rPr>
          <w:rFonts w:ascii="Times New Roman"/>
          <w:b w:val="false"/>
          <w:i w:val="false"/>
          <w:color w:val="000000"/>
          <w:sz w:val="28"/>
        </w:rPr>
        <w:t xml:space="preserve"> – 1 километрге 4,64 теңге көлемінде әлеуметтік маңызы бар облысаралық, ауданаралық (қалааралық облысішілік), қала маңындағы қатынастарда және электро-, дизель поездарда жолаушылардың жол жүруінің тарифі;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ққс</w:t>
      </w:r>
      <w:r>
        <w:rPr>
          <w:rFonts w:ascii="Times New Roman"/>
          <w:b w:val="false"/>
          <w:i w:val="false"/>
          <w:color w:val="000000"/>
          <w:sz w:val="28"/>
        </w:rPr>
        <w:t xml:space="preserve"> – "Салық және бюджетке төленетін басқа да міндетті төлемдер туралы (Салық кодексі)" Қазақстан Республикасының 2008 жылғы 10 желтоқсандағы Кодексіне сәйкес белгіленген қосымша құн салығының мөлшерлемесі;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комф</w:t>
      </w:r>
      <w:r>
        <w:rPr>
          <w:rFonts w:ascii="Times New Roman"/>
          <w:b w:val="false"/>
          <w:i w:val="false"/>
          <w:color w:val="000000"/>
          <w:sz w:val="28"/>
        </w:rPr>
        <w:t xml:space="preserve"> -жоғарыланған жайлылық коэффициенті, ауданаралық (қалааралық облысішілік), қала маңындағы қатынастарда және электро-, дизель поездарда бірінші класста 1,71, екіншіде – 1,59, үшіншіде – 1,33, облысаралық бірінші класста 1,56, екіншіде – 1,46, үшіншіде – 1,21.</w:t>
      </w:r>
    </w:p>
    <w:bookmarkStart w:name="z36" w:id="31"/>
    <w:p>
      <w:pPr>
        <w:spacing w:after="0"/>
        <w:ind w:left="0"/>
        <w:jc w:val="both"/>
      </w:pPr>
      <w:r>
        <w:rPr>
          <w:rFonts w:ascii="Times New Roman"/>
          <w:b w:val="false"/>
          <w:i w:val="false"/>
          <w:color w:val="000000"/>
          <w:sz w:val="28"/>
        </w:rPr>
        <w:t>
      6. Әлеуметтік маңызы бар облысаралық, ауданаралық (қалааралық облысішілік) және қала маңындағы қатынастарда қатынайтын поездарда жүріп өтудің базалық құнына мынадай коэффициенттер белгіленеді:</w:t>
      </w:r>
    </w:p>
    <w:bookmarkEnd w:id="31"/>
    <w:bookmarkStart w:name="z38" w:id="32"/>
    <w:p>
      <w:pPr>
        <w:spacing w:after="0"/>
        <w:ind w:left="0"/>
        <w:jc w:val="both"/>
      </w:pPr>
      <w:r>
        <w:rPr>
          <w:rFonts w:ascii="Times New Roman"/>
          <w:b w:val="false"/>
          <w:i w:val="false"/>
          <w:color w:val="000000"/>
          <w:sz w:val="28"/>
        </w:rPr>
        <w:t>
      1) индексация коэффициенті, жоғарылату (төмендету) көлемі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шартында көзделген;</w:t>
      </w:r>
    </w:p>
    <w:bookmarkEnd w:id="32"/>
    <w:bookmarkStart w:name="z39" w:id="33"/>
    <w:p>
      <w:pPr>
        <w:spacing w:after="0"/>
        <w:ind w:left="0"/>
        <w:jc w:val="both"/>
      </w:pPr>
      <w:r>
        <w:rPr>
          <w:rFonts w:ascii="Times New Roman"/>
          <w:b w:val="false"/>
          <w:i w:val="false"/>
          <w:color w:val="000000"/>
          <w:sz w:val="28"/>
        </w:rPr>
        <w:t>
      2) динамикалық баға белгілеу матрицасына сәйкес жоғарылатушы/төмендетуші коэффициенттер.</w:t>
      </w:r>
    </w:p>
    <w:bookmarkEnd w:id="33"/>
    <w:p>
      <w:pPr>
        <w:spacing w:after="0"/>
        <w:ind w:left="0"/>
        <w:jc w:val="both"/>
      </w:pPr>
      <w:r>
        <w:rPr>
          <w:rFonts w:ascii="Times New Roman"/>
          <w:b w:val="false"/>
          <w:i w:val="false"/>
          <w:color w:val="000000"/>
          <w:sz w:val="28"/>
        </w:rPr>
        <w:t>
      7. Поездар үшін динамикалық баға белгілеу матрицасы:</w:t>
      </w:r>
    </w:p>
    <w:bookmarkStart w:name="z37" w:id="34"/>
    <w:p>
      <w:pPr>
        <w:spacing w:after="0"/>
        <w:ind w:left="0"/>
        <w:jc w:val="both"/>
      </w:pPr>
      <w:r>
        <w:rPr>
          <w:rFonts w:ascii="Times New Roman"/>
          <w:b w:val="false"/>
          <w:i w:val="false"/>
          <w:color w:val="000000"/>
          <w:sz w:val="28"/>
        </w:rPr>
        <w:t xml:space="preserve">
      1) облысаралық қатынастардағы поездарға,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поездардағы халық саны 70%-дан астам поездарға динамикалық баға белгілеу матрицасына сәйкес және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поездардағы халық саны 70%-дан төмен поездарға динамикалық баға белгілеу матрицасына сәйкес;</w:t>
      </w:r>
    </w:p>
    <w:bookmarkEnd w:id="34"/>
    <w:bookmarkStart w:name="z40" w:id="35"/>
    <w:p>
      <w:pPr>
        <w:spacing w:after="0"/>
        <w:ind w:left="0"/>
        <w:jc w:val="both"/>
      </w:pPr>
      <w:r>
        <w:rPr>
          <w:rFonts w:ascii="Times New Roman"/>
          <w:b w:val="false"/>
          <w:i w:val="false"/>
          <w:color w:val="000000"/>
          <w:sz w:val="28"/>
        </w:rPr>
        <w:t xml:space="preserve">
      2) қала маңындағы поездары, оның ішінде жалпы вагондар, электр-, дизель поездарға,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қала маңындағы поездары, оның ішінде жалпы вагондар, электр-, дизель поездары үшін динамикалық баға белгілеу матрицасына сәйкес белгіленеді.</w:t>
      </w:r>
    </w:p>
    <w:bookmarkEnd w:id="35"/>
    <w:bookmarkStart w:name="z41" w:id="36"/>
    <w:p>
      <w:pPr>
        <w:spacing w:after="0"/>
        <w:ind w:left="0"/>
        <w:jc w:val="both"/>
      </w:pPr>
      <w:r>
        <w:rPr>
          <w:rFonts w:ascii="Times New Roman"/>
          <w:b w:val="false"/>
          <w:i w:val="false"/>
          <w:color w:val="000000"/>
          <w:sz w:val="28"/>
        </w:rPr>
        <w:t>
      8. Әлеуметтік маңызы бар облысаралық, ауданаралық (қалааралық облысішілік) және қала маңындағы қатынастарда қатынайтын поездарда жолаушылардың жүріп өту құны мынадай формула бойынша айқындалады:</w:t>
      </w:r>
    </w:p>
    <w:bookmarkEnd w:id="36"/>
    <w:p>
      <w:pPr>
        <w:spacing w:after="0"/>
        <w:ind w:left="0"/>
        <w:jc w:val="both"/>
      </w:pPr>
      <w:r>
        <w:rPr>
          <w:rFonts w:ascii="Times New Roman"/>
          <w:b w:val="false"/>
          <w:i w:val="false"/>
          <w:color w:val="000000"/>
          <w:sz w:val="28"/>
        </w:rPr>
        <w:t>
      P</w:t>
      </w:r>
      <w:r>
        <w:rPr>
          <w:rFonts w:ascii="Times New Roman"/>
          <w:b w:val="false"/>
          <w:i w:val="false"/>
          <w:color w:val="000000"/>
          <w:vertAlign w:val="subscript"/>
        </w:rPr>
        <w:t>жол жүру</w:t>
      </w:r>
      <w:r>
        <w:rPr>
          <w:rFonts w:ascii="Times New Roman"/>
          <w:b w:val="false"/>
          <w:i w:val="false"/>
          <w:color w:val="000000"/>
          <w:sz w:val="28"/>
        </w:rPr>
        <w:t>= P</w:t>
      </w:r>
      <w:r>
        <w:rPr>
          <w:rFonts w:ascii="Times New Roman"/>
          <w:b w:val="false"/>
          <w:i w:val="false"/>
          <w:color w:val="000000"/>
          <w:vertAlign w:val="subscript"/>
        </w:rPr>
        <w:t>жол жүру базасы</w:t>
      </w:r>
      <w:r>
        <w:rPr>
          <w:rFonts w:ascii="Times New Roman"/>
          <w:b w:val="false"/>
          <w:i w:val="false"/>
          <w:color w:val="000000"/>
          <w:sz w:val="28"/>
        </w:rPr>
        <w:t>*К</w:t>
      </w:r>
      <w:r>
        <w:rPr>
          <w:rFonts w:ascii="Times New Roman"/>
          <w:b w:val="false"/>
          <w:i w:val="false"/>
          <w:color w:val="000000"/>
          <w:vertAlign w:val="subscript"/>
        </w:rPr>
        <w:t>инд.</w:t>
      </w:r>
      <w:r>
        <w:rPr>
          <w:rFonts w:ascii="Times New Roman"/>
          <w:b w:val="false"/>
          <w:i w:val="false"/>
          <w:color w:val="000000"/>
          <w:sz w:val="28"/>
        </w:rPr>
        <w:t>*К</w:t>
      </w:r>
      <w:r>
        <w:rPr>
          <w:rFonts w:ascii="Times New Roman"/>
          <w:b w:val="false"/>
          <w:i w:val="false"/>
          <w:color w:val="000000"/>
          <w:vertAlign w:val="subscript"/>
        </w:rPr>
        <w:t>дбр</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жол жүру</w:t>
      </w:r>
      <w:r>
        <w:rPr>
          <w:rFonts w:ascii="Times New Roman"/>
          <w:b w:val="false"/>
          <w:i w:val="false"/>
          <w:color w:val="000000"/>
          <w:sz w:val="28"/>
        </w:rPr>
        <w:t>– әлеуметтік маңызы бар облысаралық, ауданаралық (қалааралық облысішілік) және қала маңындағы қатынастарда қатынайтын поездарда жолаушылардың жүріп өту құны;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инд.</w:t>
      </w:r>
      <w:r>
        <w:rPr>
          <w:rFonts w:ascii="Times New Roman"/>
          <w:b w:val="false"/>
          <w:i w:val="false"/>
          <w:color w:val="000000"/>
          <w:sz w:val="28"/>
        </w:rPr>
        <w:t>– индексация коэффициенті, жоғарылату (төмендету) көлемі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шартында көзделген;</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дбр</w:t>
      </w:r>
      <w:r>
        <w:rPr>
          <w:rFonts w:ascii="Times New Roman"/>
          <w:b w:val="false"/>
          <w:i w:val="false"/>
          <w:color w:val="000000"/>
          <w:sz w:val="28"/>
        </w:rPr>
        <w:t xml:space="preserve"> – динамикалық баға белгілеу матрицасына сәйкес жоғарылатушы/төмендетуші коэффициенттер.</w:t>
      </w:r>
    </w:p>
    <w:bookmarkStart w:name="z42" w:id="37"/>
    <w:p>
      <w:pPr>
        <w:spacing w:after="0"/>
        <w:ind w:left="0"/>
        <w:jc w:val="left"/>
      </w:pPr>
      <w:r>
        <w:rPr>
          <w:rFonts w:ascii="Times New Roman"/>
          <w:b/>
          <w:i w:val="false"/>
          <w:color w:val="000000"/>
        </w:rPr>
        <w:t xml:space="preserve"> 3-тарау. Әлеуметтік маңызы бар қатынастар бойынша жолаушылар тасымалы бойынша көрсетілетін қызметтерге бағалардың (тарифтердің) шекті деңгейлерін айқындау</w:t>
      </w:r>
    </w:p>
    <w:bookmarkEnd w:id="37"/>
    <w:bookmarkStart w:name="z43" w:id="38"/>
    <w:p>
      <w:pPr>
        <w:spacing w:after="0"/>
        <w:ind w:left="0"/>
        <w:jc w:val="both"/>
      </w:pPr>
      <w:r>
        <w:rPr>
          <w:rFonts w:ascii="Times New Roman"/>
          <w:b w:val="false"/>
          <w:i w:val="false"/>
          <w:color w:val="000000"/>
          <w:sz w:val="28"/>
        </w:rPr>
        <w:t>
      9. Әлеуметтік маңызы бар қатынастар бойынша жолаушылар тасымалы бойынша көрсетілетін қызметтерге бағалардың (тарифтердің) шекті деңгейлерін айқындау келесі формула бойынша анықталады:</w:t>
      </w:r>
    </w:p>
    <w:bookmarkEnd w:id="38"/>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шек. баға = </w:t>
      </w:r>
      <w:r>
        <w:rPr>
          <w:rFonts w:ascii="Times New Roman"/>
          <w:b w:val="false"/>
          <w:i w:val="false"/>
          <w:color w:val="000000"/>
          <w:sz w:val="28"/>
        </w:rPr>
        <w:t>((R</w:t>
      </w:r>
      <w:r>
        <w:rPr>
          <w:rFonts w:ascii="Times New Roman"/>
          <w:b w:val="false"/>
          <w:i w:val="false"/>
          <w:color w:val="000000"/>
          <w:vertAlign w:val="subscript"/>
        </w:rPr>
        <w:t xml:space="preserve">тасымалдаушы </w:t>
      </w:r>
      <w:r>
        <w:rPr>
          <w:rFonts w:ascii="Times New Roman"/>
          <w:b w:val="false"/>
          <w:i w:val="false"/>
          <w:color w:val="000000"/>
          <w:sz w:val="28"/>
        </w:rPr>
        <w:t>– D</w:t>
      </w:r>
      <w:r>
        <w:rPr>
          <w:rFonts w:ascii="Times New Roman"/>
          <w:b w:val="false"/>
          <w:i w:val="false"/>
          <w:color w:val="000000"/>
          <w:vertAlign w:val="subscript"/>
        </w:rPr>
        <w:t>тасымалдау</w:t>
      </w:r>
      <w:r>
        <w:rPr>
          <w:rFonts w:ascii="Times New Roman"/>
          <w:b w:val="false"/>
          <w:i w:val="false"/>
          <w:color w:val="000000"/>
          <w:sz w:val="28"/>
        </w:rPr>
        <w:t>- N</w:t>
      </w:r>
      <w:r>
        <w:rPr>
          <w:rFonts w:ascii="Times New Roman"/>
          <w:b w:val="false"/>
          <w:i w:val="false"/>
          <w:color w:val="000000"/>
          <w:vertAlign w:val="subscript"/>
        </w:rPr>
        <w:t>бюдж.</w:t>
      </w:r>
      <w:r>
        <w:rPr>
          <w:rFonts w:ascii="Times New Roman"/>
          <w:b w:val="false"/>
          <w:i w:val="false"/>
          <w:color w:val="000000"/>
          <w:sz w:val="28"/>
        </w:rPr>
        <w:t>) / D</w:t>
      </w:r>
      <w:r>
        <w:rPr>
          <w:rFonts w:ascii="Times New Roman"/>
          <w:b w:val="false"/>
          <w:i w:val="false"/>
          <w:color w:val="000000"/>
          <w:vertAlign w:val="subscript"/>
        </w:rPr>
        <w:t>жол жүру</w:t>
      </w:r>
      <w:r>
        <w:rPr>
          <w:rFonts w:ascii="Times New Roman"/>
          <w:b w:val="false"/>
          <w:i w:val="false"/>
          <w:color w:val="000000"/>
          <w:sz w:val="28"/>
        </w:rPr>
        <w: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шек. баға </w:t>
      </w:r>
      <w:r>
        <w:rPr>
          <w:rFonts w:ascii="Times New Roman"/>
          <w:b w:val="false"/>
          <w:i w:val="false"/>
          <w:color w:val="000000"/>
          <w:sz w:val="28"/>
        </w:rPr>
        <w:t>– әлеуметтік маңызы бар қатынастар бойынша жолаушылар тасымалы бойынша көрсетілетін қызметтерге бағаларды (тарифтерді) төмендетудің шекті деңгейі;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тасымалдаушы </w:t>
      </w:r>
      <w:r>
        <w:rPr>
          <w:rFonts w:ascii="Times New Roman"/>
          <w:b w:val="false"/>
          <w:i w:val="false"/>
          <w:color w:val="000000"/>
          <w:sz w:val="28"/>
        </w:rPr>
        <w:t>– Қазақстан Республикасы Инвестициялар және даму министрінің міндетін атқарушысының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бекіту туралы" 2015 жылғы 24 ақпандағы № 167 бұйрығымен бекітілген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әдістемесіне (Нормативтік құқықтық актілердің мемлекеттік тіркеу тізілімінде № 11541 болып тіркелген) сәйкес есептелген, тасымалдаушының шығыны.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 xml:space="preserve">тасымалдау </w:t>
      </w:r>
      <w:r>
        <w:rPr>
          <w:rFonts w:ascii="Times New Roman"/>
          <w:b w:val="false"/>
          <w:i w:val="false"/>
          <w:color w:val="000000"/>
          <w:sz w:val="28"/>
        </w:rPr>
        <w:t xml:space="preserve">– Әдістемеге сәйкес есептелген жолаушылар тасымалынан түскен кіріс көлемі.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жол жүру</w:t>
      </w:r>
      <w:r>
        <w:rPr>
          <w:rFonts w:ascii="Times New Roman"/>
          <w:b w:val="false"/>
          <w:i w:val="false"/>
          <w:color w:val="000000"/>
          <w:sz w:val="28"/>
        </w:rPr>
        <w:t xml:space="preserve"> - Әдістемеге сәйкес есептелген әлеуметтік маңызы бар барлық қатынастар бойынша(облысаралық, ауданаралық (қалааралық облысішілік), қала маңындағы)) сәйкес типті поездардың,вагондардың теміржол жолаушылар тасымалынан түскен кіріс көлемі.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бекітілген бюджет </w:t>
      </w:r>
      <w:r>
        <w:rPr>
          <w:rFonts w:ascii="Times New Roman"/>
          <w:b w:val="false"/>
          <w:i w:val="false"/>
          <w:color w:val="000000"/>
          <w:sz w:val="28"/>
        </w:rPr>
        <w:t>– "Әлеуметтік маңызы бар қатынастар бойынша теміржол жолаушылар тасымалдауды субсидиялау" бағдарламасы бойынша Республикалық бюджеттік комиссиясы және облыс бюджеттік комиссиялары, республикалық маңызы бар қалалар, елордалар, аудандар (облыстық маңызы бар қалалар) бойынша келісілген хаттама.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қатынастар бойынша </w:t>
            </w:r>
            <w:r>
              <w:br/>
            </w:r>
            <w:r>
              <w:rPr>
                <w:rFonts w:ascii="Times New Roman"/>
                <w:b w:val="false"/>
                <w:i w:val="false"/>
                <w:color w:val="000000"/>
                <w:sz w:val="20"/>
              </w:rPr>
              <w:t xml:space="preserve">көрсетілетін жолаушылар </w:t>
            </w:r>
            <w:r>
              <w:br/>
            </w:r>
            <w:r>
              <w:rPr>
                <w:rFonts w:ascii="Times New Roman"/>
                <w:b w:val="false"/>
                <w:i w:val="false"/>
                <w:color w:val="000000"/>
                <w:sz w:val="20"/>
              </w:rPr>
              <w:t xml:space="preserve">тасымалы қызметтеріне </w:t>
            </w:r>
            <w:r>
              <w:br/>
            </w:r>
            <w:r>
              <w:rPr>
                <w:rFonts w:ascii="Times New Roman"/>
                <w:b w:val="false"/>
                <w:i w:val="false"/>
                <w:color w:val="000000"/>
                <w:sz w:val="20"/>
              </w:rPr>
              <w:t xml:space="preserve">бағалардың (тарифтердің) шекті </w:t>
            </w:r>
            <w:r>
              <w:br/>
            </w:r>
            <w:r>
              <w:rPr>
                <w:rFonts w:ascii="Times New Roman"/>
                <w:b w:val="false"/>
                <w:i w:val="false"/>
                <w:color w:val="000000"/>
                <w:sz w:val="20"/>
              </w:rPr>
              <w:t xml:space="preserve">деңгейін айқындау әдістемесіне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Поездардағы халық саны 70%-дан астам поездарға динамикалық баға белгілеу матрицасы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орын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шекарасы (шыққанға дейінгі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қатынастар бойынша </w:t>
            </w:r>
            <w:r>
              <w:br/>
            </w:r>
            <w:r>
              <w:rPr>
                <w:rFonts w:ascii="Times New Roman"/>
                <w:b w:val="false"/>
                <w:i w:val="false"/>
                <w:color w:val="000000"/>
                <w:sz w:val="20"/>
              </w:rPr>
              <w:t xml:space="preserve">көрсетілетін жолаушылар </w:t>
            </w:r>
            <w:r>
              <w:br/>
            </w:r>
            <w:r>
              <w:rPr>
                <w:rFonts w:ascii="Times New Roman"/>
                <w:b w:val="false"/>
                <w:i w:val="false"/>
                <w:color w:val="000000"/>
                <w:sz w:val="20"/>
              </w:rPr>
              <w:t xml:space="preserve">тасымалы қызметтеріне </w:t>
            </w:r>
            <w:r>
              <w:br/>
            </w:r>
            <w:r>
              <w:rPr>
                <w:rFonts w:ascii="Times New Roman"/>
                <w:b w:val="false"/>
                <w:i w:val="false"/>
                <w:color w:val="000000"/>
                <w:sz w:val="20"/>
              </w:rPr>
              <w:t xml:space="preserve">бағалардың (тарифтердің) шекті </w:t>
            </w:r>
            <w:r>
              <w:br/>
            </w:r>
            <w:r>
              <w:rPr>
                <w:rFonts w:ascii="Times New Roman"/>
                <w:b w:val="false"/>
                <w:i w:val="false"/>
                <w:color w:val="000000"/>
                <w:sz w:val="20"/>
              </w:rPr>
              <w:t xml:space="preserve">деңгейін айқындау әдістемесіне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Поездардағы халық саны 70%-дан төмен поездарға динамикалық баға белгілеу матрицасы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орын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шекарасы (шыққанға дейінгі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қатынастар бойынша </w:t>
            </w:r>
            <w:r>
              <w:br/>
            </w:r>
            <w:r>
              <w:rPr>
                <w:rFonts w:ascii="Times New Roman"/>
                <w:b w:val="false"/>
                <w:i w:val="false"/>
                <w:color w:val="000000"/>
                <w:sz w:val="20"/>
              </w:rPr>
              <w:t xml:space="preserve">көрсетілетін жолаушылар </w:t>
            </w:r>
            <w:r>
              <w:br/>
            </w:r>
            <w:r>
              <w:rPr>
                <w:rFonts w:ascii="Times New Roman"/>
                <w:b w:val="false"/>
                <w:i w:val="false"/>
                <w:color w:val="000000"/>
                <w:sz w:val="20"/>
              </w:rPr>
              <w:t xml:space="preserve">тасымалы қызметтеріне </w:t>
            </w:r>
            <w:r>
              <w:br/>
            </w:r>
            <w:r>
              <w:rPr>
                <w:rFonts w:ascii="Times New Roman"/>
                <w:b w:val="false"/>
                <w:i w:val="false"/>
                <w:color w:val="000000"/>
                <w:sz w:val="20"/>
              </w:rPr>
              <w:t xml:space="preserve">бағалардың (тарифтердің) шекті </w:t>
            </w:r>
            <w:r>
              <w:br/>
            </w:r>
            <w:r>
              <w:rPr>
                <w:rFonts w:ascii="Times New Roman"/>
                <w:b w:val="false"/>
                <w:i w:val="false"/>
                <w:color w:val="000000"/>
                <w:sz w:val="20"/>
              </w:rPr>
              <w:t xml:space="preserve">деңгейін айқындау әдістемесіне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Қала маңындағы поездары, оның ішінде жалпы вагондар, электр-, дизель поездары үшін динамикалық баға белгілеу матрицасы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орын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шекарасы (шыққанға дейінгі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