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a153" w14:textId="d79a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Салаларды технологиялық дамытуға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желтоқсандағы № 1225 бұйрығы. Қазақстан Республикасының Әділет министрлігінде 2016 жылы 12 ақпанда № 13058 болып тіркелді. Күші жойылды - Қазақстан Республикасының Цифрлық даму, инновациялар және аэроғарыш өнеркәсібі министрінің 2020 жылғы 1 қазандағы № 364/НҚ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Кәсінкерлік кодексі 100-бабының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берілін отырған Салаларды технолоғиялық дамытуға инноваңиялық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қағидаларын бекіту туралы" Қазақстан Республикасы Инвестициялар және даму министрінің 2015 жылғы 27 ақпандағы № 211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12078 болып тіркелғен, 2015 жылғы 13 қазанда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Технолоғиялық және инновациялық даму департаменті (А.Б. Батырқожа):</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мерзімді күнтізбелік он күн ішінде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бұйрықтыц Қазақстан Республикасы Инвестициялар және даму министрлігінің интернет-ресурсында және мемлекеттік органдардыц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оның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виңе-миниcтріне жүктелсін. </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2016 жылғы 15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14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Салаларды технологиялық дамытуға инновациялық гранттар беру қағидалары  1-тарау. Жалпы ережелер</w:t>
      </w:r>
    </w:p>
    <w:bookmarkEnd w:id="10"/>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Осы Салаларды технологиялық дамытуға инновациялық гранттар беру қағидалары (бұдан әрі – Қағидалар) 2015 жылғы 29 қазандағы Қазақстан Республикасы Кәсіпкерлік кодексінің 100-бабы 2-тармағының 17) тармақшасына сәйкес әзірленген және салаларды технолоғиялық дамытуға инновациялық гранттарды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және қысқартулар пайдаланылады:</w:t>
      </w:r>
    </w:p>
    <w:bookmarkEnd w:id="12"/>
    <w:bookmarkStart w:name="z15" w:id="13"/>
    <w:p>
      <w:pPr>
        <w:spacing w:after="0"/>
        <w:ind w:left="0"/>
        <w:jc w:val="both"/>
      </w:pPr>
      <w:r>
        <w:rPr>
          <w:rFonts w:ascii="Times New Roman"/>
          <w:b w:val="false"/>
          <w:i w:val="false"/>
          <w:color w:val="000000"/>
          <w:sz w:val="28"/>
        </w:rPr>
        <w:t xml:space="preserve">
      1) грант алушы – осы Қағидаларға сәйкес грант алған тұлға; </w:t>
      </w:r>
    </w:p>
    <w:bookmarkEnd w:id="13"/>
    <w:bookmarkStart w:name="z16" w:id="14"/>
    <w:p>
      <w:pPr>
        <w:spacing w:after="0"/>
        <w:ind w:left="0"/>
        <w:jc w:val="both"/>
      </w:pPr>
      <w:r>
        <w:rPr>
          <w:rFonts w:ascii="Times New Roman"/>
          <w:b w:val="false"/>
          <w:i w:val="false"/>
          <w:color w:val="000000"/>
          <w:sz w:val="28"/>
        </w:rPr>
        <w:t>
      2) гранттық қаржыландыру жөніндегі комиссия (бұдан әрі – комиссия) – құрамына уәкілетті органның және басқа мемлекеттік және қоғамдық ұйымдардың және тиісті салалар өкілдерінен (келісім бойынша) және технологиялық дамыту саласындагы ұлттық даму институтының (бұдан әрі – ұлттық институт) қызметкерлері кіретін комиссия мүшелерінің саны тақ болатын, өтінімдердің сараптамасын және осы Қағидалармен белгіленген инновациялық гранттар беру шарттарын ескере отырып, өтініш берушілердің жобалары бойынша ұсынымдық сипатта шешім қабылдау үшін ұлттық институт шеңберінде құрылған алқалы орган;</w:t>
      </w:r>
    </w:p>
    <w:bookmarkEnd w:id="14"/>
    <w:bookmarkStart w:name="z17" w:id="15"/>
    <w:p>
      <w:pPr>
        <w:spacing w:after="0"/>
        <w:ind w:left="0"/>
        <w:jc w:val="both"/>
      </w:pPr>
      <w:r>
        <w:rPr>
          <w:rFonts w:ascii="Times New Roman"/>
          <w:b w:val="false"/>
          <w:i w:val="false"/>
          <w:color w:val="000000"/>
          <w:sz w:val="28"/>
        </w:rPr>
        <w:t>
      3) жоғары технологиялар – өзінің сапалық көрсеткіштері бойынша әлемдік аналогтарға сәйкес келетін немесе олардан асып түсетін және әлемдік деңгейдегі еңбек өнімділігі көрсеткіштеріне қол жеткізуге мүмкіндік беретін білімдер, өндірістік және басқа да операциялар, әдістер мен процестердің жүйесі;</w:t>
      </w:r>
    </w:p>
    <w:bookmarkEnd w:id="15"/>
    <w:bookmarkStart w:name="z18" w:id="16"/>
    <w:p>
      <w:pPr>
        <w:spacing w:after="0"/>
        <w:ind w:left="0"/>
        <w:jc w:val="both"/>
      </w:pPr>
      <w:r>
        <w:rPr>
          <w:rFonts w:ascii="Times New Roman"/>
          <w:b w:val="false"/>
          <w:i w:val="false"/>
          <w:color w:val="000000"/>
          <w:sz w:val="28"/>
        </w:rPr>
        <w:t xml:space="preserve">
      4) жоғары технологиялы өндіріс – жоғары технологияларға негізделген және нарыққа өткізу үшін аяқталған жоғары технологиялық өнімді шығаратын өндіріс; </w:t>
      </w:r>
    </w:p>
    <w:bookmarkEnd w:id="16"/>
    <w:bookmarkStart w:name="z19" w:id="17"/>
    <w:p>
      <w:pPr>
        <w:spacing w:after="0"/>
        <w:ind w:left="0"/>
        <w:jc w:val="both"/>
      </w:pPr>
      <w:r>
        <w:rPr>
          <w:rFonts w:ascii="Times New Roman"/>
          <w:b w:val="false"/>
          <w:i w:val="false"/>
          <w:color w:val="000000"/>
          <w:sz w:val="28"/>
        </w:rPr>
        <w:t>
      5) заманауи технология – нарықта мойындалған және жоғары сұранысқа ие технология;</w:t>
      </w:r>
    </w:p>
    <w:bookmarkEnd w:id="17"/>
    <w:bookmarkStart w:name="z20" w:id="18"/>
    <w:p>
      <w:pPr>
        <w:spacing w:after="0"/>
        <w:ind w:left="0"/>
        <w:jc w:val="both"/>
      </w:pPr>
      <w:r>
        <w:rPr>
          <w:rFonts w:ascii="Times New Roman"/>
          <w:b w:val="false"/>
          <w:i w:val="false"/>
          <w:color w:val="000000"/>
          <w:sz w:val="28"/>
        </w:rPr>
        <w:t xml:space="preserve">
      6) индустриялық-инновациялық қызметті мемлекеттік қолдау саласындағы уәкілетті орган (бұдан әрі – уәкілетті орган) – индустрия және индустриялық-инноваңиялық даму саласындағы басшылықты, сондай-ақ Қазақстан Республикасының заңнамасында көзделген шегінде салааралық үйлестіруді және индустриялық-инновациялық қызметті мемлекеттік қолдауды іске асыруға қатысуды жүзеге асыратын орталық атқарушы орган; </w:t>
      </w:r>
    </w:p>
    <w:bookmarkEnd w:id="18"/>
    <w:bookmarkStart w:name="z22" w:id="19"/>
    <w:p>
      <w:pPr>
        <w:spacing w:after="0"/>
        <w:ind w:left="0"/>
        <w:jc w:val="both"/>
      </w:pPr>
      <w:r>
        <w:rPr>
          <w:rFonts w:ascii="Times New Roman"/>
          <w:b w:val="false"/>
          <w:i w:val="false"/>
          <w:color w:val="000000"/>
          <w:sz w:val="28"/>
        </w:rPr>
        <w:t>
      7) инновациялық грант –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өтеусіз негізде берілетін бюджет қаражаттары;</w:t>
      </w:r>
    </w:p>
    <w:bookmarkEnd w:id="19"/>
    <w:bookmarkStart w:name="z21" w:id="20"/>
    <w:p>
      <w:pPr>
        <w:spacing w:after="0"/>
        <w:ind w:left="0"/>
        <w:jc w:val="both"/>
      </w:pPr>
      <w:r>
        <w:rPr>
          <w:rFonts w:ascii="Times New Roman"/>
          <w:b w:val="false"/>
          <w:i w:val="false"/>
          <w:color w:val="000000"/>
          <w:sz w:val="28"/>
        </w:rPr>
        <w:t xml:space="preserve">
      8) комиссия шешімі – комиссия мүшелерінің отырысына қатысушылар дауыстары нәтижелерінің негізінде инновациялық грант беру туралы немесе оны беруден бас тарту туралы ұсынымдық сипаттағы шешім туралы мәліметті қамтитын хаттама, дауыстар тең болған жағдайда комиссия төрағасы дауыс берген жоба үшін шешім қабылданды деп есептеледі; </w:t>
      </w:r>
    </w:p>
    <w:bookmarkEnd w:id="20"/>
    <w:bookmarkStart w:name="z24" w:id="21"/>
    <w:p>
      <w:pPr>
        <w:spacing w:after="0"/>
        <w:ind w:left="0"/>
        <w:jc w:val="both"/>
      </w:pPr>
      <w:r>
        <w:rPr>
          <w:rFonts w:ascii="Times New Roman"/>
          <w:b w:val="false"/>
          <w:i w:val="false"/>
          <w:color w:val="000000"/>
          <w:sz w:val="28"/>
        </w:rPr>
        <w:t>
      9) лицензиялық шарт – патент иеленушi (лицензиар) басқа тарапқа (лицензиатқа) өнеркәсiптiк меншiк объектiсiн белгiлi бiр түрде уақытша пайдалану құқығын беру шарты;</w:t>
      </w:r>
    </w:p>
    <w:bookmarkEnd w:id="21"/>
    <w:bookmarkStart w:name="z25" w:id="22"/>
    <w:p>
      <w:pPr>
        <w:spacing w:after="0"/>
        <w:ind w:left="0"/>
        <w:jc w:val="both"/>
      </w:pPr>
      <w:r>
        <w:rPr>
          <w:rFonts w:ascii="Times New Roman"/>
          <w:b w:val="false"/>
          <w:i w:val="false"/>
          <w:color w:val="000000"/>
          <w:sz w:val="28"/>
        </w:rPr>
        <w:t>
      10) озық технология – нарықта аз тәжірибелік қолданыстағы және одан әрі тарату үшін жоғары әлеуетті технология;</w:t>
      </w:r>
    </w:p>
    <w:bookmarkEnd w:id="22"/>
    <w:bookmarkStart w:name="z26" w:id="23"/>
    <w:p>
      <w:pPr>
        <w:spacing w:after="0"/>
        <w:ind w:left="0"/>
        <w:jc w:val="both"/>
      </w:pPr>
      <w:r>
        <w:rPr>
          <w:rFonts w:ascii="Times New Roman"/>
          <w:b w:val="false"/>
          <w:i w:val="false"/>
          <w:color w:val="000000"/>
          <w:sz w:val="28"/>
        </w:rPr>
        <w:t xml:space="preserve">
      11) өтінім – осы Қағидалардың талаптарына сәйкес құжаттар қоса берілген өтініш; </w:t>
      </w:r>
    </w:p>
    <w:bookmarkEnd w:id="23"/>
    <w:bookmarkStart w:name="z27" w:id="24"/>
    <w:p>
      <w:pPr>
        <w:spacing w:after="0"/>
        <w:ind w:left="0"/>
        <w:jc w:val="both"/>
      </w:pPr>
      <w:r>
        <w:rPr>
          <w:rFonts w:ascii="Times New Roman"/>
          <w:b w:val="false"/>
          <w:i w:val="false"/>
          <w:color w:val="000000"/>
          <w:sz w:val="28"/>
        </w:rPr>
        <w:t xml:space="preserve">
      12) өтініш беруші – Қазақстан Республикасы аумағында қызметін жүзеге асыратын осы Қағидаларға сәйкес инновациялық грант алуға өтінішті қарастыруға ұсынған заңды тұлға; </w:t>
      </w:r>
    </w:p>
    <w:bookmarkEnd w:id="24"/>
    <w:bookmarkStart w:name="z28" w:id="25"/>
    <w:p>
      <w:pPr>
        <w:spacing w:after="0"/>
        <w:ind w:left="0"/>
        <w:jc w:val="both"/>
      </w:pPr>
      <w:r>
        <w:rPr>
          <w:rFonts w:ascii="Times New Roman"/>
          <w:b w:val="false"/>
          <w:i w:val="false"/>
          <w:color w:val="000000"/>
          <w:sz w:val="28"/>
        </w:rPr>
        <w:t xml:space="preserve">
      13) технология – пайдаланылуы жаңа немесе жетілдірілген тауарларды, жұмыстарды және қызметтерді алуды қамтамасыз ететін, бірыңғай өндірістік циклде жұмыс істейтін процесс және (немесе) жабдықтар кешені; </w:t>
      </w:r>
    </w:p>
    <w:bookmarkEnd w:id="25"/>
    <w:bookmarkStart w:name="z29" w:id="26"/>
    <w:p>
      <w:pPr>
        <w:spacing w:after="0"/>
        <w:ind w:left="0"/>
        <w:jc w:val="both"/>
      </w:pPr>
      <w:r>
        <w:rPr>
          <w:rFonts w:ascii="Times New Roman"/>
          <w:b w:val="false"/>
          <w:i w:val="false"/>
          <w:color w:val="000000"/>
          <w:sz w:val="28"/>
        </w:rPr>
        <w:t>
      14) технологиялар трансферті – индустриялық-инновациялық қызмет субъектілерінің оларға меншік ету, иелену және (немесе) пайдалану құқығы Қазақстан Республикасының заңдарымен тыйым салынбаған әдістермен алынған жаңа немесе жетілдірілген технологияларды енгізу процесі;</w:t>
      </w:r>
    </w:p>
    <w:bookmarkEnd w:id="26"/>
    <w:bookmarkStart w:name="z30" w:id="27"/>
    <w:p>
      <w:pPr>
        <w:spacing w:after="0"/>
        <w:ind w:left="0"/>
        <w:jc w:val="both"/>
      </w:pPr>
      <w:r>
        <w:rPr>
          <w:rFonts w:ascii="Times New Roman"/>
          <w:b w:val="false"/>
          <w:i w:val="false"/>
          <w:color w:val="000000"/>
          <w:sz w:val="28"/>
        </w:rPr>
        <w:t xml:space="preserve">
      15) технологиялық дамыту саласындағы ұлттық даму институты – индустриялық-инновациялық қызметті мемлекеттік қолдау шараларын іске асыруға және инновациялық даму үрдістерін үйлестіруге уәкілетті ұлттық даму институты; </w:t>
      </w:r>
    </w:p>
    <w:bookmarkEnd w:id="27"/>
    <w:bookmarkStart w:name="z23" w:id="28"/>
    <w:p>
      <w:pPr>
        <w:spacing w:after="0"/>
        <w:ind w:left="0"/>
        <w:jc w:val="both"/>
      </w:pPr>
      <w:r>
        <w:rPr>
          <w:rFonts w:ascii="Times New Roman"/>
          <w:b w:val="false"/>
          <w:i w:val="false"/>
          <w:color w:val="000000"/>
          <w:sz w:val="28"/>
        </w:rPr>
        <w:t xml:space="preserve">
      16) шетелдік технологиялық әріптес – тиісті құзыреттіліктерге ие озық және (немесе) заманауи технология иесі және (немесе)тасығышы. </w:t>
      </w:r>
    </w:p>
    <w:bookmarkEnd w:id="28"/>
    <w:bookmarkStart w:name="z31" w:id="29"/>
    <w:p>
      <w:pPr>
        <w:spacing w:after="0"/>
        <w:ind w:left="0"/>
        <w:jc w:val="both"/>
      </w:pPr>
      <w:r>
        <w:rPr>
          <w:rFonts w:ascii="Times New Roman"/>
          <w:b w:val="false"/>
          <w:i w:val="false"/>
          <w:color w:val="000000"/>
          <w:sz w:val="28"/>
        </w:rPr>
        <w:t xml:space="preserve">
      3. Салаларды технологиялық дамытуға инновациялық гранттар өтінім берушілерге өнімдері мен қызметтері қолданыстағы салаларды технологиялық дамытуға елеулі әсер ететін және уәкілетті органмен анықталған басымды бағыттар шегінде жаңа жоғары технологиялық өндірістердің пайда болуына негіз жасайтын кәсіпорындарда шетелдік технологияларды сатып алу, бейімдеу мен ендіру жолымен салада технологиялық міндеттемелерді шешу үшін беріледі </w:t>
      </w:r>
    </w:p>
    <w:bookmarkEnd w:id="29"/>
    <w:bookmarkStart w:name="z32" w:id="30"/>
    <w:p>
      <w:pPr>
        <w:spacing w:after="0"/>
        <w:ind w:left="0"/>
        <w:jc w:val="both"/>
      </w:pPr>
      <w:r>
        <w:rPr>
          <w:rFonts w:ascii="Times New Roman"/>
          <w:b w:val="false"/>
          <w:i w:val="false"/>
          <w:color w:val="000000"/>
          <w:sz w:val="28"/>
        </w:rPr>
        <w:t xml:space="preserve">
      4. Инновациялық гранттарды берудің ақпараттық қамтамасыз етілуін ұлттық институт және уәкілетті орган жүзеге асырады. </w:t>
      </w:r>
    </w:p>
    <w:bookmarkEnd w:id="30"/>
    <w:bookmarkStart w:name="z33" w:id="31"/>
    <w:p>
      <w:pPr>
        <w:spacing w:after="0"/>
        <w:ind w:left="0"/>
        <w:jc w:val="both"/>
      </w:pPr>
      <w:r>
        <w:rPr>
          <w:rFonts w:ascii="Times New Roman"/>
          <w:b w:val="false"/>
          <w:i w:val="false"/>
          <w:color w:val="000000"/>
          <w:sz w:val="28"/>
        </w:rPr>
        <w:t>
      5. Осы Қағидаларға сәйкес инновациялық гранттарды беру уәкілетті орган мен ұлттық институт арасында жасасқан шарт негізінде инновациялық гранттарды беруге көзделген қаражаттарды бөлу арқылы уәкілетті органмен жүзеге асырылады.</w:t>
      </w:r>
    </w:p>
    <w:bookmarkEnd w:id="31"/>
    <w:bookmarkStart w:name="z34" w:id="32"/>
    <w:p>
      <w:pPr>
        <w:spacing w:after="0"/>
        <w:ind w:left="0"/>
        <w:jc w:val="left"/>
      </w:pPr>
      <w:r>
        <w:rPr>
          <w:rFonts w:ascii="Times New Roman"/>
          <w:b/>
          <w:i w:val="false"/>
          <w:color w:val="000000"/>
        </w:rPr>
        <w:t xml:space="preserve"> 2-тарау. Салаларды технологиялық дамытуға инновациялық гранттар беру тәртібі</w:t>
      </w:r>
    </w:p>
    <w:bookmarkEnd w:id="32"/>
    <w:bookmarkStart w:name="z35" w:id="33"/>
    <w:p>
      <w:pPr>
        <w:spacing w:after="0"/>
        <w:ind w:left="0"/>
        <w:jc w:val="both"/>
      </w:pPr>
      <w:r>
        <w:rPr>
          <w:rFonts w:ascii="Times New Roman"/>
          <w:b w:val="false"/>
          <w:i w:val="false"/>
          <w:color w:val="000000"/>
          <w:sz w:val="28"/>
        </w:rPr>
        <w:t xml:space="preserve">
      6. Ұлттық институт өтінім қабылданатын мекен-жайы мен мерзімін көрсете отырып, бұқаралық ақпарат құралдарында және ұлттық институттың ресми интернет-ресурсында инновациялық гранттарды алуға өтініштерді қабылданатындығы туралы хабарлайды. Өтінімдерді қабылдау кезеңі өтінімді қабылдау басталғанға дейін, 15 (он бес) жұмыс күні ішінде уәкілетті органмен келісіледі. </w:t>
      </w:r>
    </w:p>
    <w:bookmarkEnd w:id="33"/>
    <w:bookmarkStart w:name="z36" w:id="34"/>
    <w:p>
      <w:pPr>
        <w:spacing w:after="0"/>
        <w:ind w:left="0"/>
        <w:jc w:val="both"/>
      </w:pPr>
      <w:r>
        <w:rPr>
          <w:rFonts w:ascii="Times New Roman"/>
          <w:b w:val="false"/>
          <w:i w:val="false"/>
          <w:color w:val="000000"/>
          <w:sz w:val="28"/>
        </w:rPr>
        <w:t xml:space="preserve">
      7. Инновациялық гранттар беру рәсімдері мынадай кезеңдерді қамтиды: </w:t>
      </w:r>
    </w:p>
    <w:bookmarkEnd w:id="34"/>
    <w:bookmarkStart w:name="z37" w:id="35"/>
    <w:p>
      <w:pPr>
        <w:spacing w:after="0"/>
        <w:ind w:left="0"/>
        <w:jc w:val="both"/>
      </w:pPr>
      <w:r>
        <w:rPr>
          <w:rFonts w:ascii="Times New Roman"/>
          <w:b w:val="false"/>
          <w:i w:val="false"/>
          <w:color w:val="000000"/>
          <w:sz w:val="28"/>
        </w:rPr>
        <w:t xml:space="preserve">
      1) Ұлттық институтпен өтінімнің қабылдануы және ұсынылған құжаттардың толықтығын және рәсімдерін ұлттық институттың актілерімен реттелетін Қағидалар талаптарына сәйкес келуін тексеру. </w:t>
      </w:r>
    </w:p>
    <w:bookmarkEnd w:id="35"/>
    <w:p>
      <w:pPr>
        <w:spacing w:after="0"/>
        <w:ind w:left="0"/>
        <w:jc w:val="both"/>
      </w:pPr>
      <w:r>
        <w:rPr>
          <w:rFonts w:ascii="Times New Roman"/>
          <w:b w:val="false"/>
          <w:i w:val="false"/>
          <w:color w:val="000000"/>
          <w:sz w:val="28"/>
        </w:rPr>
        <w:t xml:space="preserve">
      Осы Қағидалар талаптарына өтінімдердің сәйкес келуін тексеру аяқталғаннан кейін, ұлттық институт өтінімде көрсетілген электрондық пошта мекен-жайына анықталған сәйкессіздіктер туралы ескерту хатын жібереді (бар болған жағдайда). </w:t>
      </w:r>
    </w:p>
    <w:p>
      <w:pPr>
        <w:spacing w:after="0"/>
        <w:ind w:left="0"/>
        <w:jc w:val="both"/>
      </w:pPr>
      <w:r>
        <w:rPr>
          <w:rFonts w:ascii="Times New Roman"/>
          <w:b w:val="false"/>
          <w:i w:val="false"/>
          <w:color w:val="000000"/>
          <w:sz w:val="28"/>
        </w:rPr>
        <w:t>
      Осы Қағидалардың 20-тармақ талаптарына өтінімнің сәйкес келмеуі анықталған жағдайда, ұлттық институттан ескерту хатын алған күннен бастап 10 (он) жұмыс күні ішінде анықталған сәйкессіздіктерді өтінім беруші жояды.</w:t>
      </w:r>
    </w:p>
    <w:p>
      <w:pPr>
        <w:spacing w:after="0"/>
        <w:ind w:left="0"/>
        <w:jc w:val="both"/>
      </w:pPr>
      <w:r>
        <w:rPr>
          <w:rFonts w:ascii="Times New Roman"/>
          <w:b w:val="false"/>
          <w:i w:val="false"/>
          <w:color w:val="000000"/>
          <w:sz w:val="28"/>
        </w:rPr>
        <w:t>
      Уәкілетті органды, Ұлттық институттың акционерін және Қазақстан Республикасының заңнамалық актілерімен белгіленген жағдайларды қоспағанда, Ұлттық институт өтінім туралы ақпараттың инновациялық грант беру процесіне қатыстырылмаған үшінші тұлғаларға жарияланбауын қамтамасыз етеді.</w:t>
      </w:r>
    </w:p>
    <w:bookmarkStart w:name="z38" w:id="36"/>
    <w:p>
      <w:pPr>
        <w:spacing w:after="0"/>
        <w:ind w:left="0"/>
        <w:jc w:val="both"/>
      </w:pPr>
      <w:r>
        <w:rPr>
          <w:rFonts w:ascii="Times New Roman"/>
          <w:b w:val="false"/>
          <w:i w:val="false"/>
          <w:color w:val="000000"/>
          <w:sz w:val="28"/>
        </w:rPr>
        <w:t>
      2) ұлттық институтпен өтінімдер сараптамасын өткізу.</w:t>
      </w:r>
    </w:p>
    <w:bookmarkEnd w:id="36"/>
    <w:p>
      <w:pPr>
        <w:spacing w:after="0"/>
        <w:ind w:left="0"/>
        <w:jc w:val="both"/>
      </w:pPr>
      <w:r>
        <w:rPr>
          <w:rFonts w:ascii="Times New Roman"/>
          <w:b w:val="false"/>
          <w:i w:val="false"/>
          <w:color w:val="000000"/>
          <w:sz w:val="28"/>
        </w:rPr>
        <w:t xml:space="preserve">
      Сараптаманы жүргізу рәсіміне талаптар осы Қағидалардың </w:t>
      </w:r>
      <w:r>
        <w:rPr>
          <w:rFonts w:ascii="Times New Roman"/>
          <w:b w:val="false"/>
          <w:i w:val="false"/>
          <w:color w:val="000000"/>
          <w:sz w:val="28"/>
        </w:rPr>
        <w:t>1-қосымшамында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Технологиялық сараптама бойынша теріс қорытынды алған өтінімдер бұдан былайғы қаржылық-экономикалық және құқықтық сараптаманы жүргізбей шешім қабылдау үшін комиссия қарауына шығарылады;</w:t>
      </w:r>
    </w:p>
    <w:p>
      <w:pPr>
        <w:spacing w:after="0"/>
        <w:ind w:left="0"/>
        <w:jc w:val="both"/>
      </w:pPr>
      <w:r>
        <w:rPr>
          <w:rFonts w:ascii="Times New Roman"/>
          <w:b w:val="false"/>
          <w:i w:val="false"/>
          <w:color w:val="000000"/>
          <w:sz w:val="28"/>
        </w:rPr>
        <w:t>
      Технологиялық сараптама бойынша теріс қорытынды алынған жағдайда, қаржылық-экономикалық және құқықтық сараптама жүргізілмейді.</w:t>
      </w:r>
    </w:p>
    <w:bookmarkStart w:name="z39" w:id="37"/>
    <w:p>
      <w:pPr>
        <w:spacing w:after="0"/>
        <w:ind w:left="0"/>
        <w:jc w:val="both"/>
      </w:pPr>
      <w:r>
        <w:rPr>
          <w:rFonts w:ascii="Times New Roman"/>
          <w:b w:val="false"/>
          <w:i w:val="false"/>
          <w:color w:val="000000"/>
          <w:sz w:val="28"/>
        </w:rPr>
        <w:t>
      3) сараптамалар нәтижелері мен өтінім материалдары бойынша кешенді қорытындыны жасау және инновациялық грантты беру немесе беруден бас тарту туралы шешім қабылдау үшін комиссия қарауына жіберу;</w:t>
      </w:r>
    </w:p>
    <w:bookmarkEnd w:id="37"/>
    <w:bookmarkStart w:name="z40" w:id="38"/>
    <w:p>
      <w:pPr>
        <w:spacing w:after="0"/>
        <w:ind w:left="0"/>
        <w:jc w:val="both"/>
      </w:pPr>
      <w:r>
        <w:rPr>
          <w:rFonts w:ascii="Times New Roman"/>
          <w:b w:val="false"/>
          <w:i w:val="false"/>
          <w:color w:val="000000"/>
          <w:sz w:val="28"/>
        </w:rPr>
        <w:t>
      4) өтінімдерді комиссия отырысында қарастыру және инновациялық грантты беру немесе беруден бас тарту туралы шешім қабылдау;</w:t>
      </w:r>
    </w:p>
    <w:bookmarkEnd w:id="38"/>
    <w:bookmarkStart w:name="z41" w:id="39"/>
    <w:p>
      <w:pPr>
        <w:spacing w:after="0"/>
        <w:ind w:left="0"/>
        <w:jc w:val="both"/>
      </w:pPr>
      <w:r>
        <w:rPr>
          <w:rFonts w:ascii="Times New Roman"/>
          <w:b w:val="false"/>
          <w:i w:val="false"/>
          <w:color w:val="000000"/>
          <w:sz w:val="28"/>
        </w:rPr>
        <w:t>
      5) Шартқа қол қою немесе инновациялық грантты беруден бас тарту туралы өтінім берушіге ескерту.</w:t>
      </w:r>
    </w:p>
    <w:bookmarkEnd w:id="39"/>
    <w:p>
      <w:pPr>
        <w:spacing w:after="0"/>
        <w:ind w:left="0"/>
        <w:jc w:val="both"/>
      </w:pPr>
      <w:r>
        <w:rPr>
          <w:rFonts w:ascii="Times New Roman"/>
          <w:b w:val="false"/>
          <w:i w:val="false"/>
          <w:color w:val="000000"/>
          <w:sz w:val="28"/>
        </w:rPr>
        <w:t xml:space="preserve">
      Ұлттық институт өтінім берушілерге комиссияның шешім қабылдаған күннен бастап 3 (үш) жұмыс күні мерзімінде ұлттық институтпен Келісім-шартқа қол қою қажеттігі туралы хабарлайды немесе инновациялық грантты беруден бас тарту туралы ескерту хатын негіздеумен қоса жібереді. </w:t>
      </w:r>
    </w:p>
    <w:p>
      <w:pPr>
        <w:spacing w:after="0"/>
        <w:ind w:left="0"/>
        <w:jc w:val="both"/>
      </w:pPr>
      <w:r>
        <w:rPr>
          <w:rFonts w:ascii="Times New Roman"/>
          <w:b w:val="false"/>
          <w:i w:val="false"/>
          <w:color w:val="000000"/>
          <w:sz w:val="28"/>
        </w:rPr>
        <w:t>
      Комиссия хаттамасына қол қойылған күннен бастап 20 (жиырма) жұмыс күні мерзімінде Шартқа грант алушы мен ұлттық институт қол қояды. Әр тарап үшін бір нұсқа бойынша ұлттық институттың актілерімен реттелетін нысанмен екі нұсқада келісім-шарт жасасады.</w:t>
      </w:r>
    </w:p>
    <w:p>
      <w:pPr>
        <w:spacing w:after="0"/>
        <w:ind w:left="0"/>
        <w:jc w:val="both"/>
      </w:pPr>
      <w:r>
        <w:rPr>
          <w:rFonts w:ascii="Times New Roman"/>
          <w:b w:val="false"/>
          <w:i w:val="false"/>
          <w:color w:val="000000"/>
          <w:sz w:val="28"/>
        </w:rPr>
        <w:t>
      1) және 3) тармақшаларында көрсетілген рәсімдердің жалпы мерзімі 60 (алпыс) жұмыс күнін құрайды.</w:t>
      </w:r>
    </w:p>
    <w:bookmarkStart w:name="z42" w:id="40"/>
    <w:p>
      <w:pPr>
        <w:spacing w:after="0"/>
        <w:ind w:left="0"/>
        <w:jc w:val="both"/>
      </w:pPr>
      <w:r>
        <w:rPr>
          <w:rFonts w:ascii="Times New Roman"/>
          <w:b w:val="false"/>
          <w:i w:val="false"/>
          <w:color w:val="000000"/>
          <w:sz w:val="28"/>
        </w:rPr>
        <w:t xml:space="preserve">
      8. Өтінімдерді ашық және жан-жақты қарастыру және инноваңиялық гранттар бөлу туралы шешім қабылдау мақсатында ұлттық институтта комиссия құрылады. Комиссия төрағасы ұлттық институттың бірінші басшысы болып табылады. </w:t>
      </w:r>
    </w:p>
    <w:bookmarkEnd w:id="40"/>
    <w:bookmarkStart w:name="z43" w:id="41"/>
    <w:p>
      <w:pPr>
        <w:spacing w:after="0"/>
        <w:ind w:left="0"/>
        <w:jc w:val="both"/>
      </w:pPr>
      <w:r>
        <w:rPr>
          <w:rFonts w:ascii="Times New Roman"/>
          <w:b w:val="false"/>
          <w:i w:val="false"/>
          <w:color w:val="000000"/>
          <w:sz w:val="28"/>
        </w:rPr>
        <w:t xml:space="preserve">
      9. Комиссияның қызметін ұйымдастыру және құрамы ұлттық институттың актілерімен реттеледі. </w:t>
      </w:r>
    </w:p>
    <w:bookmarkEnd w:id="41"/>
    <w:bookmarkStart w:name="z44" w:id="42"/>
    <w:p>
      <w:pPr>
        <w:spacing w:after="0"/>
        <w:ind w:left="0"/>
        <w:jc w:val="both"/>
      </w:pPr>
      <w:r>
        <w:rPr>
          <w:rFonts w:ascii="Times New Roman"/>
          <w:b w:val="false"/>
          <w:i w:val="false"/>
          <w:color w:val="000000"/>
          <w:sz w:val="28"/>
        </w:rPr>
        <w:t>
      10. Жасасқан келісім-шартқа сәйкес жобаны іске асыру процесін бақылау мақсатында ұлттық институт егжей-тегжейлі бизнес-жоспарға сәйкес жобаны жүзеге асыру барысына, жобалар кезеңдеріне сәйкес жобаларды бақылауды уәкілетті органға бұдан әрі жіберу үшін инновациялық грантты беру туралы жасасқан келісім-шарт талаптарына сәйкес тұрақты бақылау жүргізеді.</w:t>
      </w:r>
    </w:p>
    <w:bookmarkEnd w:id="42"/>
    <w:bookmarkStart w:name="z45" w:id="43"/>
    <w:p>
      <w:pPr>
        <w:spacing w:after="0"/>
        <w:ind w:left="0"/>
        <w:jc w:val="both"/>
      </w:pPr>
      <w:r>
        <w:rPr>
          <w:rFonts w:ascii="Times New Roman"/>
          <w:b w:val="false"/>
          <w:i w:val="false"/>
          <w:color w:val="000000"/>
          <w:sz w:val="28"/>
        </w:rPr>
        <w:t xml:space="preserve">
      11. Инновациялық грантты беру туралы жасалған шарттар бойынша жобалар мониторинғін ұлттық институттың актісімен реттеледі, ол уәкілетті органның және ұлттық институттың интернет ресурсында орнатылады. </w:t>
      </w:r>
    </w:p>
    <w:bookmarkEnd w:id="43"/>
    <w:p>
      <w:pPr>
        <w:spacing w:after="0"/>
        <w:ind w:left="0"/>
        <w:jc w:val="both"/>
      </w:pPr>
      <w:r>
        <w:rPr>
          <w:rFonts w:ascii="Times New Roman"/>
          <w:b w:val="false"/>
          <w:i w:val="false"/>
          <w:color w:val="000000"/>
          <w:sz w:val="28"/>
        </w:rPr>
        <w:t>
      Жобаның мониторингі процесінде инновациялық грант қаражатын мақсатсыз пайдалану анықталған кезде ұлттық институт шартты бұзу және инновациялық гранттың қаражатын қайтару туралы cұрақты комиссия қарауына шығарады. Осы қаражат ұлттық институтпен инновациялық грант беруге жұмсалады.</w:t>
      </w:r>
    </w:p>
    <w:bookmarkStart w:name="z46" w:id="44"/>
    <w:p>
      <w:pPr>
        <w:spacing w:after="0"/>
        <w:ind w:left="0"/>
        <w:jc w:val="both"/>
      </w:pPr>
      <w:r>
        <w:rPr>
          <w:rFonts w:ascii="Times New Roman"/>
          <w:b w:val="false"/>
          <w:i w:val="false"/>
          <w:color w:val="000000"/>
          <w:sz w:val="28"/>
        </w:rPr>
        <w:t>
      12. Шарт инновациялық грант алушының ұлттық институтпен жобаны аяқтау туралы шешім қабылданған сәттен бастап нарықта жобаны жылжытуға жәрдемдесу мақсатында 5 (бес) жыл ішінде ұлттық институтқа жоба туралы ақпарат ұсынуын көздейді.</w:t>
      </w:r>
    </w:p>
    <w:bookmarkEnd w:id="44"/>
    <w:bookmarkStart w:name="z47" w:id="45"/>
    <w:p>
      <w:pPr>
        <w:spacing w:after="0"/>
        <w:ind w:left="0"/>
        <w:jc w:val="left"/>
      </w:pPr>
      <w:r>
        <w:rPr>
          <w:rFonts w:ascii="Times New Roman"/>
          <w:b/>
          <w:i w:val="false"/>
          <w:color w:val="000000"/>
        </w:rPr>
        <w:t xml:space="preserve"> 3-тарау. Салаларды технологиялық дамытуға инновациялық грант беру </w:t>
      </w:r>
    </w:p>
    <w:bookmarkEnd w:id="45"/>
    <w:bookmarkStart w:name="z48" w:id="46"/>
    <w:p>
      <w:pPr>
        <w:spacing w:after="0"/>
        <w:ind w:left="0"/>
        <w:jc w:val="both"/>
      </w:pPr>
      <w:r>
        <w:rPr>
          <w:rFonts w:ascii="Times New Roman"/>
          <w:b w:val="false"/>
          <w:i w:val="false"/>
          <w:color w:val="000000"/>
          <w:sz w:val="28"/>
        </w:rPr>
        <w:t xml:space="preserve">
      13. Салаларды технологиялық дамытуға инновациялық грант келесі өлшемшарттарға сәйкес келетін өтінім берушілерге беріледі: </w:t>
      </w:r>
    </w:p>
    <w:bookmarkEnd w:id="46"/>
    <w:p>
      <w:pPr>
        <w:spacing w:after="0"/>
        <w:ind w:left="0"/>
        <w:jc w:val="both"/>
      </w:pPr>
      <w:r>
        <w:rPr>
          <w:rFonts w:ascii="Times New Roman"/>
          <w:b w:val="false"/>
          <w:i w:val="false"/>
          <w:color w:val="000000"/>
          <w:sz w:val="28"/>
        </w:rPr>
        <w:t>
      1) коммерциялық қызметті жүзеге асыратын және мәлімденген және (немесе) аралық салаларда технологиялық бизнесті жүргізу, бизнестегі жаңа ғылыми және техникалық білімді озық пайдаланудың 3 (үш) жылдан кем емес тәжірибесі бар</w:t>
      </w:r>
    </w:p>
    <w:p>
      <w:pPr>
        <w:spacing w:after="0"/>
        <w:ind w:left="0"/>
        <w:jc w:val="both"/>
      </w:pPr>
      <w:r>
        <w:rPr>
          <w:rFonts w:ascii="Times New Roman"/>
          <w:b w:val="false"/>
          <w:i w:val="false"/>
          <w:color w:val="000000"/>
          <w:sz w:val="28"/>
        </w:rPr>
        <w:t>
      2) біліктіліктің қажетті деңгейі бар инженерлік-техникалық персоналы бар;</w:t>
      </w:r>
    </w:p>
    <w:p>
      <w:pPr>
        <w:spacing w:after="0"/>
        <w:ind w:left="0"/>
        <w:jc w:val="both"/>
      </w:pPr>
      <w:r>
        <w:rPr>
          <w:rFonts w:ascii="Times New Roman"/>
          <w:b w:val="false"/>
          <w:i w:val="false"/>
          <w:color w:val="000000"/>
          <w:sz w:val="28"/>
        </w:rPr>
        <w:t>
      3) өтінім берушінің жиынтық жылдық табысы соңғы 3(үш) жыл үшін жобаның толық сомасынан кем емес болуы тиіс.</w:t>
      </w:r>
    </w:p>
    <w:bookmarkStart w:name="z49" w:id="47"/>
    <w:p>
      <w:pPr>
        <w:spacing w:after="0"/>
        <w:ind w:left="0"/>
        <w:jc w:val="both"/>
      </w:pPr>
      <w:r>
        <w:rPr>
          <w:rFonts w:ascii="Times New Roman"/>
          <w:b w:val="false"/>
          <w:i w:val="false"/>
          <w:color w:val="000000"/>
          <w:sz w:val="28"/>
        </w:rPr>
        <w:t xml:space="preserve">
      14. Салаларды технологиялық дамытуға инновациялық грант мынадай шарттарда беріледі: </w:t>
      </w:r>
    </w:p>
    <w:bookmarkEnd w:id="47"/>
    <w:p>
      <w:pPr>
        <w:spacing w:after="0"/>
        <w:ind w:left="0"/>
        <w:jc w:val="both"/>
      </w:pPr>
      <w:r>
        <w:rPr>
          <w:rFonts w:ascii="Times New Roman"/>
          <w:b w:val="false"/>
          <w:i w:val="false"/>
          <w:color w:val="000000"/>
          <w:sz w:val="28"/>
        </w:rPr>
        <w:t>
      қарастырылып отырған технологияның Қазақстан Республикасында өнеркәсіптік ендіруінің жоқтығы;</w:t>
      </w:r>
    </w:p>
    <w:p>
      <w:pPr>
        <w:spacing w:after="0"/>
        <w:ind w:left="0"/>
        <w:jc w:val="both"/>
      </w:pPr>
      <w:r>
        <w:rPr>
          <w:rFonts w:ascii="Times New Roman"/>
          <w:b w:val="false"/>
          <w:i w:val="false"/>
          <w:color w:val="000000"/>
          <w:sz w:val="28"/>
        </w:rPr>
        <w:t>
      жобаның салалық бағыттылығы (технологиялық міндеттердің шешімі);</w:t>
      </w:r>
    </w:p>
    <w:p>
      <w:pPr>
        <w:spacing w:after="0"/>
        <w:ind w:left="0"/>
        <w:jc w:val="both"/>
      </w:pPr>
      <w:r>
        <w:rPr>
          <w:rFonts w:ascii="Times New Roman"/>
          <w:b w:val="false"/>
          <w:i w:val="false"/>
          <w:color w:val="000000"/>
          <w:sz w:val="28"/>
        </w:rPr>
        <w:t xml:space="preserve">
      отандық технологиялық құзіреттілікті дамыту бойынша әлеуеттің бар болуы. </w:t>
      </w:r>
    </w:p>
    <w:bookmarkStart w:name="z50" w:id="48"/>
    <w:p>
      <w:pPr>
        <w:spacing w:after="0"/>
        <w:ind w:left="0"/>
        <w:jc w:val="both"/>
      </w:pPr>
      <w:r>
        <w:rPr>
          <w:rFonts w:ascii="Times New Roman"/>
          <w:b w:val="false"/>
          <w:i w:val="false"/>
          <w:color w:val="000000"/>
          <w:sz w:val="28"/>
        </w:rPr>
        <w:t>
      15. Салаларды технологиялық дамытуға инновациялық грант беру аясында қаржыландырудың жалпы сомасы лицензиялық келісім-шарт бойынша негізделген шығындардан 70 (жетпіс) пайызға дейін және (немесе) құрал-жабдықтарды сатып алу үшін негізделген шығындардан 50 (елу) пайызға дейін және технологиялық құзіреттерді жоғарылату бойынша негізделген шығындардан 85 (сексен бес) пайызға дейін, бірақ 500 000 000 (бес жүз миллион) теңгеден аспайтын соманы құрайды және мына мақсаттар үшін шығындарды өтеуге бөлінеді:</w:t>
      </w:r>
    </w:p>
    <w:bookmarkEnd w:id="48"/>
    <w:p>
      <w:pPr>
        <w:spacing w:after="0"/>
        <w:ind w:left="0"/>
        <w:jc w:val="both"/>
      </w:pPr>
      <w:r>
        <w:rPr>
          <w:rFonts w:ascii="Times New Roman"/>
          <w:b w:val="false"/>
          <w:i w:val="false"/>
          <w:color w:val="000000"/>
          <w:sz w:val="28"/>
        </w:rPr>
        <w:t xml:space="preserve">
      1) мәмілені сүйемелдеу бойынша кеңес беру қызметтеріне шығындар (технологиялық брокер қызметтері); </w:t>
      </w:r>
    </w:p>
    <w:p>
      <w:pPr>
        <w:spacing w:after="0"/>
        <w:ind w:left="0"/>
        <w:jc w:val="both"/>
      </w:pPr>
      <w:r>
        <w:rPr>
          <w:rFonts w:ascii="Times New Roman"/>
          <w:b w:val="false"/>
          <w:i w:val="false"/>
          <w:color w:val="000000"/>
          <w:sz w:val="28"/>
        </w:rPr>
        <w:t>
      2) технологияның меншік иесінен сатып алынатын технологияның ажырамас бөлігі болып табылатын техникалық құжаттаманы және (немесе) құрал-жабдықтарды сатып алу;</w:t>
      </w:r>
    </w:p>
    <w:p>
      <w:pPr>
        <w:spacing w:after="0"/>
        <w:ind w:left="0"/>
        <w:jc w:val="both"/>
      </w:pPr>
      <w:r>
        <w:rPr>
          <w:rFonts w:ascii="Times New Roman"/>
          <w:b w:val="false"/>
          <w:i w:val="false"/>
          <w:color w:val="000000"/>
          <w:sz w:val="28"/>
        </w:rPr>
        <w:t>
      3) инженерлік-техникалық персоналды оқыту, соның ішінде шетелдік мамандарды тарту;</w:t>
      </w:r>
    </w:p>
    <w:p>
      <w:pPr>
        <w:spacing w:after="0"/>
        <w:ind w:left="0"/>
        <w:jc w:val="both"/>
      </w:pPr>
      <w:r>
        <w:rPr>
          <w:rFonts w:ascii="Times New Roman"/>
          <w:b w:val="false"/>
          <w:i w:val="false"/>
          <w:color w:val="000000"/>
          <w:sz w:val="28"/>
        </w:rPr>
        <w:t>
      4) өнімің өнеркәсіптік дизайнын әзірлеу;</w:t>
      </w:r>
    </w:p>
    <w:p>
      <w:pPr>
        <w:spacing w:after="0"/>
        <w:ind w:left="0"/>
        <w:jc w:val="both"/>
      </w:pPr>
      <w:r>
        <w:rPr>
          <w:rFonts w:ascii="Times New Roman"/>
          <w:b w:val="false"/>
          <w:i w:val="false"/>
          <w:color w:val="000000"/>
          <w:sz w:val="28"/>
        </w:rPr>
        <w:t>
      5) технологиялық процесті сынақтан өткізу;</w:t>
      </w:r>
    </w:p>
    <w:p>
      <w:pPr>
        <w:spacing w:after="0"/>
        <w:ind w:left="0"/>
        <w:jc w:val="both"/>
      </w:pPr>
      <w:r>
        <w:rPr>
          <w:rFonts w:ascii="Times New Roman"/>
          <w:b w:val="false"/>
          <w:i w:val="false"/>
          <w:color w:val="000000"/>
          <w:sz w:val="28"/>
        </w:rPr>
        <w:t>
      6) өнімді сертификаттау;</w:t>
      </w:r>
    </w:p>
    <w:p>
      <w:pPr>
        <w:spacing w:after="0"/>
        <w:ind w:left="0"/>
        <w:jc w:val="both"/>
      </w:pPr>
      <w:r>
        <w:rPr>
          <w:rFonts w:ascii="Times New Roman"/>
          <w:b w:val="false"/>
          <w:i w:val="false"/>
          <w:color w:val="000000"/>
          <w:sz w:val="28"/>
        </w:rPr>
        <w:t xml:space="preserve">
      7) өтінім берушінің өнімдері мен қызметтерінің әлеуетті тұтынушылары болып табылатын қызметкерлердің құзіретін жоғарылату үшін семинарлар немесе тренингтерді ұйымдастыру мен өткізу үшін шығындар; </w:t>
      </w:r>
    </w:p>
    <w:p>
      <w:pPr>
        <w:spacing w:after="0"/>
        <w:ind w:left="0"/>
        <w:jc w:val="both"/>
      </w:pPr>
      <w:r>
        <w:rPr>
          <w:rFonts w:ascii="Times New Roman"/>
          <w:b w:val="false"/>
          <w:i w:val="false"/>
          <w:color w:val="000000"/>
          <w:sz w:val="28"/>
        </w:rPr>
        <w:t xml:space="preserve">
      8) өтінім берушінің өнімін тұтыну және (немесе) пайдалану процесінің жеке параметрлерін анықтауға қажеттілік тап болатын, өтінім берушінің өнімінің тұтынушылары (қазіргі немесе әлеуетті) болып табылатын, сала және (немесе) салалардың кәсіпорындарына қызмет көрсету үшін оқыту-көрсету және диагностикалық және (немесе) талдау зертханалары және (немесе) орталықтарды құру және (немесе) ұйымдастыру үшін талдау аспаптары мен құрал-жабдықтарды сатып алу. </w:t>
      </w:r>
    </w:p>
    <w:p>
      <w:pPr>
        <w:spacing w:after="0"/>
        <w:ind w:left="0"/>
        <w:jc w:val="both"/>
      </w:pPr>
      <w:r>
        <w:rPr>
          <w:rFonts w:ascii="Times New Roman"/>
          <w:b w:val="false"/>
          <w:i w:val="false"/>
          <w:color w:val="000000"/>
          <w:sz w:val="28"/>
        </w:rPr>
        <w:t>
      Технологияның меншік иесі немесе технология бойынша құқықтарды беруді жүзеге асыратын тұлғалар өтінім берушімен үлестес болуына жол берілмейді.</w:t>
      </w:r>
    </w:p>
    <w:bookmarkStart w:name="z51" w:id="49"/>
    <w:p>
      <w:pPr>
        <w:spacing w:after="0"/>
        <w:ind w:left="0"/>
        <w:jc w:val="both"/>
      </w:pPr>
      <w:r>
        <w:rPr>
          <w:rFonts w:ascii="Times New Roman"/>
          <w:b w:val="false"/>
          <w:i w:val="false"/>
          <w:color w:val="000000"/>
          <w:sz w:val="28"/>
        </w:rPr>
        <w:t xml:space="preserve">
      16. Жобаны іске асыруға қаражаттарды аудару үшін, комиссияның оң шешімін алған грант алушылар екінші деңгейлі банкте – Қазақстан Республикасының резидентінде жобаны іске асыруға қаражаттарды мақсатты пайдалану мақсатымен, жобаны іске асырумен байланысты емес шығын операцияларын грант алушымен жасау құқығынсыз депозиттеу шартымен жеке ағымдағы шот ашады. </w:t>
      </w:r>
    </w:p>
    <w:bookmarkEnd w:id="49"/>
    <w:p>
      <w:pPr>
        <w:spacing w:after="0"/>
        <w:ind w:left="0"/>
        <w:jc w:val="both"/>
      </w:pPr>
      <w:r>
        <w:rPr>
          <w:rFonts w:ascii="Times New Roman"/>
          <w:b w:val="false"/>
          <w:i w:val="false"/>
          <w:color w:val="000000"/>
          <w:sz w:val="28"/>
        </w:rPr>
        <w:t xml:space="preserve">
      Банктік шотты ашу туралы келісім-шартына өтінім беруші, ұлттық институт және екінші деңгейлі банк - Қазақстан Республикасының резиденті қол қояды. </w:t>
      </w:r>
    </w:p>
    <w:p>
      <w:pPr>
        <w:spacing w:after="0"/>
        <w:ind w:left="0"/>
        <w:jc w:val="both"/>
      </w:pPr>
      <w:r>
        <w:rPr>
          <w:rFonts w:ascii="Times New Roman"/>
          <w:b w:val="false"/>
          <w:i w:val="false"/>
          <w:color w:val="000000"/>
          <w:sz w:val="28"/>
        </w:rPr>
        <w:t xml:space="preserve">
      Келісім-шартқа қол қойылғаннан кейін грант алушы 10 (он) жұмыс күні ішінде күнтізбелік жоспарға сәйкес мөлшерде жобаны қоса қаржыландыру үшін жеке ағымдағы шотқа қаражаттарды аударады. Ұлттық институт грант алушыдан қаражаттар түскеннен кейін, 5 (бес) жұмыс күні ішінде күнтізбелік жоспарға сәйкес мөлшерде жеке ағымдағы шотқа қаражаттардың аударылуын қамтамасыз етеді. </w:t>
      </w:r>
    </w:p>
    <w:bookmarkStart w:name="z52" w:id="50"/>
    <w:p>
      <w:pPr>
        <w:spacing w:after="0"/>
        <w:ind w:left="0"/>
        <w:jc w:val="both"/>
      </w:pPr>
      <w:r>
        <w:rPr>
          <w:rFonts w:ascii="Times New Roman"/>
          <w:b w:val="false"/>
          <w:i w:val="false"/>
          <w:color w:val="000000"/>
          <w:sz w:val="28"/>
        </w:rPr>
        <w:t xml:space="preserve">
      17. Салаларды технологиялық дамытуға инновациялық грант күнтізбелік жоспарға сәйкес кезең-кезеңмен қоса қаржыландыру шартымен өтінім берушілерге беріледі. </w:t>
      </w:r>
    </w:p>
    <w:bookmarkEnd w:id="50"/>
    <w:bookmarkStart w:name="z53" w:id="51"/>
    <w:p>
      <w:pPr>
        <w:spacing w:after="0"/>
        <w:ind w:left="0"/>
        <w:jc w:val="both"/>
      </w:pPr>
      <w:r>
        <w:rPr>
          <w:rFonts w:ascii="Times New Roman"/>
          <w:b w:val="false"/>
          <w:i w:val="false"/>
          <w:color w:val="000000"/>
          <w:sz w:val="28"/>
        </w:rPr>
        <w:t xml:space="preserve">
      18. Грантты игеру мерзімі 36 (отыз алты) айдан аспауы тиіс. </w:t>
      </w:r>
    </w:p>
    <w:bookmarkEnd w:id="51"/>
    <w:bookmarkStart w:name="z54" w:id="52"/>
    <w:p>
      <w:pPr>
        <w:spacing w:after="0"/>
        <w:ind w:left="0"/>
        <w:jc w:val="left"/>
      </w:pPr>
      <w:r>
        <w:rPr>
          <w:rFonts w:ascii="Times New Roman"/>
          <w:b/>
          <w:i w:val="false"/>
          <w:color w:val="000000"/>
        </w:rPr>
        <w:t xml:space="preserve"> 4-тарау. Салаларды технологиялық дамытуға инновациялық гранттар алу үшін ұсынылатын құжаттар тізбесі </w:t>
      </w:r>
    </w:p>
    <w:bookmarkEnd w:id="52"/>
    <w:bookmarkStart w:name="z55" w:id="53"/>
    <w:p>
      <w:pPr>
        <w:spacing w:after="0"/>
        <w:ind w:left="0"/>
        <w:jc w:val="both"/>
      </w:pPr>
      <w:r>
        <w:rPr>
          <w:rFonts w:ascii="Times New Roman"/>
          <w:b w:val="false"/>
          <w:i w:val="false"/>
          <w:color w:val="000000"/>
          <w:sz w:val="28"/>
        </w:rPr>
        <w:t>
      19. Өтінім беруші ұлттық институтқа мынадай құжаттарды қамтитын өтінімді ұсынады:</w:t>
      </w:r>
    </w:p>
    <w:bookmarkEnd w:id="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және (немесе) орыс тілдерінде салаларды технологиялық дамытуға инновациялық грант алуға өтініш ұсынылады; </w:t>
      </w:r>
    </w:p>
    <w:p>
      <w:pPr>
        <w:spacing w:after="0"/>
        <w:ind w:left="0"/>
        <w:jc w:val="both"/>
      </w:pPr>
      <w:r>
        <w:rPr>
          <w:rFonts w:ascii="Times New Roman"/>
          <w:b w:val="false"/>
          <w:i w:val="false"/>
          <w:color w:val="000000"/>
          <w:sz w:val="28"/>
        </w:rPr>
        <w:t xml:space="preserve">
      2) беру шарттарын көрсетумен бірге технологияны беру туралы тараптардың ниетін растайтын алдын ала келісім;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құрылым бойынша жобаның бизнес-жоспары (сондай-ақ ағылшын тілінде, электрондық тасығышта, MicrosoftWord нысанында беріледі);</w:t>
      </w:r>
    </w:p>
    <w:p>
      <w:pPr>
        <w:spacing w:after="0"/>
        <w:ind w:left="0"/>
        <w:jc w:val="both"/>
      </w:pPr>
      <w:r>
        <w:rPr>
          <w:rFonts w:ascii="Times New Roman"/>
          <w:b w:val="false"/>
          <w:i w:val="false"/>
          <w:color w:val="000000"/>
          <w:sz w:val="28"/>
        </w:rPr>
        <w:t>
      4) үлестес тұлғалардың тізімі;</w:t>
      </w:r>
    </w:p>
    <w:p>
      <w:pPr>
        <w:spacing w:after="0"/>
        <w:ind w:left="0"/>
        <w:jc w:val="both"/>
      </w:pPr>
      <w:r>
        <w:rPr>
          <w:rFonts w:ascii="Times New Roman"/>
          <w:b w:val="false"/>
          <w:i w:val="false"/>
          <w:color w:val="000000"/>
          <w:sz w:val="28"/>
        </w:rPr>
        <w:t>
      5) өтінім берушінің жарғылық құжаттарының көшірмелері;</w:t>
      </w:r>
    </w:p>
    <w:p>
      <w:pPr>
        <w:spacing w:after="0"/>
        <w:ind w:left="0"/>
        <w:jc w:val="both"/>
      </w:pPr>
      <w:r>
        <w:rPr>
          <w:rFonts w:ascii="Times New Roman"/>
          <w:b w:val="false"/>
          <w:i w:val="false"/>
          <w:color w:val="000000"/>
          <w:sz w:val="28"/>
        </w:rPr>
        <w:t>
      6) өтінім берушінің заңды тұлға ретінде мемлекеттік тіркелуін (қайта тіркелуін), өтінім беруші филиалының (өкілділігінің) есепті тіркелуін (қайта тіркелуін) растайтын құжат;</w:t>
      </w:r>
    </w:p>
    <w:p>
      <w:pPr>
        <w:spacing w:after="0"/>
        <w:ind w:left="0"/>
        <w:jc w:val="both"/>
      </w:pPr>
      <w:r>
        <w:rPr>
          <w:rFonts w:ascii="Times New Roman"/>
          <w:b w:val="false"/>
          <w:i w:val="false"/>
          <w:color w:val="000000"/>
          <w:sz w:val="28"/>
        </w:rPr>
        <w:t>
      7) соңғы 3 жыл үшін қаржылық есептілік (қаржылық есептіліктің жыл сайынғы аудитін жүргізу міндетті болып табылатын тұлғалар көрсетілген уақыт кезеңіне аудиторлық есепті де ұсынады);</w:t>
      </w:r>
    </w:p>
    <w:p>
      <w:pPr>
        <w:spacing w:after="0"/>
        <w:ind w:left="0"/>
        <w:jc w:val="both"/>
      </w:pPr>
      <w:r>
        <w:rPr>
          <w:rFonts w:ascii="Times New Roman"/>
          <w:b w:val="false"/>
          <w:i w:val="false"/>
          <w:color w:val="000000"/>
          <w:sz w:val="28"/>
        </w:rPr>
        <w:t>
      8) салық берешегінің, міндетті зейнетақы жарналары, міндетті кәсіби зейнетақы жарналары мен әлеуметтік аударымдар бойынша берешектің жоқ (бар) болуы туралы мәліметтер;</w:t>
      </w:r>
    </w:p>
    <w:p>
      <w:pPr>
        <w:spacing w:after="0"/>
        <w:ind w:left="0"/>
        <w:jc w:val="both"/>
      </w:pPr>
      <w:r>
        <w:rPr>
          <w:rFonts w:ascii="Times New Roman"/>
          <w:b w:val="false"/>
          <w:i w:val="false"/>
          <w:color w:val="000000"/>
          <w:sz w:val="28"/>
        </w:rPr>
        <w:t>
      9) өтінім берушінің бірінші басшысын тағайындау туралы шешім, сондай-ақ жобаның бірінші басшысына және өтінімге қоса тіркелетін өтінімге және (немесе) өтінімге қоса берілетін құжаттарға қол қоюға құқылы өзге де тұлғаларға сенімхат.</w:t>
      </w:r>
    </w:p>
    <w:bookmarkStart w:name="z56" w:id="54"/>
    <w:p>
      <w:pPr>
        <w:spacing w:after="0"/>
        <w:ind w:left="0"/>
        <w:jc w:val="both"/>
      </w:pPr>
      <w:r>
        <w:rPr>
          <w:rFonts w:ascii="Times New Roman"/>
          <w:b w:val="false"/>
          <w:i w:val="false"/>
          <w:color w:val="000000"/>
          <w:sz w:val="28"/>
        </w:rPr>
        <w:t>
      20. Өтінім материалдарына жоба қатысушыларының біліктілігін растайтын лицензиялар, патенттер, куәліктер, сертификаттар, дипломдар мен басқа құжаттардың көшірмелері бар болған жағдайда қоса беріледі.</w:t>
      </w:r>
    </w:p>
    <w:bookmarkEnd w:id="54"/>
    <w:bookmarkStart w:name="z57" w:id="55"/>
    <w:p>
      <w:pPr>
        <w:spacing w:after="0"/>
        <w:ind w:left="0"/>
        <w:jc w:val="both"/>
      </w:pPr>
      <w:r>
        <w:rPr>
          <w:rFonts w:ascii="Times New Roman"/>
          <w:b w:val="false"/>
          <w:i w:val="false"/>
          <w:color w:val="000000"/>
          <w:sz w:val="28"/>
        </w:rPr>
        <w:t xml:space="preserve">
      21. Инновациялық грантты алуға өтінім ұлттық институтқа мемлекеттік және (немесе) орыс тілдерінде ұсынылады. </w:t>
      </w:r>
    </w:p>
    <w:bookmarkEnd w:id="55"/>
    <w:bookmarkStart w:name="z58" w:id="56"/>
    <w:p>
      <w:pPr>
        <w:spacing w:after="0"/>
        <w:ind w:left="0"/>
        <w:jc w:val="both"/>
      </w:pPr>
      <w:r>
        <w:rPr>
          <w:rFonts w:ascii="Times New Roman"/>
          <w:b w:val="false"/>
          <w:i w:val="false"/>
          <w:color w:val="000000"/>
          <w:sz w:val="28"/>
        </w:rPr>
        <w:t xml:space="preserve">
      22. Инновациялық грант беру туралы шарт жасалған өтінім материалдары барлық жобаны іске асыру кезеңінде жарамды және өтініш берушіғе қайтарылмайды. </w:t>
      </w:r>
    </w:p>
    <w:bookmarkEnd w:id="56"/>
    <w:bookmarkStart w:name="z59" w:id="57"/>
    <w:p>
      <w:pPr>
        <w:spacing w:after="0"/>
        <w:ind w:left="0"/>
        <w:jc w:val="both"/>
      </w:pPr>
      <w:r>
        <w:rPr>
          <w:rFonts w:ascii="Times New Roman"/>
          <w:b w:val="false"/>
          <w:i w:val="false"/>
          <w:color w:val="000000"/>
          <w:sz w:val="28"/>
        </w:rPr>
        <w:t xml:space="preserve">
      23. Ұсынудың соңғы мерзімі өткеннен кейін ұсынылған инновациялық грант алуға өтінім тіркеуге және қарастыруға жатқызылмайды. </w:t>
      </w:r>
    </w:p>
    <w:bookmarkEnd w:id="57"/>
    <w:bookmarkStart w:name="z60" w:id="58"/>
    <w:p>
      <w:pPr>
        <w:spacing w:after="0"/>
        <w:ind w:left="0"/>
        <w:jc w:val="both"/>
      </w:pPr>
      <w:r>
        <w:rPr>
          <w:rFonts w:ascii="Times New Roman"/>
          <w:b w:val="false"/>
          <w:i w:val="false"/>
          <w:color w:val="000000"/>
          <w:sz w:val="28"/>
        </w:rPr>
        <w:t>
      24. Инновациялық грант алуға өтінім Ұлттық институтқа екі данамен қағаз тасығышта қолма-қол және электрондық нысанда сканерленген, қол қойылған, нөмірленген бірыңғай файлда PDF нысанында ұсынылады немесе инновациялық гранттарға өтінімдерді электрондық қабылдау және сүйемелдеу жүйесі арқылы ұсынылады. Өтінімнің электрондық нұсқасының мазмұны қағаз нысанымен бірдей болуы тиіс.</w:t>
      </w:r>
    </w:p>
    <w:bookmarkEnd w:id="58"/>
    <w:bookmarkStart w:name="z61" w:id="59"/>
    <w:p>
      <w:pPr>
        <w:spacing w:after="0"/>
        <w:ind w:left="0"/>
        <w:jc w:val="both"/>
      </w:pPr>
      <w:r>
        <w:rPr>
          <w:rFonts w:ascii="Times New Roman"/>
          <w:b w:val="false"/>
          <w:i w:val="false"/>
          <w:color w:val="000000"/>
          <w:sz w:val="28"/>
        </w:rPr>
        <w:t xml:space="preserve">
      25. Өтініш беруші ұсынылған құжаттардың, бастапқы деректердің, есептердің, негіздемелердің толықтығы мен растығын қамтамасыз етеді. Өтініш беруші ұсынған ақпаратта есептеулерде қолданылған дерек көздері, және есепті жүргізу күні көрсетіледі.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гранттарды 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Сараптаманы жүргізу рәсіміне қойылатын талаптар</w:t>
      </w:r>
    </w:p>
    <w:p>
      <w:pPr>
        <w:spacing w:after="0"/>
        <w:ind w:left="0"/>
        <w:jc w:val="both"/>
      </w:pPr>
      <w:r>
        <w:rPr>
          <w:rFonts w:ascii="Times New Roman"/>
          <w:b w:val="false"/>
          <w:i w:val="false"/>
          <w:color w:val="000000"/>
          <w:sz w:val="28"/>
        </w:rPr>
        <w:t xml:space="preserve">
      1. Жобаның сараптамасын өткізу ұлттық институттың сарапшыларымен іске асырылады, қажет болған жағдайда ұлттық институттың негізділігімен сараптаманы өткізу үшін отандық және (немесе) шетелдік жеке және (немесе) заңды тұлғалары тартылады. </w:t>
      </w:r>
    </w:p>
    <w:p>
      <w:pPr>
        <w:spacing w:after="0"/>
        <w:ind w:left="0"/>
        <w:jc w:val="both"/>
      </w:pPr>
      <w:r>
        <w:rPr>
          <w:rFonts w:ascii="Times New Roman"/>
          <w:b w:val="false"/>
          <w:i w:val="false"/>
          <w:color w:val="000000"/>
          <w:sz w:val="28"/>
        </w:rPr>
        <w:t>
      Сарапшылар жоба сараптамасын мынадай бағыттар бойынша өткізеді:</w:t>
      </w:r>
    </w:p>
    <w:p>
      <w:pPr>
        <w:spacing w:after="0"/>
        <w:ind w:left="0"/>
        <w:jc w:val="both"/>
      </w:pPr>
      <w:r>
        <w:rPr>
          <w:rFonts w:ascii="Times New Roman"/>
          <w:b w:val="false"/>
          <w:i w:val="false"/>
          <w:color w:val="000000"/>
          <w:sz w:val="28"/>
        </w:rPr>
        <w:t>
      1) технологиялық сараптама жобаның тектестермен салыстырғандағы артықшылықтарын анықтау, іске асырылуын белғілеу және технолоғиялық орындылығын анықтау мақсатында жүргізіледі;</w:t>
      </w:r>
    </w:p>
    <w:p>
      <w:pPr>
        <w:spacing w:after="0"/>
        <w:ind w:left="0"/>
        <w:jc w:val="both"/>
      </w:pPr>
      <w:r>
        <w:rPr>
          <w:rFonts w:ascii="Times New Roman"/>
          <w:b w:val="false"/>
          <w:i w:val="false"/>
          <w:color w:val="000000"/>
          <w:sz w:val="28"/>
        </w:rPr>
        <w:t>
      2) қаржылық-экономикалық сараптама нарықты, жобаның экономикалық мақсаттылығын, бәсекеге қабілеттілік критерийлерін, маркетингтік стратегияны бағалу, жұмыстарды мәлемделген мерзімге, көлемғе және жұмыстың мазмұны мен қаржыландыруға сұралатын сомаға бөлу мақсатында жүргізіледі;</w:t>
      </w:r>
    </w:p>
    <w:p>
      <w:pPr>
        <w:spacing w:after="0"/>
        <w:ind w:left="0"/>
        <w:jc w:val="both"/>
      </w:pPr>
      <w:r>
        <w:rPr>
          <w:rFonts w:ascii="Times New Roman"/>
          <w:b w:val="false"/>
          <w:i w:val="false"/>
          <w:color w:val="000000"/>
          <w:sz w:val="28"/>
        </w:rPr>
        <w:t>
      3) құқықтық сараптама ұсынылған құжаттар мазмұнын қолданыстағы заңнамаға сәйкес келу пәніне жан-жақты құқықтық талдау мақсатында жүргізіледі.</w:t>
      </w:r>
    </w:p>
    <w:p>
      <w:pPr>
        <w:spacing w:after="0"/>
        <w:ind w:left="0"/>
        <w:jc w:val="both"/>
      </w:pPr>
      <w:r>
        <w:rPr>
          <w:rFonts w:ascii="Times New Roman"/>
          <w:b w:val="false"/>
          <w:i w:val="false"/>
          <w:color w:val="000000"/>
          <w:sz w:val="28"/>
        </w:rPr>
        <w:t xml:space="preserve">
      2. Ұлттық институт Қазақстан Республикасы Ұлттық кәсіпкерлер палатасының, салалық қауымдастықтардың ұсынымдары негізінде, оның ішінде сыртқы отандық және шетелдік сарапшылар мен сараптамалық ұйымдардың тізбесін жасайды. </w:t>
      </w:r>
    </w:p>
    <w:p>
      <w:pPr>
        <w:spacing w:after="0"/>
        <w:ind w:left="0"/>
        <w:jc w:val="both"/>
      </w:pPr>
      <w:r>
        <w:rPr>
          <w:rFonts w:ascii="Times New Roman"/>
          <w:b w:val="false"/>
          <w:i w:val="false"/>
          <w:color w:val="000000"/>
          <w:sz w:val="28"/>
        </w:rPr>
        <w:t xml:space="preserve">
      3. Өтінімдерді сараптамадан жүргізу үшін сарапшыларды тарту кезінде ұлттық институт әр сарапшымен сарапшылық қызметтер көрсету туралы шарт жасасады, оның нысаны ұлттық институттың актілерімен реттеледі. </w:t>
      </w:r>
    </w:p>
    <w:p>
      <w:pPr>
        <w:spacing w:after="0"/>
        <w:ind w:left="0"/>
        <w:jc w:val="both"/>
      </w:pPr>
      <w:r>
        <w:rPr>
          <w:rFonts w:ascii="Times New Roman"/>
          <w:b w:val="false"/>
          <w:i w:val="false"/>
          <w:color w:val="000000"/>
          <w:sz w:val="28"/>
        </w:rPr>
        <w:t>
      4. Сараптама жүргізу мен нысаны бағалау парағы актілеріне тәртібі ұлттық институттың актілерімен регламенттеледі.</w:t>
      </w:r>
    </w:p>
    <w:p>
      <w:pPr>
        <w:spacing w:after="0"/>
        <w:ind w:left="0"/>
        <w:jc w:val="both"/>
      </w:pPr>
      <w:r>
        <w:rPr>
          <w:rFonts w:ascii="Times New Roman"/>
          <w:b w:val="false"/>
          <w:i w:val="false"/>
          <w:color w:val="000000"/>
          <w:sz w:val="28"/>
        </w:rPr>
        <w:t>
      5. Өтінімді дайындауға тікелей қатысқан, сондай-ақ өтініш берушімен аффилиирленген сарапшыларға өтінімді бағалауға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гранттарды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left"/>
      </w:pPr>
      <w:r>
        <w:rPr>
          <w:rFonts w:ascii="Times New Roman"/>
          <w:b/>
          <w:i w:val="false"/>
          <w:color w:val="000000"/>
        </w:rPr>
        <w:t xml:space="preserve"> Салаларды технологиялық дамытуға инновациялық грантты алу үшін өтініш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9"/>
        <w:gridCol w:w="35"/>
        <w:gridCol w:w="17"/>
        <w:gridCol w:w="3739"/>
      </w:tblGrid>
      <w:tr>
        <w:trPr>
          <w:trHeight w:val="3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өтінішті Салаларды технологиялық дамытуға инновациялық грантты алу үшін қажетті құжаттар топтамасымен жолдайды </w:t>
            </w:r>
          </w:p>
        </w:tc>
      </w:tr>
      <w:tr>
        <w:trPr>
          <w:trHeight w:val="3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грантты берудің басымды бағытына сәйкес келеді (бір ғана басымды бағытты көрсету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көмірсутекті шикізатты іздеу, өндіру, тасымалдау және қайта өңдеудің прогрессивтік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Таулы-металлургиялық кешеннің прогрессивтік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кешеніндегі, тамақ өнеркәсібі мен агрохимиядағы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саладағы, медициналық өнеркәсіптегі, биотехнологиядағы, биоинженериядағы, гендік инженериядағы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мен мұнай химиясындағы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қоса алғанда, машина жасаудағы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 жаңартылатын энергия көздері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Энерготиімділік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өнеркәсіптегі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ағаш өңдеу өнеркәсібіндегі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пайдалануды қоса алғанда, құрылыстағы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Буып-тию өнеркәсібіндегі прогрессивтік технологиялар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жәна ғарыш технологиялары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теңгемен көрсетілген сомасы (цифр арқылы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теңгемен көрсетілген толық құны (цифр арқылы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Өтінім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4"/>
        <w:gridCol w:w="454"/>
        <w:gridCol w:w="228"/>
        <w:gridCol w:w="32"/>
        <w:gridCol w:w="3674"/>
        <w:gridCol w:w="32"/>
        <w:gridCol w:w="1826"/>
      </w:tblGrid>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мәліметтері: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мекенжайы (индекс, облыс, аудан,елді мекен, көше, үй, пәтер)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нақты мекенжайы (индекс, облыс, аудан, елді мекен, көше, үй, пәтер)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есеп айырысу шоты, валюттік шот, банктік жеке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сайт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көлемі</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Шағын (100 жұмыскерге дейін және жиынтық жылдық табыс 300 мың АЕК көп емес)</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Орта (100 ден 250-ге дейін жұмыскерге дейін және жиынтық жылдық табыс 300 мыңнан 3 миллионға дейін АЕК көп емес) </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Ірі (250 жұмыскерден көп және/немесе ЖЖТ 3 миллион АЕК көп емес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жіктеуішіне сәйкес қызмет түрі </w:t>
            </w:r>
            <w:r>
              <w:br/>
            </w:r>
            <w:r>
              <w:rPr>
                <w:rFonts w:ascii="Times New Roman"/>
                <w:b w:val="false"/>
                <w:i w:val="false"/>
                <w:color w:val="000000"/>
                <w:sz w:val="20"/>
              </w:rPr>
              <w:t>(4 таңбалы): 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Әкімшілік-басқарушылық персонал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w:t>
            </w:r>
            <w:r>
              <w:br/>
            </w:r>
            <w:r>
              <w:rPr>
                <w:rFonts w:ascii="Times New Roman"/>
                <w:b w:val="false"/>
                <w:i w:val="false"/>
                <w:color w:val="000000"/>
                <w:sz w:val="20"/>
              </w:rPr>
              <w:t>
(қатысу үлесін көрсетумен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дәрежесі/беру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Жоба туралы қысқаша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12"/>
        <w:gridCol w:w="5402"/>
      </w:tblGrid>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дайындық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жоба басқа көздерден қаржыландырылды: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Қаржыландырылса, қандай көлемде, бағдарлама атауы, жоба атауы мен алынған қаржыландырудың сомасы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құрамы: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573"/>
              <w:gridCol w:w="1454"/>
              <w:gridCol w:w="2013"/>
              <w:gridCol w:w="5366"/>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жұмыстағы қызметі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ақпарат көздерінен білдіңіз?</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ҚР Инвестициялар және даму министрлігінің сайты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сайты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жіберілімі</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семинарлары, конференциялары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теледидар</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әлеуметтік желілер</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газеттер, журналдар</w:t>
            </w:r>
            <w:r>
              <w:br/>
            </w:r>
            <w:r>
              <w:rPr>
                <w:rFonts w:ascii="Times New Roman"/>
                <w:b w:val="false"/>
                <w:i w:val="false"/>
                <w:color w:val="000000"/>
                <w:sz w:val="20"/>
              </w:rPr>
              <w:t>
басқасы 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9"/>
        <w:gridCol w:w="7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тұлғаларды тарту арқылы ұлттық институтпен сараптамалық бағалауды өткізген кезде берілген өтінім бойынша құжаттарды, материалдар мен ақпаратты, соның ішінде құпия мәліметтерді пайдалануға, сонымен қатар заңды тұлға туралы, барлық көздердегі кредиторлық берешектің бар болуы (болмауы) туралы мәліметтерді жинауға өз келісімімді беремін. </w:t>
            </w:r>
            <w:r>
              <w:br/>
            </w:r>
            <w:r>
              <w:rPr>
                <w:rFonts w:ascii="Times New Roman"/>
                <w:b w:val="false"/>
                <w:i w:val="false"/>
                <w:color w:val="000000"/>
                <w:sz w:val="20"/>
              </w:rPr>
              <w:t xml:space="preserve">
Осымен берілген материалдар мен ақпараттың, соның ішінде бастапқы деректердің, есептеулердің, негіздеулердің дұрыстылығын растаймын және күмәнді деректердің берілу фактісі анықталған кезде, өтінімнің қарастыруға қабылданбайтыны туралы ескертілдім. </w:t>
            </w:r>
            <w:r>
              <w:br/>
            </w:r>
            <w:r>
              <w:rPr>
                <w:rFonts w:ascii="Times New Roman"/>
                <w:b w:val="false"/>
                <w:i w:val="false"/>
                <w:color w:val="000000"/>
                <w:sz w:val="20"/>
              </w:rPr>
              <w:t xml:space="preserve">
Осы өтініммен қоса берілген материалдар, ақпарат, техникалық-технологиялық шешімдер мен ілеспе құжаттаманың қолдану мен таратуға ешқандай шектеулері жоқ екенін, сондай-ақ Қазақстан Республикасының мемлекеттік құпияны құрайтын мәліметтерін қамтымайтынын растаймын. </w:t>
            </w:r>
            <w:r>
              <w:br/>
            </w:r>
            <w:r>
              <w:rPr>
                <w:rFonts w:ascii="Times New Roman"/>
                <w:b w:val="false"/>
                <w:i w:val="false"/>
                <w:color w:val="000000"/>
                <w:sz w:val="20"/>
              </w:rPr>
              <w:t>
Ұлттық институтқа өтінімді берген кезде, банкрот кезеңіндегі немесе дәрменсіздік нәтижесінде жойылған, мүлігіне тыйым салынған заңды тұлғалардың меншік иесі немесе басшысы болып табылатын немесе болған меншім иесі және бірінші басшысы, заңды тұлға болмайтынымызды растаймыз.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министрінің 20 ___ жылғы "__"_________№ _______ бұйрығымен бекітілген Салаларды технологиялық дамытуға инновациялық гранттарды беру ережелерімен таныстым.</w:t>
            </w:r>
            <w:r>
              <w:br/>
            </w:r>
            <w:r>
              <w:rPr>
                <w:rFonts w:ascii="Times New Roman"/>
                <w:b w:val="false"/>
                <w:i w:val="false"/>
                <w:color w:val="000000"/>
                <w:sz w:val="20"/>
              </w:rPr>
              <w:t xml:space="preserve">
Инновациялық гранттарды беру шарттары мен Ұлттық институттың ішкі процедураларымен өз келісімімді растаймын.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коммерциализациялауға инновациялық гранттарды беру ережелерінің талаптарымен сәйкес қажетті материалдар мен (немесе) құжаттар _____ парақта қоса беріледі </w:t>
            </w:r>
          </w:p>
        </w:tc>
      </w:tr>
      <w:tr>
        <w:trPr>
          <w:trHeight w:val="30" w:hRule="atLeast"/>
        </w:trPr>
        <w:tc>
          <w:tcPr>
            <w:tcW w:w="1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сұрақтары бойынша корреспонденцияны жүргізу үшін электрондық поштаның мекенжайы: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Заңды тұлғалар үшін ұйым бланкісінде жасалады. Өтінімге бірінші басшы немесе өзге уәкілетті тұлға қол қояды. Басшы ауысқан кезде немесе байланыс мәліметтері (пошталық мекен-жайы, электрондық мекен-жайы немесе телефоны) өзгерген кезде, Ұлттық институтқа ескерту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1065"/>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атынан қол қою </w:t>
            </w:r>
          </w:p>
          <w:p>
            <w:pPr>
              <w:spacing w:after="20"/>
              <w:ind w:left="20"/>
              <w:jc w:val="both"/>
            </w:pPr>
            <w:r>
              <w:rPr>
                <w:rFonts w:ascii="Times New Roman"/>
                <w:b w:val="false"/>
                <w:i w:val="false"/>
                <w:color w:val="000000"/>
                <w:sz w:val="20"/>
              </w:rPr>
              <w:t xml:space="preserve">
өкілеті бар тұлғаның лауазымы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Т.А.Ә.)</w:t>
            </w:r>
          </w:p>
          <w:p>
            <w:pPr>
              <w:spacing w:after="20"/>
              <w:ind w:left="20"/>
              <w:jc w:val="both"/>
            </w:pPr>
            <w:r>
              <w:rPr>
                <w:rFonts w:ascii="Times New Roman"/>
                <w:b w:val="false"/>
                <w:i w:val="false"/>
                <w:color w:val="000000"/>
                <w:sz w:val="20"/>
              </w:rPr>
              <w:t>
_____________________(қолы)</w:t>
            </w:r>
          </w:p>
        </w:tc>
      </w:tr>
    </w:tbl>
    <w:p>
      <w:pPr>
        <w:spacing w:after="0"/>
        <w:ind w:left="0"/>
        <w:jc w:val="both"/>
      </w:pPr>
      <w:r>
        <w:rPr>
          <w:rFonts w:ascii="Times New Roman"/>
          <w:b w:val="false"/>
          <w:i w:val="false"/>
          <w:color w:val="000000"/>
          <w:sz w:val="28"/>
        </w:rPr>
        <w:t>
      Материалдар және (немесе) құжаттарды алу туралы белгі (Ұлттық институтпен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56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жылғы "_____" ________________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Т.А.Ә.</w:t>
            </w:r>
            <w:r>
              <w:br/>
            </w:r>
            <w:r>
              <w:rPr>
                <w:rFonts w:ascii="Times New Roman"/>
                <w:b w:val="false"/>
                <w:i w:val="false"/>
                <w:color w:val="000000"/>
                <w:sz w:val="20"/>
              </w:rPr>
              <w:t>
_____________________(қолы)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гранттарды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Құрылым бойынша бизнес-жоспар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gridCol w:w="57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Өтінім берушінің қысқаша сипаттамасы </w:t>
      </w:r>
    </w:p>
    <w:p>
      <w:pPr>
        <w:spacing w:after="0"/>
        <w:ind w:left="0"/>
        <w:jc w:val="both"/>
      </w:pPr>
      <w:r>
        <w:rPr>
          <w:rFonts w:ascii="Times New Roman"/>
          <w:b w:val="false"/>
          <w:i w:val="false"/>
          <w:color w:val="000000"/>
          <w:sz w:val="28"/>
        </w:rPr>
        <w:t>
      1. Заңды тұлғанын атауы;</w:t>
      </w:r>
    </w:p>
    <w:p>
      <w:pPr>
        <w:spacing w:after="0"/>
        <w:ind w:left="0"/>
        <w:jc w:val="both"/>
      </w:pPr>
      <w:r>
        <w:rPr>
          <w:rFonts w:ascii="Times New Roman"/>
          <w:b w:val="false"/>
          <w:i w:val="false"/>
          <w:color w:val="000000"/>
          <w:sz w:val="28"/>
        </w:rPr>
        <w:t>
      2. Ұйымдық-құқықтық формасы, заңды тұлғаны мемлекеттік тіркеу (қайта тіркеу) күні;</w:t>
      </w:r>
    </w:p>
    <w:p>
      <w:pPr>
        <w:spacing w:after="0"/>
        <w:ind w:left="0"/>
        <w:jc w:val="both"/>
      </w:pPr>
      <w:r>
        <w:rPr>
          <w:rFonts w:ascii="Times New Roman"/>
          <w:b w:val="false"/>
          <w:i w:val="false"/>
          <w:color w:val="000000"/>
          <w:sz w:val="28"/>
        </w:rPr>
        <w:t>
      3. Ұйым басшысы;</w:t>
      </w:r>
    </w:p>
    <w:p>
      <w:pPr>
        <w:spacing w:after="0"/>
        <w:ind w:left="0"/>
        <w:jc w:val="both"/>
      </w:pPr>
      <w:r>
        <w:rPr>
          <w:rFonts w:ascii="Times New Roman"/>
          <w:b w:val="false"/>
          <w:i w:val="false"/>
          <w:color w:val="000000"/>
          <w:sz w:val="28"/>
        </w:rPr>
        <w:t>
      4. Заңды тұлғаның мекен-жайы, телефоны, факс, электрондық поштасы;</w:t>
      </w:r>
    </w:p>
    <w:p>
      <w:pPr>
        <w:spacing w:after="0"/>
        <w:ind w:left="0"/>
        <w:jc w:val="both"/>
      </w:pPr>
      <w:r>
        <w:rPr>
          <w:rFonts w:ascii="Times New Roman"/>
          <w:b w:val="false"/>
          <w:i w:val="false"/>
          <w:color w:val="000000"/>
          <w:sz w:val="28"/>
        </w:rPr>
        <w:t xml:space="preserve">
      5. Заңды тұлға қызметінің негізгі бағыттарының қысқаша сипаттамасы; </w:t>
      </w:r>
    </w:p>
    <w:p>
      <w:pPr>
        <w:spacing w:after="0"/>
        <w:ind w:left="0"/>
        <w:jc w:val="both"/>
      </w:pPr>
      <w:r>
        <w:rPr>
          <w:rFonts w:ascii="Times New Roman"/>
          <w:b w:val="false"/>
          <w:i w:val="false"/>
          <w:color w:val="000000"/>
          <w:sz w:val="28"/>
        </w:rPr>
        <w:t xml:space="preserve">
      6. Саладағы жұмыс тәжірибесі; </w:t>
      </w:r>
    </w:p>
    <w:p>
      <w:pPr>
        <w:spacing w:after="0"/>
        <w:ind w:left="0"/>
        <w:jc w:val="both"/>
      </w:pPr>
      <w:r>
        <w:rPr>
          <w:rFonts w:ascii="Times New Roman"/>
          <w:b w:val="false"/>
          <w:i w:val="false"/>
          <w:color w:val="000000"/>
          <w:sz w:val="28"/>
        </w:rPr>
        <w:t xml:space="preserve">
      7. Компанияның ағымдағы ұйымдық жағдайы, кадрларға қатысты жағдайы, клиенттері және жеткізушілерімен қарым-қатынастары; </w:t>
      </w:r>
    </w:p>
    <w:p>
      <w:pPr>
        <w:spacing w:after="0"/>
        <w:ind w:left="0"/>
        <w:jc w:val="both"/>
      </w:pPr>
      <w:r>
        <w:rPr>
          <w:rFonts w:ascii="Times New Roman"/>
          <w:b w:val="false"/>
          <w:i w:val="false"/>
          <w:color w:val="000000"/>
          <w:sz w:val="28"/>
        </w:rPr>
        <w:t>
      8. Соңғы есептік кезең үшін кәсіпорынның қаржылық-шаруашылық қызметі туралы қысқаша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Жобаның қысқаша сипаттамасы</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xml:space="preserve">
      2. Жобаның мәні. </w:t>
      </w:r>
    </w:p>
    <w:p>
      <w:pPr>
        <w:spacing w:after="0"/>
        <w:ind w:left="0"/>
        <w:jc w:val="both"/>
      </w:pPr>
      <w:r>
        <w:rPr>
          <w:rFonts w:ascii="Times New Roman"/>
          <w:b w:val="false"/>
          <w:i w:val="false"/>
          <w:color w:val="000000"/>
          <w:sz w:val="28"/>
        </w:rPr>
        <w:t>
      3. Жобаны бастау үшін алғышарттар.</w:t>
      </w:r>
    </w:p>
    <w:p>
      <w:pPr>
        <w:spacing w:after="0"/>
        <w:ind w:left="0"/>
        <w:jc w:val="both"/>
      </w:pPr>
      <w:r>
        <w:rPr>
          <w:rFonts w:ascii="Times New Roman"/>
          <w:b w:val="false"/>
          <w:i w:val="false"/>
          <w:color w:val="000000"/>
          <w:sz w:val="28"/>
        </w:rPr>
        <w:t>
      4. Жоба командасы.</w:t>
      </w:r>
    </w:p>
    <w:p>
      <w:pPr>
        <w:spacing w:after="0"/>
        <w:ind w:left="0"/>
        <w:jc w:val="both"/>
      </w:pPr>
      <w:r>
        <w:rPr>
          <w:rFonts w:ascii="Times New Roman"/>
          <w:b w:val="false"/>
          <w:i w:val="false"/>
          <w:color w:val="000000"/>
          <w:sz w:val="28"/>
        </w:rPr>
        <w:t>
      5. Жобаны іске асыру орны (облысы, ауданы).</w:t>
      </w:r>
    </w:p>
    <w:p>
      <w:pPr>
        <w:spacing w:after="0"/>
        <w:ind w:left="0"/>
        <w:jc w:val="both"/>
      </w:pPr>
      <w:r>
        <w:rPr>
          <w:rFonts w:ascii="Times New Roman"/>
          <w:b w:val="false"/>
          <w:i w:val="false"/>
          <w:color w:val="000000"/>
          <w:sz w:val="28"/>
        </w:rPr>
        <w:t>
      6. Шығарылуға болжалды өнім.</w:t>
      </w:r>
    </w:p>
    <w:p>
      <w:pPr>
        <w:spacing w:after="0"/>
        <w:ind w:left="0"/>
        <w:jc w:val="both"/>
      </w:pPr>
      <w:r>
        <w:rPr>
          <w:rFonts w:ascii="Times New Roman"/>
          <w:b w:val="false"/>
          <w:i w:val="false"/>
          <w:color w:val="000000"/>
          <w:sz w:val="28"/>
        </w:rPr>
        <w:t>
      7. Жоба тиімділігі (NPV, IRR, DPP, PI).</w:t>
      </w:r>
    </w:p>
    <w:p>
      <w:pPr>
        <w:spacing w:after="0"/>
        <w:ind w:left="0"/>
        <w:jc w:val="both"/>
      </w:pPr>
      <w:r>
        <w:rPr>
          <w:rFonts w:ascii="Times New Roman"/>
          <w:b w:val="false"/>
          <w:i w:val="false"/>
          <w:color w:val="000000"/>
          <w:sz w:val="28"/>
        </w:rPr>
        <w:t>
      8. Өнімді дамыту кезеңін қоса алғанда, жобаның ағымдағы жағдайы (дәлелдейтін құжаттарды қосу қажет).</w:t>
      </w:r>
    </w:p>
    <w:p>
      <w:pPr>
        <w:spacing w:after="0"/>
        <w:ind w:left="0"/>
        <w:jc w:val="both"/>
      </w:pPr>
      <w:r>
        <w:rPr>
          <w:rFonts w:ascii="Times New Roman"/>
          <w:b w:val="false"/>
          <w:i w:val="false"/>
          <w:color w:val="000000"/>
          <w:sz w:val="28"/>
        </w:rPr>
        <w:t>
      9. Жоба бойынша іске асырудың ерекше талаптары мен шектеулер: лицензияның (егер қызмет түрі лицензияланатын болса), патенттердің, рұқсаттамалардың бар болуы, экспорттық және импорттық квоталардың бар болуы, өткізу нарықтары мен шикізат бойынша, су-энергиямен жабдықтау, көлік, байланыс, қалдықтарды кәдеге жарату мүмкіндіктері, шетелдік жұмыс күшіне деген қажеттіліктер бойынша шектеулер мен ұсынымдар, технологиялық процестер бойынша экологиялық тазалығына талаптар.</w:t>
      </w:r>
    </w:p>
    <w:p>
      <w:pPr>
        <w:spacing w:after="0"/>
        <w:ind w:left="0"/>
        <w:jc w:val="both"/>
      </w:pPr>
      <w:r>
        <w:rPr>
          <w:rFonts w:ascii="Times New Roman"/>
          <w:b w:val="false"/>
          <w:i w:val="false"/>
          <w:color w:val="000000"/>
          <w:sz w:val="28"/>
        </w:rPr>
        <w:t>
      10. Жобаны іске асыру құны, қаржыландыру көздері:</w:t>
      </w:r>
    </w:p>
    <w:p>
      <w:pPr>
        <w:spacing w:after="0"/>
        <w:ind w:left="0"/>
        <w:jc w:val="both"/>
      </w:pPr>
      <w:r>
        <w:rPr>
          <w:rFonts w:ascii="Times New Roman"/>
          <w:b w:val="false"/>
          <w:i w:val="false"/>
          <w:color w:val="000000"/>
          <w:sz w:val="28"/>
        </w:rPr>
        <w:t>
      1) меншік қаражаттары;</w:t>
      </w:r>
    </w:p>
    <w:p>
      <w:pPr>
        <w:spacing w:after="0"/>
        <w:ind w:left="0"/>
        <w:jc w:val="both"/>
      </w:pPr>
      <w:r>
        <w:rPr>
          <w:rFonts w:ascii="Times New Roman"/>
          <w:b w:val="false"/>
          <w:i w:val="false"/>
          <w:color w:val="000000"/>
          <w:sz w:val="28"/>
        </w:rPr>
        <w:t>
      2) инновациялық грант;</w:t>
      </w:r>
    </w:p>
    <w:p>
      <w:pPr>
        <w:spacing w:after="0"/>
        <w:ind w:left="0"/>
        <w:jc w:val="both"/>
      </w:pPr>
      <w:r>
        <w:rPr>
          <w:rFonts w:ascii="Times New Roman"/>
          <w:b w:val="false"/>
          <w:i w:val="false"/>
          <w:color w:val="000000"/>
          <w:sz w:val="28"/>
        </w:rPr>
        <w:t>
      3) қарыз қаражаттары (несиелер немесе шаруашылық етуші субъектілердің тартылған қаражаттары).</w:t>
      </w:r>
    </w:p>
    <w:p>
      <w:pPr>
        <w:spacing w:after="0"/>
        <w:ind w:left="0"/>
        <w:jc w:val="both"/>
      </w:pPr>
      <w:r>
        <w:rPr>
          <w:rFonts w:ascii="Times New Roman"/>
          <w:b w:val="false"/>
          <w:i w:val="false"/>
          <w:color w:val="000000"/>
          <w:sz w:val="28"/>
        </w:rPr>
        <w:t>
      11. Жобаны іске асыру мерзімі – инвестицияларды іске асыру кезеңінен бастап ______ ай.</w:t>
      </w:r>
    </w:p>
    <w:p>
      <w:pPr>
        <w:spacing w:after="0"/>
        <w:ind w:left="0"/>
        <w:jc w:val="both"/>
      </w:pPr>
      <w:r>
        <w:rPr>
          <w:rFonts w:ascii="Times New Roman"/>
          <w:b w:val="false"/>
          <w:i w:val="false"/>
          <w:color w:val="000000"/>
          <w:sz w:val="28"/>
        </w:rPr>
        <w:t>
      12. Шығындар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2344"/>
        <w:gridCol w:w="324"/>
        <w:gridCol w:w="324"/>
        <w:gridCol w:w="324"/>
        <w:gridCol w:w="1724"/>
        <w:gridCol w:w="974"/>
        <w:gridCol w:w="1726"/>
      </w:tblGrid>
      <w:tr>
        <w:trPr>
          <w:trHeight w:val="30" w:hRule="atLeast"/>
        </w:trPr>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шығыдар</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белгілеу бойынша түсініктеме</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қолданылатын дерек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 бойынша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қаржыландырудың басқа көздері есебінен шығындар - 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қаражаттар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(қандай екенін көрсету қажет)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Шығындардың әр бабы бойынша өтінім беруші есептеулерде қолданылған деректер көздерін, баға белгілеудің түсініктемесін көрсетеді. </w:t>
      </w:r>
    </w:p>
    <w:p>
      <w:pPr>
        <w:spacing w:after="0"/>
        <w:ind w:left="0"/>
        <w:jc w:val="both"/>
      </w:pPr>
      <w:r>
        <w:rPr>
          <w:rFonts w:ascii="Times New Roman"/>
          <w:b w:val="false"/>
          <w:i w:val="false"/>
          <w:color w:val="000000"/>
          <w:sz w:val="28"/>
        </w:rPr>
        <w:t>
      13. Жобаны іске асырудың күнтізбелік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378"/>
        <w:gridCol w:w="2851"/>
        <w:gridCol w:w="2851"/>
        <w:gridCol w:w="1807"/>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жұмыстардың және олдардың негізгі кезеңтерінің атауы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атқару мерзімі (айлар)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формасы мен түрі</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 жобасында жобаны іске асырудың 3-тен көп емес кезеңі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Маркетингтік бөлім</w:t>
      </w:r>
    </w:p>
    <w:p>
      <w:pPr>
        <w:spacing w:after="0"/>
        <w:ind w:left="0"/>
        <w:jc w:val="both"/>
      </w:pPr>
      <w:r>
        <w:rPr>
          <w:rFonts w:ascii="Times New Roman"/>
          <w:b w:val="false"/>
          <w:i w:val="false"/>
          <w:color w:val="000000"/>
          <w:sz w:val="28"/>
        </w:rPr>
        <w:t>
      1. Өнім сипаттамасы:</w:t>
      </w:r>
    </w:p>
    <w:p>
      <w:pPr>
        <w:spacing w:after="0"/>
        <w:ind w:left="0"/>
        <w:jc w:val="both"/>
      </w:pPr>
      <w:r>
        <w:rPr>
          <w:rFonts w:ascii="Times New Roman"/>
          <w:b w:val="false"/>
          <w:i w:val="false"/>
          <w:color w:val="000000"/>
          <w:sz w:val="28"/>
        </w:rPr>
        <w:t>
      1) Шығарылуға болжалды өнім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015"/>
        <w:gridCol w:w="2236"/>
        <w:gridCol w:w="2237"/>
        <w:gridCol w:w="385"/>
        <w:gridCol w:w="385"/>
      </w:tblGrid>
      <w:tr>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құндық шамада (теңге)</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заттай шамада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Функционалдық міндеті мен пайдалану облысы;</w:t>
      </w:r>
    </w:p>
    <w:p>
      <w:pPr>
        <w:spacing w:after="0"/>
        <w:ind w:left="0"/>
        <w:jc w:val="both"/>
      </w:pPr>
      <w:r>
        <w:rPr>
          <w:rFonts w:ascii="Times New Roman"/>
          <w:b w:val="false"/>
          <w:i w:val="false"/>
          <w:color w:val="000000"/>
          <w:sz w:val="28"/>
        </w:rPr>
        <w:t>
      3) Өнімнің негізгі техникалық, эстетикалық және басқа сипаттамалары;</w:t>
      </w:r>
    </w:p>
    <w:p>
      <w:pPr>
        <w:spacing w:after="0"/>
        <w:ind w:left="0"/>
        <w:jc w:val="both"/>
      </w:pPr>
      <w:r>
        <w:rPr>
          <w:rFonts w:ascii="Times New Roman"/>
          <w:b w:val="false"/>
          <w:i w:val="false"/>
          <w:color w:val="000000"/>
          <w:sz w:val="28"/>
        </w:rPr>
        <w:t>
      4) Өнім технологиялылығының көрсетікштері;</w:t>
      </w:r>
    </w:p>
    <w:p>
      <w:pPr>
        <w:spacing w:after="0"/>
        <w:ind w:left="0"/>
        <w:jc w:val="both"/>
      </w:pPr>
      <w:r>
        <w:rPr>
          <w:rFonts w:ascii="Times New Roman"/>
          <w:b w:val="false"/>
          <w:i w:val="false"/>
          <w:color w:val="000000"/>
          <w:sz w:val="28"/>
        </w:rPr>
        <w:t>
      5) Мемлекеттік стандарттар мен нормативтеріне сәйкес келуі;</w:t>
      </w:r>
    </w:p>
    <w:p>
      <w:pPr>
        <w:spacing w:after="0"/>
        <w:ind w:left="0"/>
        <w:jc w:val="both"/>
      </w:pPr>
      <w:r>
        <w:rPr>
          <w:rFonts w:ascii="Times New Roman"/>
          <w:b w:val="false"/>
          <w:i w:val="false"/>
          <w:color w:val="000000"/>
          <w:sz w:val="28"/>
        </w:rPr>
        <w:t>
      6) Құндық сипаттамасы (өнім бірлігіне – өзіндік құны, көтерме бағасы, бөлшек сауда бағасы);</w:t>
      </w:r>
    </w:p>
    <w:p>
      <w:pPr>
        <w:spacing w:after="0"/>
        <w:ind w:left="0"/>
        <w:jc w:val="both"/>
      </w:pPr>
      <w:r>
        <w:rPr>
          <w:rFonts w:ascii="Times New Roman"/>
          <w:b w:val="false"/>
          <w:i w:val="false"/>
          <w:color w:val="000000"/>
          <w:sz w:val="28"/>
        </w:rPr>
        <w:t>
      7) Патенттік-лицензиялық қорғалуы, авторлық құқықтары, тауарлық белгі мен зияткерлік меншіктің басқа объектілері туралы мәліметтер.</w:t>
      </w:r>
    </w:p>
    <w:p>
      <w:pPr>
        <w:spacing w:after="0"/>
        <w:ind w:left="0"/>
        <w:jc w:val="both"/>
      </w:pPr>
      <w:r>
        <w:rPr>
          <w:rFonts w:ascii="Times New Roman"/>
          <w:b w:val="false"/>
          <w:i w:val="false"/>
          <w:color w:val="000000"/>
          <w:sz w:val="28"/>
        </w:rPr>
        <w:t>
      2. Өткізу нарықтарының сипаттамасы (экспорттық немесе ішкі):</w:t>
      </w:r>
    </w:p>
    <w:p>
      <w:pPr>
        <w:spacing w:after="0"/>
        <w:ind w:left="0"/>
        <w:jc w:val="both"/>
      </w:pPr>
      <w:r>
        <w:rPr>
          <w:rFonts w:ascii="Times New Roman"/>
          <w:b w:val="false"/>
          <w:i w:val="false"/>
          <w:color w:val="000000"/>
          <w:sz w:val="28"/>
        </w:rPr>
        <w:t>
      1) Нарықтың берілген сегментінде жұмыс істейтін негізгі компаниялардың сипаттамасы;</w:t>
      </w:r>
    </w:p>
    <w:p>
      <w:pPr>
        <w:spacing w:after="0"/>
        <w:ind w:left="0"/>
        <w:jc w:val="both"/>
      </w:pPr>
      <w:r>
        <w:rPr>
          <w:rFonts w:ascii="Times New Roman"/>
          <w:b w:val="false"/>
          <w:i w:val="false"/>
          <w:color w:val="000000"/>
          <w:sz w:val="28"/>
        </w:rPr>
        <w:t>
      2) Бәсекелес компаниялармен ұсынылатын өнімнің сипаттамасы;</w:t>
      </w:r>
    </w:p>
    <w:p>
      <w:pPr>
        <w:spacing w:after="0"/>
        <w:ind w:left="0"/>
        <w:jc w:val="both"/>
      </w:pPr>
      <w:r>
        <w:rPr>
          <w:rFonts w:ascii="Times New Roman"/>
          <w:b w:val="false"/>
          <w:i w:val="false"/>
          <w:color w:val="000000"/>
          <w:sz w:val="28"/>
        </w:rPr>
        <w:t>
      3) Нарықтың сипатты белгілері, оның жан-жақты саралануы (территориялық, демографиялық және басқалары), нарық тауашасын бөлу;</w:t>
      </w:r>
    </w:p>
    <w:p>
      <w:pPr>
        <w:spacing w:after="0"/>
        <w:ind w:left="0"/>
        <w:jc w:val="both"/>
      </w:pPr>
      <w:r>
        <w:rPr>
          <w:rFonts w:ascii="Times New Roman"/>
          <w:b w:val="false"/>
          <w:i w:val="false"/>
          <w:color w:val="000000"/>
          <w:sz w:val="28"/>
        </w:rPr>
        <w:t>
      4) Нарықтық мөлшерлік сипаттамалары (заттай және ақшалай шамадағы жыл көлемі, сұранымның өсуге/төмендеуге беталысы);</w:t>
      </w:r>
    </w:p>
    <w:p>
      <w:pPr>
        <w:spacing w:after="0"/>
        <w:ind w:left="0"/>
        <w:jc w:val="both"/>
      </w:pPr>
      <w:r>
        <w:rPr>
          <w:rFonts w:ascii="Times New Roman"/>
          <w:b w:val="false"/>
          <w:i w:val="false"/>
          <w:color w:val="000000"/>
          <w:sz w:val="28"/>
        </w:rPr>
        <w:t>
      5) Компания өнімі орнын ала алатын қабілетң бар, нарықтың әлеуетті үлесін негіздеу;</w:t>
      </w:r>
    </w:p>
    <w:p>
      <w:pPr>
        <w:spacing w:after="0"/>
        <w:ind w:left="0"/>
        <w:jc w:val="both"/>
      </w:pPr>
      <w:r>
        <w:rPr>
          <w:rFonts w:ascii="Times New Roman"/>
          <w:b w:val="false"/>
          <w:i w:val="false"/>
          <w:color w:val="000000"/>
          <w:sz w:val="28"/>
        </w:rPr>
        <w:t>
      6) Екінші дәрежелі нарықтар (территориялық, мезгілдік және басқа қасиеттері бойынша негізгі нарықпен байланысты);</w:t>
      </w:r>
    </w:p>
    <w:p>
      <w:pPr>
        <w:spacing w:after="0"/>
        <w:ind w:left="0"/>
        <w:jc w:val="both"/>
      </w:pPr>
      <w:r>
        <w:rPr>
          <w:rFonts w:ascii="Times New Roman"/>
          <w:b w:val="false"/>
          <w:i w:val="false"/>
          <w:color w:val="000000"/>
          <w:sz w:val="28"/>
        </w:rPr>
        <w:t>
      7) Зерттелетін нарықтағы негізгі беталыстар, күтілетін өзгерістер;</w:t>
      </w:r>
    </w:p>
    <w:p>
      <w:pPr>
        <w:spacing w:after="0"/>
        <w:ind w:left="0"/>
        <w:jc w:val="both"/>
      </w:pPr>
      <w:r>
        <w:rPr>
          <w:rFonts w:ascii="Times New Roman"/>
          <w:b w:val="false"/>
          <w:i w:val="false"/>
          <w:color w:val="000000"/>
          <w:sz w:val="28"/>
        </w:rPr>
        <w:t>
      8) Әлеуетті тұтынушылармен келіскендіктің бар болуы мен өнімді сатып алу дайындығын дәлелдейтін құжаттардың болуы болуы (ниет хаттамалары, жеткізу бойынша алдын ала шарттар, жеткізу келісім-шарттары);</w:t>
      </w:r>
    </w:p>
    <w:p>
      <w:pPr>
        <w:spacing w:after="0"/>
        <w:ind w:left="0"/>
        <w:jc w:val="both"/>
      </w:pPr>
      <w:r>
        <w:rPr>
          <w:rFonts w:ascii="Times New Roman"/>
          <w:b w:val="false"/>
          <w:i w:val="false"/>
          <w:color w:val="000000"/>
          <w:sz w:val="28"/>
        </w:rPr>
        <w:t xml:space="preserve">
      9) Нормативтік-құқықтық өрісі, нормативтік құжаттардың бар болуы, ерекше талаптардың бар болуы, оларды қанағаттандыру тәсілдері, оған байланысты шығындар және уақытша шығыстар. Осы нарықты нормативтік-құқықтық реттеуді өзгертуді болжау; </w:t>
      </w:r>
    </w:p>
    <w:p>
      <w:pPr>
        <w:spacing w:after="0"/>
        <w:ind w:left="0"/>
        <w:jc w:val="both"/>
      </w:pPr>
      <w:r>
        <w:rPr>
          <w:rFonts w:ascii="Times New Roman"/>
          <w:b w:val="false"/>
          <w:i w:val="false"/>
          <w:color w:val="000000"/>
          <w:sz w:val="28"/>
        </w:rPr>
        <w:t>
      10) Осы нарықта өнімді табысты түрде өткізуге елеулі әсер етумен қамтамасыз ету факторларының бар болуы (баға саясаты, техникалық сипаттамалары бойынша өнімнің артықшылығы, өнімнің ерекше қасиеттері, географиялық және өзге ерекшеліктері).</w:t>
      </w:r>
    </w:p>
    <w:p>
      <w:pPr>
        <w:spacing w:after="0"/>
        <w:ind w:left="0"/>
        <w:jc w:val="both"/>
      </w:pPr>
      <w:r>
        <w:rPr>
          <w:rFonts w:ascii="Times New Roman"/>
          <w:b w:val="false"/>
          <w:i w:val="false"/>
          <w:color w:val="000000"/>
          <w:sz w:val="28"/>
        </w:rPr>
        <w:t>
      3. Ұқсас өнімдер алдындағы өнімнің артықшылықтары (бәсекеге қабілеттіліктің интегралды индексін есептеу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431"/>
        <w:gridCol w:w="1829"/>
        <w:gridCol w:w="1829"/>
        <w:gridCol w:w="2626"/>
        <w:gridCol w:w="2614"/>
        <w:gridCol w:w="12"/>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өнім үшін мәндер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өнімінің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бәсекелстің өнім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бәсекелестің өнім мәні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Техникалық/тұтынушылық сипаттамалар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 арасында үздік көрсеткіш</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сипаттамалар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баға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bl>
    <w:p>
      <w:pPr>
        <w:spacing w:after="0"/>
        <w:ind w:left="0"/>
        <w:jc w:val="both"/>
      </w:pPr>
      <w:r>
        <w:rPr>
          <w:rFonts w:ascii="Times New Roman"/>
          <w:b w:val="false"/>
          <w:i w:val="false"/>
          <w:color w:val="000000"/>
          <w:sz w:val="28"/>
        </w:rPr>
        <w:t>
      4. Портердің бес күшін талдау.</w:t>
      </w:r>
    </w:p>
    <w:p>
      <w:pPr>
        <w:spacing w:after="0"/>
        <w:ind w:left="0"/>
        <w:jc w:val="both"/>
      </w:pPr>
      <w:r>
        <w:rPr>
          <w:rFonts w:ascii="Times New Roman"/>
          <w:b w:val="false"/>
          <w:i w:val="false"/>
          <w:color w:val="000000"/>
          <w:sz w:val="28"/>
        </w:rPr>
        <w:t>
      5. Стратегияны іске асыру бюджетін негіздеуді қоса алғанда, маркетингтік стратегия.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Техникалық бөлім</w:t>
      </w:r>
    </w:p>
    <w:p>
      <w:pPr>
        <w:spacing w:after="0"/>
        <w:ind w:left="0"/>
        <w:jc w:val="both"/>
      </w:pPr>
      <w:r>
        <w:rPr>
          <w:rFonts w:ascii="Times New Roman"/>
          <w:b w:val="false"/>
          <w:i w:val="false"/>
          <w:color w:val="000000"/>
          <w:sz w:val="28"/>
        </w:rPr>
        <w:t>
      1. Жоба технологиясының қысқаша суреттемесі (өндірістік қуат, қажетті өндірістік персонал, соның ішінде импорт, техникалық регламент, хронометраж, материалдық баланс пен басқалар).</w:t>
      </w:r>
    </w:p>
    <w:p>
      <w:pPr>
        <w:spacing w:after="0"/>
        <w:ind w:left="0"/>
        <w:jc w:val="both"/>
      </w:pPr>
      <w:r>
        <w:rPr>
          <w:rFonts w:ascii="Times New Roman"/>
          <w:b w:val="false"/>
          <w:i w:val="false"/>
          <w:color w:val="000000"/>
          <w:sz w:val="28"/>
        </w:rPr>
        <w:t>
      2. Технологиялық шешімнің таңдалуын негіздеу:</w:t>
      </w:r>
    </w:p>
    <w:p>
      <w:pPr>
        <w:spacing w:after="0"/>
        <w:ind w:left="0"/>
        <w:jc w:val="both"/>
      </w:pPr>
      <w:r>
        <w:rPr>
          <w:rFonts w:ascii="Times New Roman"/>
          <w:b w:val="false"/>
          <w:i w:val="false"/>
          <w:color w:val="000000"/>
          <w:sz w:val="28"/>
        </w:rPr>
        <w:t>
      3. Жобаның орналасуы мен көлемін (масштабын) таңдауды негіздеу (жеткізушілер мен нарықтар үшін орналасу ыңғайлылығы);</w:t>
      </w:r>
    </w:p>
    <w:p>
      <w:pPr>
        <w:spacing w:after="0"/>
        <w:ind w:left="0"/>
        <w:jc w:val="both"/>
      </w:pPr>
      <w:r>
        <w:rPr>
          <w:rFonts w:ascii="Times New Roman"/>
          <w:b w:val="false"/>
          <w:i w:val="false"/>
          <w:color w:val="000000"/>
          <w:sz w:val="28"/>
        </w:rPr>
        <w:t>
      4. Ілеспе инфрақұрылым мен көлік мүмкіндіктері;</w:t>
      </w:r>
    </w:p>
    <w:p>
      <w:pPr>
        <w:spacing w:after="0"/>
        <w:ind w:left="0"/>
        <w:jc w:val="both"/>
      </w:pPr>
      <w:r>
        <w:rPr>
          <w:rFonts w:ascii="Times New Roman"/>
          <w:b w:val="false"/>
          <w:i w:val="false"/>
          <w:color w:val="000000"/>
          <w:sz w:val="28"/>
        </w:rPr>
        <w:t>
      5. Ғимараттарды пайдалану мүмкіндіктері мен бар ғимараттарды қайта құру;</w:t>
      </w:r>
    </w:p>
    <w:p>
      <w:pPr>
        <w:spacing w:after="0"/>
        <w:ind w:left="0"/>
        <w:jc w:val="both"/>
      </w:pPr>
      <w:r>
        <w:rPr>
          <w:rFonts w:ascii="Times New Roman"/>
          <w:b w:val="false"/>
          <w:i w:val="false"/>
          <w:color w:val="000000"/>
          <w:sz w:val="28"/>
        </w:rPr>
        <w:t>
      6. Жоба бойынша тауарларды (қызметтерді) өндіру көлемін анықтайтын факторлар.</w:t>
      </w:r>
    </w:p>
    <w:p>
      <w:pPr>
        <w:spacing w:after="0"/>
        <w:ind w:left="0"/>
        <w:jc w:val="both"/>
      </w:pPr>
      <w:r>
        <w:rPr>
          <w:rFonts w:ascii="Times New Roman"/>
          <w:b w:val="false"/>
          <w:i w:val="false"/>
          <w:color w:val="000000"/>
          <w:sz w:val="28"/>
        </w:rPr>
        <w:t>
      7. Техникалық және құндық сипаттамалары бойынша баламалы шешімдерді салыстырмалы талдау (ұқсас тауарлармен салыстырғандағы өндіру үшін болжалды тауарлардың, қызметтердің техникалық деңгейі мен құны, қаржыландыру көздеріне сілтемелер):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2220"/>
        <w:gridCol w:w="3930"/>
        <w:gridCol w:w="39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аналог</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Ресурстармен қамтамасыз ету</w:t>
      </w:r>
    </w:p>
    <w:p>
      <w:pPr>
        <w:spacing w:after="0"/>
        <w:ind w:left="0"/>
        <w:jc w:val="both"/>
      </w:pPr>
      <w:r>
        <w:rPr>
          <w:rFonts w:ascii="Times New Roman"/>
          <w:b w:val="false"/>
          <w:i w:val="false"/>
          <w:color w:val="000000"/>
          <w:sz w:val="28"/>
        </w:rPr>
        <w:t>
      1) Шикізат пен материалдар:</w:t>
      </w:r>
    </w:p>
    <w:p>
      <w:pPr>
        <w:spacing w:after="0"/>
        <w:ind w:left="0"/>
        <w:jc w:val="both"/>
      </w:pPr>
      <w:r>
        <w:rPr>
          <w:rFonts w:ascii="Times New Roman"/>
          <w:b w:val="false"/>
          <w:i w:val="false"/>
          <w:color w:val="000000"/>
          <w:sz w:val="28"/>
        </w:rPr>
        <w:t>
      қолданылатын шикізат пен материалдар түрлерінің тізімі;</w:t>
      </w:r>
    </w:p>
    <w:p>
      <w:pPr>
        <w:spacing w:after="0"/>
        <w:ind w:left="0"/>
        <w:jc w:val="both"/>
      </w:pPr>
      <w:r>
        <w:rPr>
          <w:rFonts w:ascii="Times New Roman"/>
          <w:b w:val="false"/>
          <w:i w:val="false"/>
          <w:color w:val="000000"/>
          <w:sz w:val="28"/>
        </w:rPr>
        <w:t>
      көлік шығындарының, салық міндеттемелері мен кеден салықтарын есепке алғандағы бағалардың қол жетімілігі мен деңгейі;</w:t>
      </w:r>
    </w:p>
    <w:p>
      <w:pPr>
        <w:spacing w:after="0"/>
        <w:ind w:left="0"/>
        <w:jc w:val="both"/>
      </w:pPr>
      <w:r>
        <w:rPr>
          <w:rFonts w:ascii="Times New Roman"/>
          <w:b w:val="false"/>
          <w:i w:val="false"/>
          <w:color w:val="000000"/>
          <w:sz w:val="28"/>
        </w:rPr>
        <w:t>
      шикізат пен материалдарды жеткізушілердің қажеттілігін және таңдалуын негіздеу.</w:t>
      </w:r>
    </w:p>
    <w:p>
      <w:pPr>
        <w:spacing w:after="0"/>
        <w:ind w:left="0"/>
        <w:jc w:val="both"/>
      </w:pPr>
      <w:r>
        <w:rPr>
          <w:rFonts w:ascii="Times New Roman"/>
          <w:b w:val="false"/>
          <w:i w:val="false"/>
          <w:color w:val="000000"/>
          <w:sz w:val="28"/>
        </w:rPr>
        <w:t>
      2) Құрал-жабдықтар мен жиынтықтаушы бұйымдар:</w:t>
      </w:r>
    </w:p>
    <w:p>
      <w:pPr>
        <w:spacing w:after="0"/>
        <w:ind w:left="0"/>
        <w:jc w:val="both"/>
      </w:pPr>
      <w:r>
        <w:rPr>
          <w:rFonts w:ascii="Times New Roman"/>
          <w:b w:val="false"/>
          <w:i w:val="false"/>
          <w:color w:val="000000"/>
          <w:sz w:val="28"/>
        </w:rPr>
        <w:t>
      қажетті құрал-жабдықтар мен жиынтықтаушы бұйымдардың тізімі мен оларға негізгі техникалық сипаттамалар;</w:t>
      </w:r>
    </w:p>
    <w:p>
      <w:pPr>
        <w:spacing w:after="0"/>
        <w:ind w:left="0"/>
        <w:jc w:val="both"/>
      </w:pPr>
      <w:r>
        <w:rPr>
          <w:rFonts w:ascii="Times New Roman"/>
          <w:b w:val="false"/>
          <w:i w:val="false"/>
          <w:color w:val="000000"/>
          <w:sz w:val="28"/>
        </w:rPr>
        <w:t>
      әлемдік және жергілікті нарықтағы құрал-жабдық пен технологияның жаңалығы;</w:t>
      </w:r>
    </w:p>
    <w:p>
      <w:pPr>
        <w:spacing w:after="0"/>
        <w:ind w:left="0"/>
        <w:jc w:val="both"/>
      </w:pPr>
      <w:r>
        <w:rPr>
          <w:rFonts w:ascii="Times New Roman"/>
          <w:b w:val="false"/>
          <w:i w:val="false"/>
          <w:color w:val="000000"/>
          <w:sz w:val="28"/>
        </w:rPr>
        <w:t>
      көлік шығындары, салық міндеттемелері, кеден салықтары, монтаж және іске қосу мен жөндеу жұмыстарын есепке алғандағы құрал-жабдықтардың және жиынтықтаушы бұйымдардың құны;</w:t>
      </w:r>
    </w:p>
    <w:p>
      <w:pPr>
        <w:spacing w:after="0"/>
        <w:ind w:left="0"/>
        <w:jc w:val="both"/>
      </w:pPr>
      <w:r>
        <w:rPr>
          <w:rFonts w:ascii="Times New Roman"/>
          <w:b w:val="false"/>
          <w:i w:val="false"/>
          <w:color w:val="000000"/>
          <w:sz w:val="28"/>
        </w:rPr>
        <w:t>
      құрал-жабдықтар және жиынтықтаушы бұйымдар жеткізушілерін таңдау қажеттілігін негіздеу;</w:t>
      </w:r>
    </w:p>
    <w:p>
      <w:pPr>
        <w:spacing w:after="0"/>
        <w:ind w:left="0"/>
        <w:jc w:val="both"/>
      </w:pPr>
      <w:r>
        <w:rPr>
          <w:rFonts w:ascii="Times New Roman"/>
          <w:b w:val="false"/>
          <w:i w:val="false"/>
          <w:color w:val="000000"/>
          <w:sz w:val="28"/>
        </w:rPr>
        <w:t>
      жөндеу базасының бар болуы мен қосалқы бөлшектер мен шығыс материалдарымен қамтамасыз ету.</w:t>
      </w:r>
    </w:p>
    <w:p>
      <w:pPr>
        <w:spacing w:after="0"/>
        <w:ind w:left="0"/>
        <w:jc w:val="both"/>
      </w:pPr>
      <w:r>
        <w:rPr>
          <w:rFonts w:ascii="Times New Roman"/>
          <w:b w:val="false"/>
          <w:i w:val="false"/>
          <w:color w:val="000000"/>
          <w:sz w:val="28"/>
        </w:rPr>
        <w:t xml:space="preserve">
      3) Үшінші тұлғалармен орындалатын жұмыстар мен қызметтер: </w:t>
      </w:r>
    </w:p>
    <w:p>
      <w:pPr>
        <w:spacing w:after="0"/>
        <w:ind w:left="0"/>
        <w:jc w:val="both"/>
      </w:pPr>
      <w:r>
        <w:rPr>
          <w:rFonts w:ascii="Times New Roman"/>
          <w:b w:val="false"/>
          <w:i w:val="false"/>
          <w:color w:val="000000"/>
          <w:sz w:val="28"/>
        </w:rPr>
        <w:t>
      сатып алынатын жұмыстар мен қызметтердің тізімі;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 жеткізушілерінің қажеттілігі мен таңдалуын негіздеу.</w:t>
      </w:r>
    </w:p>
    <w:p>
      <w:pPr>
        <w:spacing w:after="0"/>
        <w:ind w:left="0"/>
        <w:jc w:val="both"/>
      </w:pPr>
      <w:r>
        <w:rPr>
          <w:rFonts w:ascii="Times New Roman"/>
          <w:b w:val="false"/>
          <w:i w:val="false"/>
          <w:color w:val="000000"/>
          <w:sz w:val="28"/>
        </w:rPr>
        <w:t>
      4) Үстеме шығындар:</w:t>
      </w:r>
    </w:p>
    <w:p>
      <w:pPr>
        <w:spacing w:after="0"/>
        <w:ind w:left="0"/>
        <w:jc w:val="both"/>
      </w:pPr>
      <w:r>
        <w:rPr>
          <w:rFonts w:ascii="Times New Roman"/>
          <w:b w:val="false"/>
          <w:i w:val="false"/>
          <w:color w:val="000000"/>
          <w:sz w:val="28"/>
        </w:rPr>
        <w:t>
      үстеме шығындардың тізімі;</w:t>
      </w:r>
    </w:p>
    <w:p>
      <w:pPr>
        <w:spacing w:after="0"/>
        <w:ind w:left="0"/>
        <w:jc w:val="both"/>
      </w:pPr>
      <w:r>
        <w:rPr>
          <w:rFonts w:ascii="Times New Roman"/>
          <w:b w:val="false"/>
          <w:i w:val="false"/>
          <w:color w:val="000000"/>
          <w:sz w:val="28"/>
        </w:rPr>
        <w:t>
      үстеме шығындардың құны;</w:t>
      </w:r>
    </w:p>
    <w:p>
      <w:pPr>
        <w:spacing w:after="0"/>
        <w:ind w:left="0"/>
        <w:jc w:val="both"/>
      </w:pPr>
      <w:r>
        <w:rPr>
          <w:rFonts w:ascii="Times New Roman"/>
          <w:b w:val="false"/>
          <w:i w:val="false"/>
          <w:color w:val="000000"/>
          <w:sz w:val="28"/>
        </w:rPr>
        <w:t>
      жеткізушілердің қажеттілігі пен таңдалуын негіздеу.</w:t>
      </w:r>
    </w:p>
    <w:p>
      <w:pPr>
        <w:spacing w:after="0"/>
        <w:ind w:left="0"/>
        <w:jc w:val="both"/>
      </w:pPr>
      <w:r>
        <w:rPr>
          <w:rFonts w:ascii="Times New Roman"/>
          <w:b w:val="false"/>
          <w:i w:val="false"/>
          <w:color w:val="000000"/>
          <w:sz w:val="28"/>
        </w:rPr>
        <w:t>
      5) Өндірістік персонал:</w:t>
      </w:r>
    </w:p>
    <w:p>
      <w:pPr>
        <w:spacing w:after="0"/>
        <w:ind w:left="0"/>
        <w:jc w:val="both"/>
      </w:pPr>
      <w:r>
        <w:rPr>
          <w:rFonts w:ascii="Times New Roman"/>
          <w:b w:val="false"/>
          <w:i w:val="false"/>
          <w:color w:val="000000"/>
          <w:sz w:val="28"/>
        </w:rPr>
        <w:t>
      қажетті біліктілігі бар кадрлардың болуы ;</w:t>
      </w:r>
    </w:p>
    <w:p>
      <w:pPr>
        <w:spacing w:after="0"/>
        <w:ind w:left="0"/>
        <w:jc w:val="both"/>
      </w:pPr>
      <w:r>
        <w:rPr>
          <w:rFonts w:ascii="Times New Roman"/>
          <w:b w:val="false"/>
          <w:i w:val="false"/>
          <w:color w:val="000000"/>
          <w:sz w:val="28"/>
        </w:rPr>
        <w:t>
      қажетті біліктілігі бар мамандар нарығын талдау;</w:t>
      </w:r>
    </w:p>
    <w:p>
      <w:pPr>
        <w:spacing w:after="0"/>
        <w:ind w:left="0"/>
        <w:jc w:val="both"/>
      </w:pPr>
      <w:r>
        <w:rPr>
          <w:rFonts w:ascii="Times New Roman"/>
          <w:b w:val="false"/>
          <w:i w:val="false"/>
          <w:color w:val="000000"/>
          <w:sz w:val="28"/>
        </w:rPr>
        <w:t>
      қажетті біліктілігі бар персоналмен қамтамасыз ету көзі мен құнын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Ұйымдық бөлім</w:t>
      </w:r>
    </w:p>
    <w:p>
      <w:pPr>
        <w:spacing w:after="0"/>
        <w:ind w:left="0"/>
        <w:jc w:val="both"/>
      </w:pPr>
      <w:r>
        <w:rPr>
          <w:rFonts w:ascii="Times New Roman"/>
          <w:b w:val="false"/>
          <w:i w:val="false"/>
          <w:color w:val="000000"/>
          <w:sz w:val="28"/>
        </w:rPr>
        <w:t>
      1. Компаниядағы ұйымдық құрылымы мен менеджмент жүйесі;</w:t>
      </w:r>
    </w:p>
    <w:p>
      <w:pPr>
        <w:spacing w:after="0"/>
        <w:ind w:left="0"/>
        <w:jc w:val="both"/>
      </w:pPr>
      <w:r>
        <w:rPr>
          <w:rFonts w:ascii="Times New Roman"/>
          <w:b w:val="false"/>
          <w:i w:val="false"/>
          <w:color w:val="000000"/>
          <w:sz w:val="28"/>
        </w:rPr>
        <w:t>
      2. Жобаны іске асыру процесінде жоба командасының мүшелері арасында міндеттемелері мен жауапкершілігін бөлу;</w:t>
      </w:r>
    </w:p>
    <w:p>
      <w:pPr>
        <w:spacing w:after="0"/>
        <w:ind w:left="0"/>
        <w:jc w:val="both"/>
      </w:pPr>
      <w:r>
        <w:rPr>
          <w:rFonts w:ascii="Times New Roman"/>
          <w:b w:val="false"/>
          <w:i w:val="false"/>
          <w:color w:val="000000"/>
          <w:sz w:val="28"/>
        </w:rPr>
        <w:t>
      3. Жобаны іске асырудың ұйымдық жоспары (жоспар-кесте).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Отандық технологиялық құзіреттіліктерді дамыту бағдарламасы</w:t>
      </w:r>
    </w:p>
    <w:p>
      <w:pPr>
        <w:spacing w:after="0"/>
        <w:ind w:left="0"/>
        <w:jc w:val="both"/>
      </w:pPr>
      <w:r>
        <w:rPr>
          <w:rFonts w:ascii="Times New Roman"/>
          <w:b w:val="false"/>
          <w:i w:val="false"/>
          <w:color w:val="000000"/>
          <w:sz w:val="28"/>
        </w:rPr>
        <w:t>
      1.Шығарылатын өнім мен қызметтердің тұтынушылары болып табылатын кәсіпорындардың инженерлік-техникалық персоналды оқыту мен құзіреттілігін арттырудың толық бағдарламасы:</w:t>
      </w:r>
    </w:p>
    <w:p>
      <w:pPr>
        <w:spacing w:after="0"/>
        <w:ind w:left="0"/>
        <w:jc w:val="both"/>
      </w:pPr>
      <w:r>
        <w:rPr>
          <w:rFonts w:ascii="Times New Roman"/>
          <w:b w:val="false"/>
          <w:i w:val="false"/>
          <w:color w:val="000000"/>
          <w:sz w:val="28"/>
        </w:rPr>
        <w:t>
      1) Концептуалдық негізді әзірлеу;</w:t>
      </w:r>
    </w:p>
    <w:p>
      <w:pPr>
        <w:spacing w:after="0"/>
        <w:ind w:left="0"/>
        <w:jc w:val="both"/>
      </w:pPr>
      <w:r>
        <w:rPr>
          <w:rFonts w:ascii="Times New Roman"/>
          <w:b w:val="false"/>
          <w:i w:val="false"/>
          <w:color w:val="000000"/>
          <w:sz w:val="28"/>
        </w:rPr>
        <w:t>
      2) Стратегияны әзірлеу;</w:t>
      </w:r>
    </w:p>
    <w:p>
      <w:pPr>
        <w:spacing w:after="0"/>
        <w:ind w:left="0"/>
        <w:jc w:val="both"/>
      </w:pPr>
      <w:r>
        <w:rPr>
          <w:rFonts w:ascii="Times New Roman"/>
          <w:b w:val="false"/>
          <w:i w:val="false"/>
          <w:color w:val="000000"/>
          <w:sz w:val="28"/>
        </w:rPr>
        <w:t>
      3) Ұйымдық құрылымды әзірлеу;</w:t>
      </w:r>
    </w:p>
    <w:p>
      <w:pPr>
        <w:spacing w:after="0"/>
        <w:ind w:left="0"/>
        <w:jc w:val="both"/>
      </w:pPr>
      <w:r>
        <w:rPr>
          <w:rFonts w:ascii="Times New Roman"/>
          <w:b w:val="false"/>
          <w:i w:val="false"/>
          <w:color w:val="000000"/>
          <w:sz w:val="28"/>
        </w:rPr>
        <w:t>
      4) Қосымша дағдылар мен ресурстарына ие болу.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Қаржылық бөлім</w:t>
      </w:r>
    </w:p>
    <w:p>
      <w:pPr>
        <w:spacing w:after="0"/>
        <w:ind w:left="0"/>
        <w:jc w:val="both"/>
      </w:pPr>
      <w:r>
        <w:rPr>
          <w:rFonts w:ascii="Times New Roman"/>
          <w:b w:val="false"/>
          <w:i w:val="false"/>
          <w:color w:val="000000"/>
          <w:sz w:val="28"/>
        </w:rPr>
        <w:t>
      1. Жобаны қаржыландырудың мөлшері мен құрылымы:</w:t>
      </w:r>
    </w:p>
    <w:p>
      <w:pPr>
        <w:spacing w:after="0"/>
        <w:ind w:left="0"/>
        <w:jc w:val="both"/>
      </w:pPr>
      <w:r>
        <w:rPr>
          <w:rFonts w:ascii="Times New Roman"/>
          <w:b w:val="false"/>
          <w:i w:val="false"/>
          <w:color w:val="000000"/>
          <w:sz w:val="28"/>
        </w:rPr>
        <w:t>
      1) Көздері мен компоненттері бойынша қаржыландыру құрылымы:</w:t>
      </w:r>
    </w:p>
    <w:p>
      <w:pPr>
        <w:spacing w:after="0"/>
        <w:ind w:left="0"/>
        <w:jc w:val="both"/>
      </w:pPr>
      <w:r>
        <w:rPr>
          <w:rFonts w:ascii="Times New Roman"/>
          <w:b w:val="false"/>
          <w:i w:val="false"/>
          <w:color w:val="000000"/>
          <w:sz w:val="28"/>
        </w:rPr>
        <w:t>
      меншікті қаражаттар;</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қаражаттары.</w:t>
      </w:r>
    </w:p>
    <w:p>
      <w:pPr>
        <w:spacing w:after="0"/>
        <w:ind w:left="0"/>
        <w:jc w:val="both"/>
      </w:pPr>
      <w:r>
        <w:rPr>
          <w:rFonts w:ascii="Times New Roman"/>
          <w:b w:val="false"/>
          <w:i w:val="false"/>
          <w:color w:val="000000"/>
          <w:sz w:val="28"/>
        </w:rPr>
        <w:t>
      2) Жобаның қаржылық моделі:</w:t>
      </w:r>
    </w:p>
    <w:p>
      <w:pPr>
        <w:spacing w:after="0"/>
        <w:ind w:left="0"/>
        <w:jc w:val="both"/>
      </w:pPr>
      <w:r>
        <w:rPr>
          <w:rFonts w:ascii="Times New Roman"/>
          <w:b w:val="false"/>
          <w:i w:val="false"/>
          <w:color w:val="000000"/>
          <w:sz w:val="28"/>
        </w:rPr>
        <w:t>
      өндірістік бағдарлама;</w:t>
      </w:r>
    </w:p>
    <w:p>
      <w:pPr>
        <w:spacing w:after="0"/>
        <w:ind w:left="0"/>
        <w:jc w:val="both"/>
      </w:pPr>
      <w:r>
        <w:rPr>
          <w:rFonts w:ascii="Times New Roman"/>
          <w:b w:val="false"/>
          <w:i w:val="false"/>
          <w:color w:val="000000"/>
          <w:sz w:val="28"/>
        </w:rPr>
        <w:t>
      іске асыру көлемін ақашалай шамамен болжау;</w:t>
      </w:r>
    </w:p>
    <w:p>
      <w:pPr>
        <w:spacing w:after="0"/>
        <w:ind w:left="0"/>
        <w:jc w:val="both"/>
      </w:pPr>
      <w:r>
        <w:rPr>
          <w:rFonts w:ascii="Times New Roman"/>
          <w:b w:val="false"/>
          <w:i w:val="false"/>
          <w:color w:val="000000"/>
          <w:sz w:val="28"/>
        </w:rPr>
        <w:t>
      өнімнің өзіндік құны мен өткізу шығындарын есептеу;</w:t>
      </w:r>
    </w:p>
    <w:p>
      <w:pPr>
        <w:spacing w:after="0"/>
        <w:ind w:left="0"/>
        <w:jc w:val="both"/>
      </w:pPr>
      <w:r>
        <w:rPr>
          <w:rFonts w:ascii="Times New Roman"/>
          <w:b w:val="false"/>
          <w:i w:val="false"/>
          <w:color w:val="000000"/>
          <w:sz w:val="28"/>
        </w:rPr>
        <w:t>
      табыстар мен шығындардың болжалдық есебі;</w:t>
      </w:r>
    </w:p>
    <w:p>
      <w:pPr>
        <w:spacing w:after="0"/>
        <w:ind w:left="0"/>
        <w:jc w:val="both"/>
      </w:pPr>
      <w:r>
        <w:rPr>
          <w:rFonts w:ascii="Times New Roman"/>
          <w:b w:val="false"/>
          <w:i w:val="false"/>
          <w:color w:val="000000"/>
          <w:sz w:val="28"/>
        </w:rPr>
        <w:t>
      ақша қаражаттарының қозғалысы туралы болжалды есеп;</w:t>
      </w:r>
    </w:p>
    <w:p>
      <w:pPr>
        <w:spacing w:after="0"/>
        <w:ind w:left="0"/>
        <w:jc w:val="both"/>
      </w:pPr>
      <w:r>
        <w:rPr>
          <w:rFonts w:ascii="Times New Roman"/>
          <w:b w:val="false"/>
          <w:i w:val="false"/>
          <w:color w:val="000000"/>
          <w:sz w:val="28"/>
        </w:rPr>
        <w:t>
      жобаның зиянсыздық нүктесін болжау.</w:t>
      </w:r>
    </w:p>
    <w:p>
      <w:pPr>
        <w:spacing w:after="0"/>
        <w:ind w:left="0"/>
        <w:jc w:val="both"/>
      </w:pPr>
      <w:r>
        <w:rPr>
          <w:rFonts w:ascii="Times New Roman"/>
          <w:b w:val="false"/>
          <w:i w:val="false"/>
          <w:color w:val="000000"/>
          <w:sz w:val="28"/>
        </w:rPr>
        <w:t>
      3) Қаржылық-экономикалық көрсеткіштер:</w:t>
      </w:r>
    </w:p>
    <w:p>
      <w:pPr>
        <w:spacing w:after="0"/>
        <w:ind w:left="0"/>
        <w:jc w:val="both"/>
      </w:pPr>
      <w:r>
        <w:rPr>
          <w:rFonts w:ascii="Times New Roman"/>
          <w:b w:val="false"/>
          <w:i w:val="false"/>
          <w:color w:val="000000"/>
          <w:sz w:val="28"/>
        </w:rPr>
        <w:t>
      жобаның өмірлік цикліне таза дисконтталған табыс (NPV);</w:t>
      </w:r>
    </w:p>
    <w:p>
      <w:pPr>
        <w:spacing w:after="0"/>
        <w:ind w:left="0"/>
        <w:jc w:val="both"/>
      </w:pPr>
      <w:r>
        <w:rPr>
          <w:rFonts w:ascii="Times New Roman"/>
          <w:b w:val="false"/>
          <w:i w:val="false"/>
          <w:color w:val="000000"/>
          <w:sz w:val="28"/>
        </w:rPr>
        <w:t>
      жобаның өмірлік цикліне табыстылықтың ішкі нормасы (IRR);</w:t>
      </w:r>
    </w:p>
    <w:p>
      <w:pPr>
        <w:spacing w:after="0"/>
        <w:ind w:left="0"/>
        <w:jc w:val="both"/>
      </w:pPr>
      <w:r>
        <w:rPr>
          <w:rFonts w:ascii="Times New Roman"/>
          <w:b w:val="false"/>
          <w:i w:val="false"/>
          <w:color w:val="000000"/>
          <w:sz w:val="28"/>
        </w:rPr>
        <w:t>
      жобаның өтелімділік мерзімі (қарапайым және дисконтталған);</w:t>
      </w:r>
    </w:p>
    <w:p>
      <w:pPr>
        <w:spacing w:after="0"/>
        <w:ind w:left="0"/>
        <w:jc w:val="both"/>
      </w:pPr>
      <w:r>
        <w:rPr>
          <w:rFonts w:ascii="Times New Roman"/>
          <w:b w:val="false"/>
          <w:i w:val="false"/>
          <w:color w:val="000000"/>
          <w:sz w:val="28"/>
        </w:rPr>
        <w:t>
      жоба өмірінің әр жылы үшін табыстың қарапайым нормасы (рентабелдік);</w:t>
      </w:r>
    </w:p>
    <w:p>
      <w:pPr>
        <w:spacing w:after="0"/>
        <w:ind w:left="0"/>
        <w:jc w:val="both"/>
      </w:pPr>
      <w:r>
        <w:rPr>
          <w:rFonts w:ascii="Times New Roman"/>
          <w:b w:val="false"/>
          <w:i w:val="false"/>
          <w:color w:val="000000"/>
          <w:sz w:val="28"/>
        </w:rPr>
        <w:t>
      төленетін салықтар, кеден салықтары мен бюджетке түрлер бойынша төлемдер.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8.Экологиялық бөлім</w:t>
      </w:r>
    </w:p>
    <w:p>
      <w:pPr>
        <w:spacing w:after="0"/>
        <w:ind w:left="0"/>
        <w:jc w:val="both"/>
      </w:pPr>
      <w:r>
        <w:rPr>
          <w:rFonts w:ascii="Times New Roman"/>
          <w:b w:val="false"/>
          <w:i w:val="false"/>
          <w:color w:val="000000"/>
          <w:sz w:val="28"/>
        </w:rPr>
        <w:t>
      1. Жоба технологиясының қоршаған ортаға әсер етуі бойынша стандарттар мен нормативтерге сәйкестігі.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9.Әлеуметтік-экономикалық бөлім</w:t>
      </w:r>
    </w:p>
    <w:p>
      <w:pPr>
        <w:spacing w:after="0"/>
        <w:ind w:left="0"/>
        <w:jc w:val="both"/>
      </w:pPr>
      <w:r>
        <w:rPr>
          <w:rFonts w:ascii="Times New Roman"/>
          <w:b w:val="false"/>
          <w:i w:val="false"/>
          <w:color w:val="000000"/>
          <w:sz w:val="28"/>
        </w:rPr>
        <w:t>
      1. Ел экономикасының қажеттіліктеріне жобаның сәйкес келуі (мемлекеттік бағдарламаларға мен басқа құжаттарға):</w:t>
      </w:r>
    </w:p>
    <w:p>
      <w:pPr>
        <w:spacing w:after="0"/>
        <w:ind w:left="0"/>
        <w:jc w:val="both"/>
      </w:pPr>
      <w:r>
        <w:rPr>
          <w:rFonts w:ascii="Times New Roman"/>
          <w:b w:val="false"/>
          <w:i w:val="false"/>
          <w:color w:val="000000"/>
          <w:sz w:val="28"/>
        </w:rPr>
        <w:t>
      2. Азық-түлік тауарлары және халық тұтынатын азық-түліктік емес тауарлардың шығарылуын арттыру;</w:t>
      </w:r>
    </w:p>
    <w:p>
      <w:pPr>
        <w:spacing w:after="0"/>
        <w:ind w:left="0"/>
        <w:jc w:val="both"/>
      </w:pPr>
      <w:r>
        <w:rPr>
          <w:rFonts w:ascii="Times New Roman"/>
          <w:b w:val="false"/>
          <w:i w:val="false"/>
          <w:color w:val="000000"/>
          <w:sz w:val="28"/>
        </w:rPr>
        <w:t>
      3. Импорттың орнын басу (импорттың орнын басудың қабылданған бағдарламаларына сәйкес келуі);</w:t>
      </w:r>
    </w:p>
    <w:p>
      <w:pPr>
        <w:spacing w:after="0"/>
        <w:ind w:left="0"/>
        <w:jc w:val="both"/>
      </w:pPr>
      <w:r>
        <w:rPr>
          <w:rFonts w:ascii="Times New Roman"/>
          <w:b w:val="false"/>
          <w:i w:val="false"/>
          <w:color w:val="000000"/>
          <w:sz w:val="28"/>
        </w:rPr>
        <w:t>
      4. Экспортты арттыру;</w:t>
      </w:r>
    </w:p>
    <w:p>
      <w:pPr>
        <w:spacing w:after="0"/>
        <w:ind w:left="0"/>
        <w:jc w:val="both"/>
      </w:pPr>
      <w:r>
        <w:rPr>
          <w:rFonts w:ascii="Times New Roman"/>
          <w:b w:val="false"/>
          <w:i w:val="false"/>
          <w:color w:val="000000"/>
          <w:sz w:val="28"/>
        </w:rPr>
        <w:t>
      5. Жаңа жұмыс орындарын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Тәуекелді талдау</w:t>
      </w:r>
    </w:p>
    <w:p>
      <w:pPr>
        <w:spacing w:after="0"/>
        <w:ind w:left="0"/>
        <w:jc w:val="both"/>
      </w:pPr>
      <w:r>
        <w:rPr>
          <w:rFonts w:ascii="Times New Roman"/>
          <w:b w:val="false"/>
          <w:i w:val="false"/>
          <w:color w:val="000000"/>
          <w:sz w:val="28"/>
        </w:rPr>
        <w:t>
      1. Тәуекелді бағалауда қолданылатын әдістеменің сипаттамасы.</w:t>
      </w:r>
    </w:p>
    <w:p>
      <w:pPr>
        <w:spacing w:after="0"/>
        <w:ind w:left="0"/>
        <w:jc w:val="both"/>
      </w:pPr>
      <w:r>
        <w:rPr>
          <w:rFonts w:ascii="Times New Roman"/>
          <w:b w:val="false"/>
          <w:i w:val="false"/>
          <w:color w:val="000000"/>
          <w:sz w:val="28"/>
        </w:rPr>
        <w:t>
      2. Тәуекелді сәйкестендіру, соның ішінде:</w:t>
      </w:r>
    </w:p>
    <w:p>
      <w:pPr>
        <w:spacing w:after="0"/>
        <w:ind w:left="0"/>
        <w:jc w:val="both"/>
      </w:pPr>
      <w:r>
        <w:rPr>
          <w:rFonts w:ascii="Times New Roman"/>
          <w:b w:val="false"/>
          <w:i w:val="false"/>
          <w:color w:val="000000"/>
          <w:sz w:val="28"/>
        </w:rPr>
        <w:t>
      1) Жоба өмірінің жоспарланатын кезеңдері;</w:t>
      </w:r>
    </w:p>
    <w:p>
      <w:pPr>
        <w:spacing w:after="0"/>
        <w:ind w:left="0"/>
        <w:jc w:val="both"/>
      </w:pPr>
      <w:r>
        <w:rPr>
          <w:rFonts w:ascii="Times New Roman"/>
          <w:b w:val="false"/>
          <w:i w:val="false"/>
          <w:color w:val="000000"/>
          <w:sz w:val="28"/>
        </w:rPr>
        <w:t xml:space="preserve">
      2) Тәуекел түрлері (қаржылық, техникалық, заң, коммерциялық, ұйымдық); </w:t>
      </w:r>
    </w:p>
    <w:p>
      <w:pPr>
        <w:spacing w:after="0"/>
        <w:ind w:left="0"/>
        <w:jc w:val="both"/>
      </w:pPr>
      <w:r>
        <w:rPr>
          <w:rFonts w:ascii="Times New Roman"/>
          <w:b w:val="false"/>
          <w:i w:val="false"/>
          <w:color w:val="000000"/>
          <w:sz w:val="28"/>
        </w:rPr>
        <w:t>
      3) Салдарлар сипаты (жол берілетін, қиын, апатты);</w:t>
      </w:r>
    </w:p>
    <w:p>
      <w:pPr>
        <w:spacing w:after="0"/>
        <w:ind w:left="0"/>
        <w:jc w:val="both"/>
      </w:pPr>
      <w:r>
        <w:rPr>
          <w:rFonts w:ascii="Times New Roman"/>
          <w:b w:val="false"/>
          <w:i w:val="false"/>
          <w:color w:val="000000"/>
          <w:sz w:val="28"/>
        </w:rPr>
        <w:t>
      4) Есеп жүргізу сипаты бойынша (ішкі, сыртқы).</w:t>
      </w:r>
    </w:p>
    <w:p>
      <w:pPr>
        <w:spacing w:after="0"/>
        <w:ind w:left="0"/>
        <w:jc w:val="both"/>
      </w:pPr>
      <w:r>
        <w:rPr>
          <w:rFonts w:ascii="Times New Roman"/>
          <w:b w:val="false"/>
          <w:i w:val="false"/>
          <w:color w:val="000000"/>
          <w:sz w:val="28"/>
        </w:rPr>
        <w:t>
      3. Әсер ету дәрежесі мен пайда болу ықтималдылығы бойынша тәуекелдерді сәйкестендіру ("сезімталдықты талдау" әдісін пайдалану).</w:t>
      </w:r>
    </w:p>
    <w:p>
      <w:pPr>
        <w:spacing w:after="0"/>
        <w:ind w:left="0"/>
        <w:jc w:val="both"/>
      </w:pPr>
      <w:r>
        <w:rPr>
          <w:rFonts w:ascii="Times New Roman"/>
          <w:b w:val="false"/>
          <w:i w:val="false"/>
          <w:color w:val="000000"/>
          <w:sz w:val="28"/>
        </w:rPr>
        <w:t>
      4. Тәуекелдің алдын алу шаралары (оларды іске асыру құнын көрсету қажет).</w:t>
      </w:r>
    </w:p>
    <w:p>
      <w:pPr>
        <w:spacing w:after="0"/>
        <w:ind w:left="0"/>
        <w:jc w:val="both"/>
      </w:pPr>
      <w:r>
        <w:rPr>
          <w:rFonts w:ascii="Times New Roman"/>
          <w:b w:val="false"/>
          <w:i w:val="false"/>
          <w:color w:val="000000"/>
          <w:sz w:val="28"/>
        </w:rPr>
        <w:t>
      Бизнес-жоспар көрнекі құралдарды қамтиды (сұлбалар, сызбалар, эскиздер және басқалар).</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 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