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2e2d" w14:textId="8ec2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Банкаралық ақша аударымдары жүйесінің жұмыс істеу қағидаларын бекіту және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31 желтоқсандағы № 259 қаулысы. Қазақстан Республикасының Әділет министрлігінде 2016 жылы 15 ақпанда № 13078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банкаралық ақша аударымдары жүйесінің жұмыс істеу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қаулыға қосымшаға сәйкес тізбе бойынша Қазақстан Республикасы Ұлттық Банкі Басқармасының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Төлем жүйелерiн дамыту және басқару департаменті (Мұсаев Р.Н.)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жарияланғаннан кейін оны Қазақстан Республикасы Ұлттық Банкінің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 және 2016 жылғы 1 қантардан бастап туындаған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2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259 қаулысымен     </w:t>
      </w:r>
      <w:r>
        <w:br/>
      </w:r>
      <w:r>
        <w:rPr>
          <w:rFonts w:ascii="Times New Roman"/>
          <w:b w:val="false"/>
          <w:i w:val="false"/>
          <w:color w:val="000000"/>
          <w:sz w:val="28"/>
        </w:rPr>
        <w:t xml:space="preserve">
бекітілген         </w:t>
      </w:r>
    </w:p>
    <w:bookmarkEnd w:id="1"/>
    <w:bookmarkStart w:name="z27" w:id="2"/>
    <w:p>
      <w:pPr>
        <w:spacing w:after="0"/>
        <w:ind w:left="0"/>
        <w:jc w:val="left"/>
      </w:pPr>
      <w:r>
        <w:rPr>
          <w:rFonts w:ascii="Times New Roman"/>
          <w:b/>
          <w:i w:val="false"/>
          <w:color w:val="000000"/>
        </w:rPr>
        <w:t xml:space="preserve"> 
Банкаралық ақша аударымдары жүйесінің жұмыс істеу</w:t>
      </w:r>
      <w:r>
        <w:br/>
      </w:r>
      <w:r>
        <w:rPr>
          <w:rFonts w:ascii="Times New Roman"/>
          <w:b/>
          <w:i w:val="false"/>
          <w:color w:val="000000"/>
        </w:rPr>
        <w:t>
қағидалары</w:t>
      </w:r>
    </w:p>
    <w:bookmarkEnd w:id="2"/>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259 қаулысына      </w:t>
      </w:r>
      <w:r>
        <w:br/>
      </w:r>
      <w:r>
        <w:rPr>
          <w:rFonts w:ascii="Times New Roman"/>
          <w:b w:val="false"/>
          <w:i w:val="false"/>
          <w:color w:val="000000"/>
          <w:sz w:val="28"/>
        </w:rPr>
        <w:t xml:space="preserve">
қосымша           </w:t>
      </w:r>
    </w:p>
    <w:bookmarkEnd w:id="3"/>
    <w:bookmarkStart w:name="z15" w:id="4"/>
    <w:p>
      <w:pPr>
        <w:spacing w:after="0"/>
        <w:ind w:left="0"/>
        <w:jc w:val="left"/>
      </w:pPr>
      <w:r>
        <w:rPr>
          <w:rFonts w:ascii="Times New Roman"/>
          <w:b/>
          <w:i w:val="false"/>
          <w:color w:val="000000"/>
        </w:rPr>
        <w:t xml:space="preserve"> 
Қазақстан Республикасы Ұлттық Банкі</w:t>
      </w:r>
      <w:r>
        <w:br/>
      </w:r>
      <w:r>
        <w:rPr>
          <w:rFonts w:ascii="Times New Roman"/>
          <w:b/>
          <w:i w:val="false"/>
          <w:color w:val="000000"/>
        </w:rPr>
        <w:t>
Басқармасының күші жойылған қаулыларының</w:t>
      </w:r>
      <w:r>
        <w:br/>
      </w:r>
      <w:r>
        <w:rPr>
          <w:rFonts w:ascii="Times New Roman"/>
          <w:b/>
          <w:i w:val="false"/>
          <w:color w:val="000000"/>
        </w:rPr>
        <w:t>
тізбесі</w:t>
      </w:r>
    </w:p>
    <w:bookmarkEnd w:id="4"/>
    <w:bookmarkStart w:name="z16" w:id="5"/>
    <w:p>
      <w:pPr>
        <w:spacing w:after="0"/>
        <w:ind w:left="0"/>
        <w:jc w:val="both"/>
      </w:pPr>
      <w:r>
        <w:rPr>
          <w:rFonts w:ascii="Times New Roman"/>
          <w:b w:val="false"/>
          <w:i w:val="false"/>
          <w:color w:val="000000"/>
          <w:sz w:val="28"/>
        </w:rPr>
        <w:t>
      1. «Ақша аударымының банкаралық жүйесіндегі ақша аударымы ережесін бекіту туралы» Қазақстан Республикасы Ұлттық Банкі Басқармасының 1998 жылғы 21 қарашадағы № 242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711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Басқармасының 1998 жылғы 21 қарашадағы № 242 қаулысына өзгерістер енгізу туралы» Қазақстан Республикасы Ұлттық Банкі Басқармасының 1999 жылғы 16 тамыздағы № 266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910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 Басқармасының «Ақша аударымының банкаралық жүйесіндегі ақша аударымы ережесін бекіту туралы» 1998 жылғы 21 қарашадағы № 242 қаулысына өзгеріс енгізу жөнінде» Қазақстан Республикасы Ұлттық Банкі Басқармасының 2000 жылғы 16 мамырдағы № 216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1152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 242 қаулысымен бекітілген Ақша аударымының банкаралық жүйесіндегі ақша аударымы ережесіне өзгерістер мен толықтыруларды бекіту туралы» Қазақстан Республикасы Ұлттық Банкі Басқармасының 2001 жылғы 20 сәуірдегі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1538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 242 қаулысына өзгеріс енгізу туралы» Қазақстан Республикасы Ұлттық Банкі Басқармасының 2002 жылғы 2 қыркүйектегі № 362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1999 тіркелген, 2002 жылы Қазақстан Республикасы орталық атқарушы және өзге де мемлекеттік органдарының нормативтік құқықтық актілері бюллетенінде № 29, 635-құжатта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кейбір қаулыларына төлем құжаттарын пайдалану мәселелері бойынша өзгерістер мен толықтырулар енгізу туралы» Қазақстан Республикасы Ұлттық Банкі Басқармасының 2003 жылғы 31 қаңтардағы № 20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2193 тіркелген, 2003 жылғы 21 наурызда «Егемен Қазақстан» газетінде № 64-65 (23275) жарияланған) 1-тармағының 1) тармақшасы.</w:t>
      </w:r>
      <w:r>
        <w:br/>
      </w:r>
      <w:r>
        <w:rPr>
          <w:rFonts w:ascii="Times New Roman"/>
          <w:b w:val="false"/>
          <w:i w:val="false"/>
          <w:color w:val="000000"/>
          <w:sz w:val="28"/>
        </w:rPr>
        <w:t>
</w:t>
      </w:r>
      <w:r>
        <w:rPr>
          <w:rFonts w:ascii="Times New Roman"/>
          <w:b w:val="false"/>
          <w:i w:val="false"/>
          <w:color w:val="000000"/>
          <w:sz w:val="28"/>
        </w:rPr>
        <w:t>
      7. «Қазақстан Республикасының Әділет министрлігінде № 711 тіркелген, 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 242 қаулысына өзгерістер енгізу туралы» Қазақстан Республикасы Ұлттық Банкі Басқармасының 2003 жылғы 27 мамырдағы № 158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2369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Әділет министрлігінде № 711 тіркелген Қазақстан Республикасының Ұлттық Банкі Басқармасының «Ақша аударымының банкаралық жүйесінде ақша аударымы ережесін бекіту туралы» 1998 жылғы 21 қарашадағы № 242 қаулысына толықтыру енгізу туралы» Қазақстан Республикасы Ұлттық Банкі Басқармасының 2004 жылғы 15 мамырдағы № 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2887 тіркелген, 2004 жылғы 12 маусымда «Казахстанская правда» газетінде № 132 (24442) жарияланған).</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Қазақстан Республикасы Ұлттық Банкі Басқармасының 2005 жылғы 17 қарашадағы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3993 тіркелген) Қосымшаның 1-тармағы.</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 242 қаулысына өзгерістер мен толықтыру енгізу туралы» Қазақстан Республикасы Ұлттық Банкі Басқармасының 2008 жылғы 28 қарашадағы № 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5422 тіркелген).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