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2f16" w14:textId="d8b2f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мектепке дейінгі ұйымдарындағы 2015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14 мамырдағы № 107-727 қаулысы. Астана қаласының Әділет департаментінде 2015 жылы 21 мамырда № 907 болып тіркелді. Күші жойылды - Астана қаласы әкімдігінің 2016 жылғы 3 мамырдағы № 107-862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03.05.2016 </w:t>
      </w:r>
      <w:r>
        <w:rPr>
          <w:rFonts w:ascii="Times New Roman"/>
          <w:b w:val="false"/>
          <w:i w:val="false"/>
          <w:color w:val="ff0000"/>
          <w:sz w:val="28"/>
        </w:rPr>
        <w:t>№ 107-862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«Білім туралы» 2007 жылғы 27 шілдедегі Қазақстан Республикасы Заңы 6-бабы 3-тармағының </w:t>
      </w:r>
      <w:r>
        <w:rPr>
          <w:rFonts w:ascii="Times New Roman"/>
          <w:b w:val="false"/>
          <w:i w:val="false"/>
          <w:color w:val="000000"/>
          <w:sz w:val="28"/>
        </w:rPr>
        <w:t>7-1) тармақшасына</w:t>
      </w:r>
      <w:r>
        <w:rPr>
          <w:rFonts w:ascii="Times New Roman"/>
          <w:b w:val="false"/>
          <w:i w:val="false"/>
          <w:color w:val="000000"/>
          <w:sz w:val="28"/>
        </w:rPr>
        <w:t>,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w:t>
      </w:r>
      <w:r>
        <w:rPr>
          <w:rFonts w:ascii="Times New Roman"/>
          <w:b w:val="false"/>
          <w:i w:val="false"/>
          <w:color w:val="000000"/>
          <w:sz w:val="28"/>
        </w:rPr>
        <w:t>Жарлығына</w:t>
      </w:r>
      <w:r>
        <w:rPr>
          <w:rFonts w:ascii="Times New Roman"/>
          <w:b w:val="false"/>
          <w:i w:val="false"/>
          <w:color w:val="000000"/>
          <w:sz w:val="28"/>
        </w:rPr>
        <w:t>,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 міндетін атқарушының 2012 жылғы 4 мамырдағы № 198 </w:t>
      </w:r>
      <w:r>
        <w:rPr>
          <w:rFonts w:ascii="Times New Roman"/>
          <w:b w:val="false"/>
          <w:i w:val="false"/>
          <w:color w:val="000000"/>
          <w:sz w:val="28"/>
        </w:rPr>
        <w:t>бұйрығына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Астана қаласының мектепке дейінгі ұйымдарындағы 2015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2015 жылғы 1 қаңтардан бастап «Астана қаласы «Алматы» ауданы әкімінің аппараты», «Астана қаласы «Есіл» ауданы әкімінің аппараты», «Астана қаласы «Сарыарқа» ауданы әкімінің аппараты» мемлекеттік мекемелері бекітілген қаржыландыру жоспарлары шегінде тәрбиелеу мен оқыту бойынша мектепке дейінгі ұйымдардың ағымдағы шығындарын өтесін.</w:t>
      </w:r>
      <w:r>
        <w:br/>
      </w:r>
      <w:r>
        <w:rPr>
          <w:rFonts w:ascii="Times New Roman"/>
          <w:b w:val="false"/>
          <w:i w:val="false"/>
          <w:color w:val="000000"/>
          <w:sz w:val="28"/>
        </w:rPr>
        <w:t>
</w:t>
      </w:r>
      <w:r>
        <w:rPr>
          <w:rFonts w:ascii="Times New Roman"/>
          <w:b w:val="false"/>
          <w:i w:val="false"/>
          <w:color w:val="000000"/>
          <w:sz w:val="28"/>
        </w:rPr>
        <w:t>
      3. «Астана қаласының Білім басқармасы» мемлекеттік мекемесінің басшысы осы қаулыны кейіннен ресми және мерзімді баспа басылымдарында, сондай-ақ Қазақстан Республикасының Үкіметі белгілеген интернет-ресурста және Астана қаласы әкімдігінің интернет-ресурсында жариялаумен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орынбасары Е.Ә. Аманшаевқа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күнінен соң күнтізбелік он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Әкім                                             Ә. Жақсыбеков</w:t>
      </w:r>
    </w:p>
    <w:bookmarkStart w:name="z7" w:id="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2015 жылғы 14 мамырдағы  </w:t>
      </w:r>
      <w:r>
        <w:br/>
      </w:r>
      <w:r>
        <w:rPr>
          <w:rFonts w:ascii="Times New Roman"/>
          <w:b w:val="false"/>
          <w:i w:val="false"/>
          <w:color w:val="000000"/>
          <w:sz w:val="28"/>
        </w:rPr>
        <w:t xml:space="preserve">
№ 107-727 қаулысына    </w:t>
      </w:r>
      <w:r>
        <w:br/>
      </w:r>
      <w:r>
        <w:rPr>
          <w:rFonts w:ascii="Times New Roman"/>
          <w:b w:val="false"/>
          <w:i w:val="false"/>
          <w:color w:val="000000"/>
          <w:sz w:val="28"/>
        </w:rPr>
        <w:t xml:space="preserve">
қосымша          </w:t>
      </w:r>
    </w:p>
    <w:bookmarkEnd w:id="1"/>
    <w:bookmarkStart w:name="z8" w:id="2"/>
    <w:p>
      <w:pPr>
        <w:spacing w:after="0"/>
        <w:ind w:left="0"/>
        <w:jc w:val="left"/>
      </w:pPr>
      <w:r>
        <w:rPr>
          <w:rFonts w:ascii="Times New Roman"/>
          <w:b/>
          <w:i w:val="false"/>
          <w:color w:val="000000"/>
        </w:rPr>
        <w:t xml:space="preserve"> 
Астана қаласының мектепке дейінгі ұйымдарындағы 2015 жылға бір тәрбиеленушіге мектепке дейінгі тәрбиелеу мен оқытуға мемлекеттік білім беру тапсырысы, жан басына шаққандағы қаржыландыруды және ата-ананың ақы төлеу көлемі</w:t>
      </w:r>
    </w:p>
    <w:bookmarkEnd w:id="2"/>
    <w:p>
      <w:pPr>
        <w:spacing w:after="0"/>
        <w:ind w:left="0"/>
        <w:jc w:val="both"/>
      </w:pPr>
      <w:r>
        <w:rPr>
          <w:rFonts w:ascii="Times New Roman"/>
          <w:b w:val="false"/>
          <w:i w:val="false"/>
          <w:color w:val="ff0000"/>
          <w:sz w:val="28"/>
        </w:rPr>
        <w:t xml:space="preserve">      Ескерту. Қосымша жаңа редакцияда - Астана қаласы әкімдігінің 05.11.2015 № </w:t>
      </w:r>
      <w:r>
        <w:rPr>
          <w:rFonts w:ascii="Times New Roman"/>
          <w:b w:val="false"/>
          <w:i w:val="false"/>
          <w:color w:val="ff0000"/>
          <w:sz w:val="28"/>
        </w:rPr>
        <w:t>107-1979</w:t>
      </w:r>
      <w:r>
        <w:rPr>
          <w:rFonts w:ascii="Times New Roman"/>
          <w:b w:val="false"/>
          <w:i w:val="false"/>
          <w:color w:val="ff0000"/>
          <w:sz w:val="28"/>
        </w:rPr>
        <w:t xml:space="preserve"> (алғаш ресми жарияланған күнінен соң күнтізбелік он күн өткеннен соң қолданысқа енгізіледі); 17.11.2015 </w:t>
      </w:r>
      <w:r>
        <w:rPr>
          <w:rFonts w:ascii="Times New Roman"/>
          <w:b w:val="false"/>
          <w:i w:val="false"/>
          <w:color w:val="ff0000"/>
          <w:sz w:val="28"/>
        </w:rPr>
        <w:t>№ 107-2090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ff0000"/>
          <w:sz w:val="28"/>
        </w:rPr>
        <w:t>№ 107-2223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10.12.2015 </w:t>
      </w:r>
      <w:r>
        <w:rPr>
          <w:rFonts w:ascii="Times New Roman"/>
          <w:b w:val="false"/>
          <w:i w:val="false"/>
          <w:color w:val="ff0000"/>
          <w:sz w:val="28"/>
        </w:rPr>
        <w:t>№ 107-2276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839"/>
        <w:gridCol w:w="2677"/>
        <w:gridCol w:w="3269"/>
        <w:gridCol w:w="2291"/>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тәрбиелеу мен білім беру ұйымының атауы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білім беру тапсырысы, орындар саны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Айына бір тәрбиеленушіге шаққандағы жан басына қаржыландыру көлемі (теңге)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Ата-ананың бір тәрбиеленушіге айына ақы төлеу көлемі (теңге)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 – «Астана қаласы «Алматы» ауданы әкімінің аппараты» мемлекеттік мекемесі</w:t>
            </w:r>
          </w:p>
        </w:tc>
      </w:tr>
      <w:tr>
        <w:trPr>
          <w:trHeight w:val="108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 «Бәйтерек» балабақшасы» мемелекеттік коммуналдық қазыналық кәсіпорыны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18 588</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28 388</w:t>
            </w:r>
          </w:p>
        </w:tc>
        <w:tc>
          <w:tcPr>
            <w:tcW w:w="0" w:type="auto"/>
            <w:vMerge/>
            <w:tcBorders>
              <w:top w:val="nil"/>
              <w:left w:val="single" w:color="cfcfcf" w:sz="5"/>
              <w:bottom w:val="single" w:color="cfcfcf" w:sz="5"/>
              <w:right w:val="single" w:color="cfcfcf" w:sz="5"/>
            </w:tcBorders>
          </w:tcPr>
          <w:p/>
        </w:tc>
      </w:tr>
      <w:tr>
        <w:trPr>
          <w:trHeight w:val="192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7 «Аққу»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21 488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8 «Думан»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9 «Нұршашу»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80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12 «Қарлығаш»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16 «Шағала»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66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17 «Ер Төстік» балабақшасы» мемлекеттік коммуналдық қазыналық кәсіпорыны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23 088</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32 888</w:t>
            </w:r>
          </w:p>
        </w:tc>
        <w:tc>
          <w:tcPr>
            <w:tcW w:w="0" w:type="auto"/>
            <w:vMerge/>
            <w:tcBorders>
              <w:top w:val="nil"/>
              <w:left w:val="single" w:color="cfcfcf" w:sz="5"/>
              <w:bottom w:val="single" w:color="cfcfcf" w:sz="5"/>
              <w:right w:val="single" w:color="cfcfcf" w:sz="5"/>
            </w:tcBorders>
          </w:tcPr>
          <w:p/>
        </w:tc>
      </w:tr>
      <w:tr>
        <w:trPr>
          <w:trHeight w:val="154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18 «Аяжан»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21 «Гүлдер»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9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көз көру қабілеті бұзылған балаларға арналған «№ 23 «Алтын бесік» балабақшасы» коммуналдық мемлекеттік мекемесі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7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24 «Айналайын»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26 «Үміт»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28 «Жұлдыз» санаториялық балабақшасы» коммуналдық мемлекеттік мекемесі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32 «Балдәурен» балабақшасы» мемлекеттік коммуналдық қазыналық кәсіпорыны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22 545</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32 345</w:t>
            </w:r>
          </w:p>
        </w:tc>
        <w:tc>
          <w:tcPr>
            <w:tcW w:w="0" w:type="auto"/>
            <w:vMerge/>
            <w:tcBorders>
              <w:top w:val="nil"/>
              <w:left w:val="single" w:color="cfcfcf" w:sz="5"/>
              <w:bottom w:val="single" w:color="cfcfcf" w:sz="5"/>
              <w:right w:val="single" w:color="cfcfcf" w:sz="5"/>
            </w:tcBorders>
          </w:tcPr>
          <w:p/>
        </w:tc>
      </w:tr>
      <w:tr>
        <w:trPr>
          <w:trHeight w:val="15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33 «Алтын дән»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8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34 «Ақ бидай»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37 «Арман»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26 228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38 «Шаттық»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46 «Самал» санаториялық балабақшасы» коммуналдық мемлекеттік мекемесі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47 «Ақ желкен»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4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48 «Ақ көгершін»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6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49 «Алтынай»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50 «Жұлдыз»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59 «Аққанат»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60 «Арай»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0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66 «Толағай»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67 «Шұғыла»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7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69 «Еркем-ай»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71 «Мөлдір»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0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73 «Аяулым»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0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74 «Дәурен»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79 «Шабыт»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0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81 «Әсемгүл» балабақшасы» мемлекеттік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20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8 «Думан»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16 «Шағала»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26 «Үміт»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32 «Балдәурен»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33 «Алтын дән»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1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34 «Ақ бидай»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37 «Арман»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38 «Шаттық»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0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48 «Ақ көгершін»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50 «Жұлдыз»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развития ребенка «Ақбулақ»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9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- 2 Астана»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62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«Голубой парус» гимназия - бала бақша кешені» білім беру мекемесі филиалының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0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«Мерцана-Астана»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15 900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Бала 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«Мұрагер-Астана» білім кешені»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«Болашақ-БА-2007»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90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«Байтерек-Дәуір»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«Самал 2008»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«Ясли - сад Бақыт»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«Ясли - сад Бақыт»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9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«Ясли - сад Бақыт»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09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«Мурзилка» ЖШС өкілдігінің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«Ясли-сад Бақытты Шақ»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61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 НТ»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2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«Ельжас-АЖ»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«Қуаныш» балабақшасы»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«Еркетай» балабақшасы»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«Еркетай» балабақшасы»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«Әлнұра»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23 000 </w:t>
            </w:r>
          </w:p>
        </w:tc>
      </w:tr>
      <w:tr>
        <w:trPr>
          <w:trHeight w:val="5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«Данеля»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«Данеля»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1-Астана»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Алақай»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«Таймаз»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бақша «НҰР-БАҚЫТ»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«ММК-95»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60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Балабақшасы»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7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«МедТорг-Астана»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7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«Исмар-К»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тілек» Мектепке дейінгі тәрбиелеу орталығы»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 НТ»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0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«Аруана» емдеу–диагностикалық орталығы»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«Ұлағат»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6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 орталығы»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 менеджмент»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«Leader kids»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83 «Жансая» балабақшасы» мемлекеттік коммуналдық қазыналық кәсіпорны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 «Астана қаласы «Есіл» ауданы әкімінің аппараты» мемлекеттік мекемесі</w:t>
            </w:r>
          </w:p>
        </w:tc>
      </w:tr>
      <w:tr>
        <w:trPr>
          <w:trHeight w:val="12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басқармасының «№ 53 «Мерей»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36 664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35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54 «Нұр-Ай»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26 554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2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56 «Береке»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84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57 «Салтанат»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33 402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62 «Нұрсәуле»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30 534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0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63 «Әсем-Ай»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29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64 «Асыл бөбек» тірек-қозғалыс аппараты бұзылған балаларға арналған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76 414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1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68 «Балбұлақ»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7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70 «Құлыншақ»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34 126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78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75 «Балалық шақ»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76 «Әдемі»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77 «Қошақан»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8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63 «Әсем-Ай» балабақшасы» мемлекеттік коммуналдық қазыналық кәсіпорыны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бақша «Алтын бесік-Астана»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2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«Арманжолдар» Қазақстан жол-құрылыс компаниясы»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1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«Еркетай» балабақшасы»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64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«Ақниет и Ко»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«Чудо детство»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82 «Айару» балабақшасы» мемлекеттік коммуналдық қазыналық кәсіпорны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5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15 «Дарын» балабақшасы» мемлекеттік коммуналдық қазыналық кәсіпорны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 «Астана қаласы «Сарыарқа» ауданы әкімінің аппараты» мемлекеттік мекемесі</w:t>
            </w:r>
          </w:p>
        </w:tc>
      </w:tr>
      <w:tr>
        <w:trPr>
          <w:trHeight w:val="16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 «Батыр»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 «Күншуақ»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 «Аружан»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 «Ақбота»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6 «Көктем»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10 «Бөбек»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1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11 «Гауhар»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35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13 «Тұлпар»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30 458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1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14 «Ақбөпе»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21 854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65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19 «Балбөбек»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65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20 «Арайлым»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22 «Әлем»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36 994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25 «Таңшолпан»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0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27 «Балауса»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21 063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8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29 «Ақ қайың»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30 «Қайнар»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7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31 «Ақ сұңқар»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22 198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35 «Ертегі» балабақша мектепке дейінгі гимназия»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36 «Балапан» балабақшасы» мемелекеттік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6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39 «Меруерт»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28 587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47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14 «Ақбөпе»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40 «Құлпынай»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3-7 жастан –  16 800</w:t>
            </w:r>
          </w:p>
        </w:tc>
      </w:tr>
      <w:tr>
        <w:trPr>
          <w:trHeight w:val="184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41 «Балдырған»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42 «Бәйшешек»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71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43 «Қызғалдақ»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89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44 «Үркер» балабақшасы» мемлекеттік коммуналдық қазыналық кәсіпорыны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09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Білім басқармасының «№ 45 «Самұрық» балабақшасы» мемлекеттік коммуналдық қазыналық Кәсіпорыны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51 «Алтын сандық»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5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52 «Еркетай»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55 «Қарақат»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27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58 «Өркен»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60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61 «Шолпан»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26 517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193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65 «Бал бала» Астана қаласы әкімдігінің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25 040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72 «Жанарым» балабақшасы» мемлекеттік коммуналдық қазыналық кәсіпорыны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p>
        </w:tc>
      </w:tr>
      <w:tr>
        <w:trPr>
          <w:trHeight w:val="20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11 «Гауhар» балабақшасы» мемлекеттік коммуналдық қазыналық кәсіпорынның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30 «Қайнар» балабақшасы» мемлекеттік коммуналдық қазыналық кәсіпорынның жанындағы мектепке дейінгі шағын орталық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көгершін ДОК»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96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Ақ ниет Шаркүл»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 Әлемі»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08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«Аруана» емдеу-диагностикалық орталығы»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«Нұр-Бөбек»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«Балжан Нұр» балабақшасы»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«Бүлдіршін-2012»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«Мерцана-Астана»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«Керемет-2012»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«ММК-95»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«Исмар-К» ЖШС жеке меншік балабақшасы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