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b443" w14:textId="165b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5 мамырдағы № 107-673 қаулысы. Астана қаласының Әділет департаментінде 2015 жылы 12 маусымда № 915 болып тіркелді. Күші жойылды - Астана қаласы әкімдігінің 2015 жылғы 6 тамыздағы № 107-1346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06.08.2015 </w:t>
      </w:r>
      <w:r>
        <w:rPr>
          <w:rFonts w:ascii="Times New Roman"/>
          <w:b w:val="false"/>
          <w:i w:val="false"/>
          <w:color w:val="ff0000"/>
          <w:sz w:val="28"/>
        </w:rPr>
        <w:t>№ 107-1346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заңдарына, «Техникалық және кәсіптік білім беру саласында көрсетілетін мемлекеттік қызметтер стандарттарын бекіту туралы» Қазақстан Республикасы Үкіметінің 2014 жылғы 30 сәуірдегі № 423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Төмендегі: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білім беру ұйымдарында білім алушыларға жатақхана беру»;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білім туралы құжаттардың телнұсқаларын беру»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Білім басқармасы» мемлекеттік мекемесінің басшысы осы қаулыны кейіннен ресми және мерзімді баспа басылымдарында, сондай-ақ Қазақстан Республикасының Үкіметі белгілейтін интернет-ресурста және Астана қаласы әкімдігінің интернет-ресурсында жариялаумен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Ә. Жақсыбеков</w:t>
      </w:r>
    </w:p>
    <w:bookmarkStart w:name="z8"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2015 жылғы 5 мамырдағы  </w:t>
      </w:r>
      <w:r>
        <w:br/>
      </w:r>
      <w:r>
        <w:rPr>
          <w:rFonts w:ascii="Times New Roman"/>
          <w:b w:val="false"/>
          <w:i w:val="false"/>
          <w:color w:val="000000"/>
          <w:sz w:val="28"/>
        </w:rPr>
        <w:t xml:space="preserve">
№ 107-673 қаулысына    </w:t>
      </w:r>
      <w:r>
        <w:br/>
      </w:r>
      <w:r>
        <w:rPr>
          <w:rFonts w:ascii="Times New Roman"/>
          <w:b w:val="false"/>
          <w:i w:val="false"/>
          <w:color w:val="000000"/>
          <w:sz w:val="28"/>
        </w:rPr>
        <w:t xml:space="preserve">
1-қосымша          </w:t>
      </w:r>
    </w:p>
    <w:bookmarkEnd w:id="1"/>
    <w:bookmarkStart w:name="z9" w:id="2"/>
    <w:p>
      <w:pPr>
        <w:spacing w:after="0"/>
        <w:ind w:left="0"/>
        <w:jc w:val="left"/>
      </w:pPr>
      <w:r>
        <w:rPr>
          <w:rFonts w:ascii="Times New Roman"/>
          <w:b/>
          <w:i w:val="false"/>
          <w:color w:val="000000"/>
        </w:rPr>
        <w:t xml:space="preserve"> 
«Техникалық және кәсіптік білім беру ұйымдарында білім</w:t>
      </w:r>
      <w:r>
        <w:br/>
      </w:r>
      <w:r>
        <w:rPr>
          <w:rFonts w:ascii="Times New Roman"/>
          <w:b/>
          <w:i w:val="false"/>
          <w:color w:val="000000"/>
        </w:rPr>
        <w:t>
алушыларға жатақхана беру» мемлекеттік көрсетілетін қызмет</w:t>
      </w:r>
      <w:r>
        <w:br/>
      </w:r>
      <w:r>
        <w:rPr>
          <w:rFonts w:ascii="Times New Roman"/>
          <w:b/>
          <w:i w:val="false"/>
          <w:color w:val="000000"/>
        </w:rPr>
        <w:t>
регламенті 1. Жалпы ережелер</w:t>
      </w:r>
    </w:p>
    <w:bookmarkEnd w:id="2"/>
    <w:bookmarkStart w:name="z10" w:id="3"/>
    <w:p>
      <w:pPr>
        <w:spacing w:after="0"/>
        <w:ind w:left="0"/>
        <w:jc w:val="both"/>
      </w:pPr>
      <w:r>
        <w:rPr>
          <w:rFonts w:ascii="Times New Roman"/>
          <w:b w:val="false"/>
          <w:i w:val="false"/>
          <w:color w:val="000000"/>
          <w:sz w:val="28"/>
        </w:rPr>
        <w:t>
      1. «Техникалық және кәсіптік білім беру ұйымдарында білім алушыларға жатақхана беру» мемлекеттік көрсетілетін қызмет (бұдан әрі – мемлекеттік көрсетілетін қызмет) жатақханасы бар техникалық және кәсіптік білім беру ұйымдарымен (бұдан әрі – көрсетілетін қызметті беруші) көрсетіледі. Регламент Қазақстан Республикасы Үкіметінің 2014 жылғы 30 сәуірдегі № 423 «Техникалық және кәсіптік білім беру саласында көрсетілетін мемлекеттік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кәсіптік білім беру ұйымдарында білім алушыларға жатақхана беру» мемлекеттік көрсетілетін қызмет стандарты (бұдан әрі – Стандарт) негізінде әзірленді.</w:t>
      </w:r>
      <w:r>
        <w:br/>
      </w:r>
      <w:r>
        <w:rPr>
          <w:rFonts w:ascii="Times New Roman"/>
          <w:b w:val="false"/>
          <w:i w:val="false"/>
          <w:color w:val="000000"/>
          <w:sz w:val="28"/>
        </w:rPr>
        <w:t>
      Өтініштерді қабылдау және мемлекеттік көрсетілетін қызметтің нәтижелерін беру техникалық және кәсіптік білім беру оқу орнының базасында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Жатақхана беру бойынша мемлекеттік қызмет көрсету нәтижесі – техникалық және кәсіптік білім беру ұйымдарында білім алушыларға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білім алушыларға жатақхана беру туралы жолдама.</w:t>
      </w:r>
    </w:p>
    <w:bookmarkEnd w:id="3"/>
    <w:bookmarkStart w:name="z13" w:id="4"/>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іс-қимылы тәртібін сипаттау</w:t>
      </w:r>
    </w:p>
    <w:bookmarkEnd w:id="4"/>
    <w:bookmarkStart w:name="z14" w:id="5"/>
    <w:p>
      <w:pPr>
        <w:spacing w:after="0"/>
        <w:ind w:left="0"/>
        <w:jc w:val="both"/>
      </w:pPr>
      <w:r>
        <w:rPr>
          <w:rFonts w:ascii="Times New Roman"/>
          <w:b w:val="false"/>
          <w:i w:val="false"/>
          <w:color w:val="000000"/>
          <w:sz w:val="28"/>
        </w:rPr>
        <w:t>
      1. Мемлекеттік қызмет көрсету бойынша рәсімнің (әрекеттің) басталуы үшін көрсетілетін қызметті алушының Стандарттың 9-тармағында қарастырылған тізімге сәйкес құжаттар топтамасымен бірге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өтініш (ары қарай - Өтініш) негіз болып табылады.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үдерісінің құрамына кіретін әрбір рәсімнің (әрекеттің) мазмұны, орындалу ұзақтығы:</w:t>
      </w:r>
      <w:r>
        <w:br/>
      </w:r>
      <w:r>
        <w:rPr>
          <w:rFonts w:ascii="Times New Roman"/>
          <w:b w:val="false"/>
          <w:i w:val="false"/>
          <w:color w:val="000000"/>
          <w:sz w:val="28"/>
        </w:rPr>
        <w:t>
      1-әрекет – көрсетілетін қызметті берушінің жауапты орындаушысы көрсетілетін қызметті алушыдан Өтінішті қабылдау – құжаттарды тапсырған күні 15 минуттан аспайды.</w:t>
      </w:r>
      <w:r>
        <w:br/>
      </w:r>
      <w:r>
        <w:rPr>
          <w:rFonts w:ascii="Times New Roman"/>
          <w:b w:val="false"/>
          <w:i w:val="false"/>
          <w:color w:val="000000"/>
          <w:sz w:val="28"/>
        </w:rPr>
        <w:t>
      1-әрекет бойынша мемлекеттік қызмет көрсету рәсімінің (әрекеттің) нәтижесі – қоса берілген құжаттармен бірге Өтінішті тіркеу және көрсетілетін қызметті берушінің басшысының қарауына беру;</w:t>
      </w:r>
      <w:r>
        <w:br/>
      </w:r>
      <w:r>
        <w:rPr>
          <w:rFonts w:ascii="Times New Roman"/>
          <w:b w:val="false"/>
          <w:i w:val="false"/>
          <w:color w:val="000000"/>
          <w:sz w:val="28"/>
        </w:rPr>
        <w:t>
      2-әрекет – көрсетілген қызметті алушының тіркелген Өтінішін көрсетілетін қызметті беруші басшысының қарастыруы – 8 жұмыс күні ішінде.</w:t>
      </w:r>
      <w:r>
        <w:br/>
      </w:r>
      <w:r>
        <w:rPr>
          <w:rFonts w:ascii="Times New Roman"/>
          <w:b w:val="false"/>
          <w:i w:val="false"/>
          <w:color w:val="000000"/>
          <w:sz w:val="28"/>
        </w:rPr>
        <w:t>
      2-әрекет бойынша мемлекеттік көрсетілетін қызмет рәсімінің (әрекеттің) нәтижесі – көрсетілетін қызметті беруші басшысының өтінішке қол қоюы және жауапты орындаушыға жолдауы;</w:t>
      </w:r>
      <w:r>
        <w:br/>
      </w:r>
      <w:r>
        <w:rPr>
          <w:rFonts w:ascii="Times New Roman"/>
          <w:b w:val="false"/>
          <w:i w:val="false"/>
          <w:color w:val="000000"/>
          <w:sz w:val="28"/>
        </w:rPr>
        <w:t>
      3-әрекет – көрсетілетін қызметті берушінің жауапты орындаушысы мемлекеттік көрсетілетін қызмет нәтижесін көрсетілетін қызметті алушыға береді – 1 жұмыс күні ішінде.</w:t>
      </w:r>
      <w:r>
        <w:br/>
      </w:r>
      <w:r>
        <w:rPr>
          <w:rFonts w:ascii="Times New Roman"/>
          <w:b w:val="false"/>
          <w:i w:val="false"/>
          <w:color w:val="000000"/>
          <w:sz w:val="28"/>
        </w:rPr>
        <w:t>
      3-әрекет бойынша мемлекеттік қызмет көрсету рәсімінің (әрекеттің) нәтижесі – көрсетілетін қызметті алушыға нәтижені беру.</w:t>
      </w:r>
    </w:p>
    <w:bookmarkEnd w:id="5"/>
    <w:bookmarkStart w:name="z16" w:id="6"/>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6"/>
    <w:bookmarkStart w:name="z17" w:id="7"/>
    <w:p>
      <w:pPr>
        <w:spacing w:after="0"/>
        <w:ind w:left="0"/>
        <w:jc w:val="both"/>
      </w:pPr>
      <w:r>
        <w:rPr>
          <w:rFonts w:ascii="Times New Roman"/>
          <w:b w:val="false"/>
          <w:i w:val="false"/>
          <w:color w:val="000000"/>
          <w:sz w:val="28"/>
        </w:rPr>
        <w:t>
      1. Мемлекеттік көрсетілетін қызмет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үдерісінде көрсетілетін қызмет берушінің құрылымдық бөлімшелері (қызметкерлері) арасындағы рәсімдер (әрекеттер)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блок-сызбамен сүйемелденеді.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үдерісінде рәсімдердің (әрекеттер) реттілігін, көрсетілетін қызметті берушінің құрылымдық бөлімшелерінің (қызметкерлерінің) өзара іс-қимылдарының толық сипаттамасы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7"/>
    <w:bookmarkStart w:name="z20" w:id="8"/>
    <w:p>
      <w:pPr>
        <w:spacing w:after="0"/>
        <w:ind w:left="0"/>
        <w:jc w:val="both"/>
      </w:pPr>
      <w:r>
        <w:rPr>
          <w:rFonts w:ascii="Times New Roman"/>
          <w:b w:val="false"/>
          <w:i w:val="false"/>
          <w:color w:val="000000"/>
          <w:sz w:val="28"/>
        </w:rPr>
        <w:t xml:space="preserve">
«Техникалық және кәсіптік білім </w:t>
      </w:r>
      <w:r>
        <w:br/>
      </w:r>
      <w:r>
        <w:rPr>
          <w:rFonts w:ascii="Times New Roman"/>
          <w:b w:val="false"/>
          <w:i w:val="false"/>
          <w:color w:val="000000"/>
          <w:sz w:val="28"/>
        </w:rPr>
        <w:t>
беру ұйымдарында білім алушыларға</w:t>
      </w:r>
      <w:r>
        <w:br/>
      </w:r>
      <w:r>
        <w:rPr>
          <w:rFonts w:ascii="Times New Roman"/>
          <w:b w:val="false"/>
          <w:i w:val="false"/>
          <w:color w:val="000000"/>
          <w:sz w:val="28"/>
        </w:rPr>
        <w:t xml:space="preserve">
жатақхана беру» мемлекеттік   </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1-қосымша           </w:t>
      </w:r>
    </w:p>
    <w:bookmarkEnd w:id="8"/>
    <w:p>
      <w:pPr>
        <w:spacing w:after="0"/>
        <w:ind w:left="0"/>
        <w:jc w:val="left"/>
      </w:pPr>
      <w:r>
        <w:rPr>
          <w:rFonts w:ascii="Times New Roman"/>
          <w:b/>
          <w:i w:val="false"/>
          <w:color w:val="000000"/>
        </w:rPr>
        <w:t xml:space="preserve"> Әрбір әрекеттің ұзақтығын көрсете отырып көрсетілетін қызметті</w:t>
      </w:r>
      <w:r>
        <w:br/>
      </w:r>
      <w:r>
        <w:rPr>
          <w:rFonts w:ascii="Times New Roman"/>
          <w:b/>
          <w:i w:val="false"/>
          <w:color w:val="000000"/>
        </w:rPr>
        <w:t>
берушінің құрылымдық бөлімшелері (қызметкерлері) арасындағы</w:t>
      </w:r>
      <w:r>
        <w:br/>
      </w:r>
      <w:r>
        <w:rPr>
          <w:rFonts w:ascii="Times New Roman"/>
          <w:b/>
          <w:i w:val="false"/>
          <w:color w:val="000000"/>
        </w:rPr>
        <w:t>
рәсімдер (әрекеттер) реттілігі сипаттамасының блок-сызбасы</w:t>
      </w:r>
    </w:p>
    <w:p>
      <w:pPr>
        <w:spacing w:after="0"/>
        <w:ind w:left="0"/>
        <w:jc w:val="both"/>
      </w:pPr>
      <w:r>
        <w:drawing>
          <wp:inline distT="0" distB="0" distL="0" distR="0">
            <wp:extent cx="110363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036300" cy="3784600"/>
                    </a:xfrm>
                    <a:prstGeom prst="rect">
                      <a:avLst/>
                    </a:prstGeom>
                  </pic:spPr>
                </pic:pic>
              </a:graphicData>
            </a:graphic>
          </wp:inline>
        </w:drawing>
      </w:r>
    </w:p>
    <w:bookmarkStart w:name="z21" w:id="9"/>
    <w:p>
      <w:pPr>
        <w:spacing w:after="0"/>
        <w:ind w:left="0"/>
        <w:jc w:val="both"/>
      </w:pPr>
      <w:r>
        <w:rPr>
          <w:rFonts w:ascii="Times New Roman"/>
          <w:b w:val="false"/>
          <w:i w:val="false"/>
          <w:color w:val="000000"/>
          <w:sz w:val="28"/>
        </w:rPr>
        <w:t xml:space="preserve">
«Техникалық және кәсіптік білім </w:t>
      </w:r>
      <w:r>
        <w:br/>
      </w:r>
      <w:r>
        <w:rPr>
          <w:rFonts w:ascii="Times New Roman"/>
          <w:b w:val="false"/>
          <w:i w:val="false"/>
          <w:color w:val="000000"/>
          <w:sz w:val="28"/>
        </w:rPr>
        <w:t>
беру ұйымдарында білім алушыларға</w:t>
      </w:r>
      <w:r>
        <w:br/>
      </w:r>
      <w:r>
        <w:rPr>
          <w:rFonts w:ascii="Times New Roman"/>
          <w:b w:val="false"/>
          <w:i w:val="false"/>
          <w:color w:val="000000"/>
          <w:sz w:val="28"/>
        </w:rPr>
        <w:t xml:space="preserve">
жатақхана беру» мемлекеттік   </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2-қосымша           </w:t>
      </w:r>
    </w:p>
    <w:bookmarkEnd w:id="9"/>
    <w:p>
      <w:pPr>
        <w:spacing w:after="0"/>
        <w:ind w:left="0"/>
        <w:jc w:val="left"/>
      </w:pPr>
      <w:r>
        <w:rPr>
          <w:rFonts w:ascii="Times New Roman"/>
          <w:b/>
          <w:i w:val="false"/>
          <w:color w:val="000000"/>
        </w:rPr>
        <w:t xml:space="preserve"> Мемлекеттік қызмет көрсету бизнес-үдерістерінің анықтамалығы</w:t>
      </w:r>
    </w:p>
    <w:p>
      <w:pPr>
        <w:spacing w:after="0"/>
        <w:ind w:left="0"/>
        <w:jc w:val="both"/>
      </w:pPr>
      <w:r>
        <w:drawing>
          <wp:inline distT="0" distB="0" distL="0" distR="0">
            <wp:extent cx="113919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391900" cy="5638800"/>
                    </a:xfrm>
                    <a:prstGeom prst="rect">
                      <a:avLst/>
                    </a:prstGeom>
                  </pic:spPr>
                </pic:pic>
              </a:graphicData>
            </a:graphic>
          </wp:inline>
        </w:drawing>
      </w:r>
    </w:p>
    <w:p>
      <w:pPr>
        <w:spacing w:after="0"/>
        <w:ind w:left="0"/>
        <w:jc w:val="both"/>
      </w:pPr>
      <w:r>
        <w:rPr>
          <w:rFonts w:ascii="Times New Roman"/>
          <w:b w:val="false"/>
          <w:i w:val="false"/>
          <w:color w:val="000000"/>
          <w:sz w:val="28"/>
        </w:rPr>
        <w:t>      ҚФБ – құрылымдық-функционалдық бірлік: мемлекеттік қызмет көрсету үдерісінде көрсетілетін қызметті беруші құрылымдық бөлімшелерінің (қызметкерлерінің) өзара әрекеттері.</w:t>
      </w:r>
    </w:p>
    <w:p>
      <w:pPr>
        <w:spacing w:after="0"/>
        <w:ind w:left="0"/>
        <w:jc w:val="both"/>
      </w:pPr>
      <w:r>
        <w:rPr>
          <w:rFonts w:ascii="Times New Roman"/>
          <w:b w:val="false"/>
          <w:i w:val="false"/>
          <w:color w:val="000000"/>
          <w:sz w:val="28"/>
        </w:rPr>
        <w:t>      </w:t>
      </w:r>
      <w:r>
        <w:drawing>
          <wp:inline distT="0" distB="0" distL="0" distR="0">
            <wp:extent cx="79502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950200" cy="2362200"/>
                    </a:xfrm>
                    <a:prstGeom prst="rect">
                      <a:avLst/>
                    </a:prstGeom>
                  </pic:spPr>
                </pic:pic>
              </a:graphicData>
            </a:graphic>
          </wp:inline>
        </w:drawing>
      </w:r>
    </w:p>
    <w:bookmarkStart w:name="z22" w:id="10"/>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2015 жылғы 5 мамырдағы  </w:t>
      </w:r>
      <w:r>
        <w:br/>
      </w:r>
      <w:r>
        <w:rPr>
          <w:rFonts w:ascii="Times New Roman"/>
          <w:b w:val="false"/>
          <w:i w:val="false"/>
          <w:color w:val="000000"/>
          <w:sz w:val="28"/>
        </w:rPr>
        <w:t xml:space="preserve">
№ 107-673 қаулысына    </w:t>
      </w:r>
      <w:r>
        <w:br/>
      </w:r>
      <w:r>
        <w:rPr>
          <w:rFonts w:ascii="Times New Roman"/>
          <w:b w:val="false"/>
          <w:i w:val="false"/>
          <w:color w:val="000000"/>
          <w:sz w:val="28"/>
        </w:rPr>
        <w:t xml:space="preserve">
2-қосымша          </w:t>
      </w:r>
    </w:p>
    <w:bookmarkEnd w:id="10"/>
    <w:bookmarkStart w:name="z23" w:id="11"/>
    <w:p>
      <w:pPr>
        <w:spacing w:after="0"/>
        <w:ind w:left="0"/>
        <w:jc w:val="left"/>
      </w:pPr>
      <w:r>
        <w:rPr>
          <w:rFonts w:ascii="Times New Roman"/>
          <w:b/>
          <w:i w:val="false"/>
          <w:color w:val="000000"/>
        </w:rPr>
        <w:t xml:space="preserve"> 
«Техникалық және кәсіптік білім туралы құжаттардың</w:t>
      </w:r>
      <w:r>
        <w:br/>
      </w:r>
      <w:r>
        <w:rPr>
          <w:rFonts w:ascii="Times New Roman"/>
          <w:b/>
          <w:i w:val="false"/>
          <w:color w:val="000000"/>
        </w:rPr>
        <w:t>
телнұсқаларын беру» мемлекеттік көрсетілетін</w:t>
      </w:r>
      <w:r>
        <w:br/>
      </w:r>
      <w:r>
        <w:rPr>
          <w:rFonts w:ascii="Times New Roman"/>
          <w:b/>
          <w:i w:val="false"/>
          <w:color w:val="000000"/>
        </w:rPr>
        <w:t>
қызмет регламенті 1. Жалпы ережелер</w:t>
      </w:r>
    </w:p>
    <w:bookmarkEnd w:id="11"/>
    <w:bookmarkStart w:name="z24" w:id="12"/>
    <w:p>
      <w:pPr>
        <w:spacing w:after="0"/>
        <w:ind w:left="0"/>
        <w:jc w:val="both"/>
      </w:pPr>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 (бұдан әрі – мемлекеттік көрсетілетін қызмет) Астана қаласының техникалық және кәсіптік ұйымдарымен (бұдан әрі – көрсетілетін қызметті беруші) көрсетіледі. Регламент Қазақстан Республикасы Үкіметінің 2014 жылғы 30 сәуірдегі № 423 «Техникалық және кәсіптік білім беру саласында көрсетілетін мемлекеттік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кәсіптік білім туралы құжаттардың телнұсқаларын беру» мемлекеттік көрсетілетін қызмет стандарты (бұдан әрі – Стандарт) негізінде әзірленді.</w:t>
      </w:r>
      <w:r>
        <w:br/>
      </w:r>
      <w:r>
        <w:rPr>
          <w:rFonts w:ascii="Times New Roman"/>
          <w:b w:val="false"/>
          <w:i w:val="false"/>
          <w:color w:val="000000"/>
          <w:sz w:val="28"/>
        </w:rPr>
        <w:t>
      Өтініштерді қабылдау және мемлекеттік көрсетілетін қызметтің нәтижелерін беру техникалық және кәсіптік білім беру оқу орнының базасында және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арқылы (бұдан әрі – ХҚО)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техникалық және кәсіптік білім туралы құжаттардың телнұсқаларын (бұдан әрі – телнұсқа) қағаз түрінде беру болып табылады.</w:t>
      </w:r>
    </w:p>
    <w:bookmarkEnd w:id="12"/>
    <w:bookmarkStart w:name="z27" w:id="13"/>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іс-қимылы тәртібін сипаттау</w:t>
      </w:r>
    </w:p>
    <w:bookmarkEnd w:id="13"/>
    <w:bookmarkStart w:name="z28" w:id="14"/>
    <w:p>
      <w:pPr>
        <w:spacing w:after="0"/>
        <w:ind w:left="0"/>
        <w:jc w:val="both"/>
      </w:pPr>
      <w:r>
        <w:rPr>
          <w:rFonts w:ascii="Times New Roman"/>
          <w:b w:val="false"/>
          <w:i w:val="false"/>
          <w:color w:val="000000"/>
          <w:sz w:val="28"/>
        </w:rPr>
        <w:t>
      1. Мемлекеттік қызмет көрсету бойынша рәсімнің (әрекеттің) басталуы үшін көрсетілетін қызметті алушының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тізімге сәйкес құжаттар топтамасы қоса берілген белгіленген үлгідегі өтініші (бұдан әрі – Өтініш) негіз болады.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үдерісінің құрамына кіретін әрбір рәсімнің (әрекеттің) мазмұны және нәтижесі, оның орындалу ұзақтығы:</w:t>
      </w:r>
      <w:r>
        <w:br/>
      </w:r>
      <w:r>
        <w:rPr>
          <w:rFonts w:ascii="Times New Roman"/>
          <w:b w:val="false"/>
          <w:i w:val="false"/>
          <w:color w:val="000000"/>
          <w:sz w:val="28"/>
        </w:rPr>
        <w:t>
      1-әрекет – өтініштер мен құжаттарды тіркеуге жауапты көрсетілетін қызметті беруші қызметкерінің көрсетілетін қызметті алушылардан өтінішті қабылдау – құжаттарды тапсырған күні 15 минут ішінде;</w:t>
      </w:r>
      <w:r>
        <w:br/>
      </w:r>
      <w:r>
        <w:rPr>
          <w:rFonts w:ascii="Times New Roman"/>
          <w:b w:val="false"/>
          <w:i w:val="false"/>
          <w:color w:val="000000"/>
          <w:sz w:val="28"/>
        </w:rPr>
        <w:t>
      1-әрекет бойынша мемлекеттік қызмет көрсету рәсімінің (әрекеттің) нәтижесі – қоса берген құжаттармен бірге өтінішті тіркеу және көрсетілетін қызметті беруші басшысының қарауына беру болып табылады;</w:t>
      </w:r>
      <w:r>
        <w:br/>
      </w:r>
      <w:r>
        <w:rPr>
          <w:rFonts w:ascii="Times New Roman"/>
          <w:b w:val="false"/>
          <w:i w:val="false"/>
          <w:color w:val="000000"/>
          <w:sz w:val="28"/>
        </w:rPr>
        <w:t>
      2-әрекет – басшының құжаттарды қарауы және қаралған құжаттарды жауапты орындаушының орындауына жолдау – 1 жұмыс күні ішінде.</w:t>
      </w:r>
      <w:r>
        <w:br/>
      </w:r>
      <w:r>
        <w:rPr>
          <w:rFonts w:ascii="Times New Roman"/>
          <w:b w:val="false"/>
          <w:i w:val="false"/>
          <w:color w:val="000000"/>
          <w:sz w:val="28"/>
        </w:rPr>
        <w:t>
      2-әрекет бойынша мемлекеттік қызмет көрсету рәсімінің (әрекеттің) нәтижесі – құжаттарды басшының қарауы және қол қойылған құжаттарды жауапты орындаушыға жолдау болып табылады;</w:t>
      </w:r>
      <w:r>
        <w:br/>
      </w:r>
      <w:r>
        <w:rPr>
          <w:rFonts w:ascii="Times New Roman"/>
          <w:b w:val="false"/>
          <w:i w:val="false"/>
          <w:color w:val="000000"/>
          <w:sz w:val="28"/>
        </w:rPr>
        <w:t>
      3-әрекет – жауапты орындаушы ұсынылған құжаттарды Стандарттың 9-тармағында көрсетілген талаптарға сәйкестігін қарастыруы және мемлекеттік көрсетілетін қызметтің нәтижесін басшыға қол қоюға беру – 26 күн ішінде.</w:t>
      </w:r>
      <w:r>
        <w:br/>
      </w:r>
      <w:r>
        <w:rPr>
          <w:rFonts w:ascii="Times New Roman"/>
          <w:b w:val="false"/>
          <w:i w:val="false"/>
          <w:color w:val="000000"/>
          <w:sz w:val="28"/>
        </w:rPr>
        <w:t>
      3-әрекет бойынша мемлекеттік қызмет көрсету рәсімінің (әрекеттің) нәтижесі – жауапты орындаушының құжаттарды қарауы және нәтижені басшыға қол қою үшін жолдау;</w:t>
      </w:r>
      <w:r>
        <w:br/>
      </w:r>
      <w:r>
        <w:rPr>
          <w:rFonts w:ascii="Times New Roman"/>
          <w:b w:val="false"/>
          <w:i w:val="false"/>
          <w:color w:val="000000"/>
          <w:sz w:val="28"/>
        </w:rPr>
        <w:t>
      4-әрекет – басшының мемлекеттік көрсетілетін қызмет нәтижесіне қол қоюы және жауапты орындаушыға жолдау – 1 жұмыс күні ішінде.</w:t>
      </w:r>
      <w:r>
        <w:br/>
      </w:r>
      <w:r>
        <w:rPr>
          <w:rFonts w:ascii="Times New Roman"/>
          <w:b w:val="false"/>
          <w:i w:val="false"/>
          <w:color w:val="000000"/>
          <w:sz w:val="28"/>
        </w:rPr>
        <w:t>
      4-әрекет бойынша мемлекеттік көрсетілетін қызмет рәсімінің (әрекеттің) нәтижесі – басшының нәтижеге қол қоюы және жауапты орындаушыға жолдау;</w:t>
      </w:r>
      <w:r>
        <w:br/>
      </w:r>
      <w:r>
        <w:rPr>
          <w:rFonts w:ascii="Times New Roman"/>
          <w:b w:val="false"/>
          <w:i w:val="false"/>
          <w:color w:val="000000"/>
          <w:sz w:val="28"/>
        </w:rPr>
        <w:t>
      5-әрекет – көрсетілетін қызметті алушыға басшының қолы қойылған мемлекеттік көрсетілетін қызметтің нәтижесін беру – 1 жұмыс күні ішінде.</w:t>
      </w:r>
      <w:r>
        <w:br/>
      </w:r>
      <w:r>
        <w:rPr>
          <w:rFonts w:ascii="Times New Roman"/>
          <w:b w:val="false"/>
          <w:i w:val="false"/>
          <w:color w:val="000000"/>
          <w:sz w:val="28"/>
        </w:rPr>
        <w:t>
      5-әрекет бойынша мемлекеттік көрсетілетін қызмет рәсімінің (әрекеттің) нәтижесі – қызмет алушыға басшының қолы қойылған мемлекеттік көрсетілетін қызметтің нәтижесін беру.</w:t>
      </w:r>
    </w:p>
    <w:bookmarkEnd w:id="14"/>
    <w:bookmarkStart w:name="z30" w:id="15"/>
    <w:p>
      <w:pPr>
        <w:spacing w:after="0"/>
        <w:ind w:left="0"/>
        <w:jc w:val="left"/>
      </w:pPr>
      <w:r>
        <w:rPr>
          <w:rFonts w:ascii="Times New Roman"/>
          <w:b/>
          <w:i w:val="false"/>
          <w:color w:val="000000"/>
        </w:rPr>
        <w:t xml:space="preserve"> 
3. Мемлекеттік қызметтерді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іс-қимылы тәртібін сипаттау</w:t>
      </w:r>
    </w:p>
    <w:bookmarkEnd w:id="15"/>
    <w:bookmarkStart w:name="z31" w:id="16"/>
    <w:p>
      <w:pPr>
        <w:spacing w:after="0"/>
        <w:ind w:left="0"/>
        <w:jc w:val="both"/>
      </w:pPr>
      <w:r>
        <w:rPr>
          <w:rFonts w:ascii="Times New Roman"/>
          <w:b w:val="false"/>
          <w:i w:val="false"/>
          <w:color w:val="000000"/>
          <w:sz w:val="28"/>
        </w:rPr>
        <w:t>
      1. Мемлекеттік көрсетілетін қызмет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Құжаттарды қабылдау және өтініштерді тіркеуге жауапты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
      2. Әрбір рәсімнің (әрекеттің) ұзақтығын көрсете отырып көрсетілетін қызметті берушінің құрылымдық бөлімшелері (қызметкерлері) арасындағы рәсімдер (әрекеттер)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блок-сызбамен сүйемелденеді.</w:t>
      </w:r>
    </w:p>
    <w:bookmarkEnd w:id="16"/>
    <w:bookmarkStart w:name="z33" w:id="17"/>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тәртібін,</w:t>
      </w:r>
      <w:r>
        <w:br/>
      </w:r>
      <w:r>
        <w:rPr>
          <w:rFonts w:ascii="Times New Roman"/>
          <w:b/>
          <w:i w:val="false"/>
          <w:color w:val="000000"/>
        </w:rPr>
        <w:t>
сондай-ақ мемлекеттік қызмет көрсету процесінде ақпараттық</w:t>
      </w:r>
      <w:r>
        <w:br/>
      </w:r>
      <w:r>
        <w:rPr>
          <w:rFonts w:ascii="Times New Roman"/>
          <w:b/>
          <w:i w:val="false"/>
          <w:color w:val="000000"/>
        </w:rPr>
        <w:t>
жүйелерді пайдалану тәртібін сипаттау</w:t>
      </w:r>
    </w:p>
    <w:bookmarkEnd w:id="17"/>
    <w:bookmarkStart w:name="z34" w:id="18"/>
    <w:p>
      <w:pPr>
        <w:spacing w:after="0"/>
        <w:ind w:left="0"/>
        <w:jc w:val="both"/>
      </w:pPr>
      <w:r>
        <w:rPr>
          <w:rFonts w:ascii="Times New Roman"/>
          <w:b w:val="false"/>
          <w:i w:val="false"/>
          <w:color w:val="000000"/>
          <w:sz w:val="28"/>
        </w:rPr>
        <w:t>
      1. Әрбір рәсімнің (әрекеттің) ұзақтығын көрсете отырып ХҚО-ға жүгіну тәртібінің сипаттамасы:</w:t>
      </w:r>
      <w:r>
        <w:br/>
      </w:r>
      <w:r>
        <w:rPr>
          <w:rFonts w:ascii="Times New Roman"/>
          <w:b w:val="false"/>
          <w:i w:val="false"/>
          <w:color w:val="000000"/>
          <w:sz w:val="28"/>
        </w:rPr>
        <w:t>
      1) көрсетілетін қызметті алушы мемлекеттік көрсетілетін қызметті алу үшін ХҚО инспекторына Стандарттың 9-тармағында көрсетілген қажетті құжаттарды және өтінішті тапсырады, ХҚО инспекторы құжаттарды қабылдайды – 15 минут ішінде;</w:t>
      </w:r>
      <w:r>
        <w:br/>
      </w:r>
      <w:r>
        <w:rPr>
          <w:rFonts w:ascii="Times New Roman"/>
          <w:b w:val="false"/>
          <w:i w:val="false"/>
          <w:color w:val="000000"/>
          <w:sz w:val="28"/>
        </w:rPr>
        <w:t>
      2) ХҚО инспекторы құжаттарды көрсетілетін қызметті берушіге тапсыру үшін ХҚО жинақтаушы бөліміне жолдайды – 1 жұмыс күні ішінде;</w:t>
      </w:r>
      <w:r>
        <w:br/>
      </w:r>
      <w:r>
        <w:rPr>
          <w:rFonts w:ascii="Times New Roman"/>
          <w:b w:val="false"/>
          <w:i w:val="false"/>
          <w:color w:val="000000"/>
          <w:sz w:val="28"/>
        </w:rPr>
        <w:t>
      3) көрсетілетін қызметті берушінің жауапты орындаушысы қабылданған құжаттарды тіркейді және көрсетілетін қызметті беруші басшысының қарауына жолдайды – құжаттарды тапсырған күні 15 минут ішінде;</w:t>
      </w:r>
      <w:r>
        <w:br/>
      </w:r>
      <w:r>
        <w:rPr>
          <w:rFonts w:ascii="Times New Roman"/>
          <w:b w:val="false"/>
          <w:i w:val="false"/>
          <w:color w:val="000000"/>
          <w:sz w:val="28"/>
        </w:rPr>
        <w:t>
      4) көрсетілетін қызметті берушінің басшысы кіріс құжаттарымен танысады және құжаттарды көрсетілетін қызметті берушінің жауапты орындаушысына жолдайды – 1 жұмыс күні ішінде;</w:t>
      </w:r>
      <w:r>
        <w:br/>
      </w:r>
      <w:r>
        <w:rPr>
          <w:rFonts w:ascii="Times New Roman"/>
          <w:b w:val="false"/>
          <w:i w:val="false"/>
          <w:color w:val="000000"/>
          <w:sz w:val="28"/>
        </w:rPr>
        <w:t>
      5) көрсетілетін қызметті берушінің жауапты орындаушысы келіп түскен құжаттарды қарайды, тізімге сәйкестігін тексереді, телнұсқаны дайындайды, басшыда қол қойғызады және ХҚО хат тасушысына телнұсқаны тапсырады – 26 күнтізбелік күннен кешіктірмей;</w:t>
      </w:r>
      <w:r>
        <w:br/>
      </w:r>
      <w:r>
        <w:rPr>
          <w:rFonts w:ascii="Times New Roman"/>
          <w:b w:val="false"/>
          <w:i w:val="false"/>
          <w:color w:val="000000"/>
          <w:sz w:val="28"/>
        </w:rPr>
        <w:t>
      6) ХҚО инспекторы көрсетілетін қызметті алушыға телнұсқаны береді – құжаттардың берілетін күні 15 минут ішінде.</w:t>
      </w:r>
      <w:r>
        <w:br/>
      </w:r>
      <w:r>
        <w:rPr>
          <w:rFonts w:ascii="Times New Roman"/>
          <w:b w:val="false"/>
          <w:i w:val="false"/>
          <w:color w:val="000000"/>
          <w:sz w:val="28"/>
        </w:rPr>
        <w:t>
</w:t>
      </w:r>
      <w:r>
        <w:rPr>
          <w:rFonts w:ascii="Times New Roman"/>
          <w:b w:val="false"/>
          <w:i w:val="false"/>
          <w:color w:val="000000"/>
          <w:sz w:val="28"/>
        </w:rPr>
        <w:t>
      2. Әрбір рәсімнің (әрекеттің) ұзақтығын көрсете отырып көрсетілетін қызметті берушінің құрылымдық бөлімшелері (қызметкерлері) арасындағы рәсімдер (әрекеттер) реттілігінің сипаттамасы, сондай-ақ басқа көрсетілетін қызметті алушылармен және (немесе) ХҚО өзара қарым-қатынас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блок-сызбада көрсетілген.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үдерісінде рәсімдердің (әрекеттер) реттілігін, көрсетілетін қызметті берушінің құрылымдық бөлімшелерінің (қызметкерлерінің) өзара іс-қимылдарының толық сипаттамасы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18"/>
    <w:bookmarkStart w:name="z37" w:id="19"/>
    <w:p>
      <w:pPr>
        <w:spacing w:after="0"/>
        <w:ind w:left="0"/>
        <w:jc w:val="both"/>
      </w:pPr>
      <w:r>
        <w:rPr>
          <w:rFonts w:ascii="Times New Roman"/>
          <w:b w:val="false"/>
          <w:i w:val="false"/>
          <w:color w:val="000000"/>
          <w:sz w:val="28"/>
        </w:rPr>
        <w:t>
«Техникалық және кәсіптік білім туралы</w:t>
      </w:r>
      <w:r>
        <w:br/>
      </w:r>
      <w:r>
        <w:rPr>
          <w:rFonts w:ascii="Times New Roman"/>
          <w:b w:val="false"/>
          <w:i w:val="false"/>
          <w:color w:val="000000"/>
          <w:sz w:val="28"/>
        </w:rPr>
        <w:t xml:space="preserve">
құжаттардың телнұсқаларын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19"/>
    <w:p>
      <w:pPr>
        <w:spacing w:after="0"/>
        <w:ind w:left="0"/>
        <w:jc w:val="left"/>
      </w:pPr>
      <w:r>
        <w:rPr>
          <w:rFonts w:ascii="Times New Roman"/>
          <w:b/>
          <w:i w:val="false"/>
          <w:color w:val="000000"/>
        </w:rPr>
        <w:t xml:space="preserve"> Әрбір рәсімнің (әрекеттің) ұзақтығын көрсете отырып,</w:t>
      </w:r>
      <w:r>
        <w:br/>
      </w:r>
      <w:r>
        <w:rPr>
          <w:rFonts w:ascii="Times New Roman"/>
          <w:b/>
          <w:i w:val="false"/>
          <w:color w:val="000000"/>
        </w:rPr>
        <w:t>
көрсетілетін қызметті берушінің құрылымдық бөлімшелері</w:t>
      </w:r>
      <w:r>
        <w:br/>
      </w:r>
      <w:r>
        <w:rPr>
          <w:rFonts w:ascii="Times New Roman"/>
          <w:b/>
          <w:i w:val="false"/>
          <w:color w:val="000000"/>
        </w:rPr>
        <w:t>
(қызметкерлері) арасындағы іс-қимылдар реттілігінің</w:t>
      </w:r>
      <w:r>
        <w:br/>
      </w:r>
      <w:r>
        <w:rPr>
          <w:rFonts w:ascii="Times New Roman"/>
          <w:b/>
          <w:i w:val="false"/>
          <w:color w:val="000000"/>
        </w:rPr>
        <w:t>
блок-сызбасы</w:t>
      </w:r>
    </w:p>
    <w:p>
      <w:pPr>
        <w:spacing w:after="0"/>
        <w:ind w:left="0"/>
        <w:jc w:val="both"/>
      </w:pPr>
      <w:r>
        <w:drawing>
          <wp:inline distT="0" distB="0" distL="0" distR="0">
            <wp:extent cx="76200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5537200"/>
                    </a:xfrm>
                    <a:prstGeom prst="rect">
                      <a:avLst/>
                    </a:prstGeom>
                  </pic:spPr>
                </pic:pic>
              </a:graphicData>
            </a:graphic>
          </wp:inline>
        </w:drawing>
      </w:r>
    </w:p>
    <w:bookmarkStart w:name="z38" w:id="20"/>
    <w:p>
      <w:pPr>
        <w:spacing w:after="0"/>
        <w:ind w:left="0"/>
        <w:jc w:val="both"/>
      </w:pPr>
      <w:r>
        <w:rPr>
          <w:rFonts w:ascii="Times New Roman"/>
          <w:b w:val="false"/>
          <w:i w:val="false"/>
          <w:color w:val="000000"/>
          <w:sz w:val="28"/>
        </w:rPr>
        <w:t>
«Техникалық және кәсіптік білім туралы</w:t>
      </w:r>
      <w:r>
        <w:br/>
      </w:r>
      <w:r>
        <w:rPr>
          <w:rFonts w:ascii="Times New Roman"/>
          <w:b w:val="false"/>
          <w:i w:val="false"/>
          <w:color w:val="000000"/>
          <w:sz w:val="28"/>
        </w:rPr>
        <w:t xml:space="preserve">
құжаттардың телнұсқаларын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20"/>
    <w:p>
      <w:pPr>
        <w:spacing w:after="0"/>
        <w:ind w:left="0"/>
        <w:jc w:val="left"/>
      </w:pPr>
      <w:r>
        <w:rPr>
          <w:rFonts w:ascii="Times New Roman"/>
          <w:b/>
          <w:i w:val="false"/>
          <w:color w:val="000000"/>
        </w:rPr>
        <w:t xml:space="preserve"> Әрбір рәсімнің (әрекеттің) ұзақтығын көрсете отырып,</w:t>
      </w:r>
      <w:r>
        <w:br/>
      </w:r>
      <w:r>
        <w:rPr>
          <w:rFonts w:ascii="Times New Roman"/>
          <w:b/>
          <w:i w:val="false"/>
          <w:color w:val="000000"/>
        </w:rPr>
        <w:t>
көрсетілетін қызметті берушінің құрылымдық бөлімшелері</w:t>
      </w:r>
      <w:r>
        <w:br/>
      </w:r>
      <w:r>
        <w:rPr>
          <w:rFonts w:ascii="Times New Roman"/>
          <w:b/>
          <w:i w:val="false"/>
          <w:color w:val="000000"/>
        </w:rPr>
        <w:t>
(қызметкерлері) арасындағы іс-қимылдар реттілігінің</w:t>
      </w:r>
      <w:r>
        <w:br/>
      </w:r>
      <w:r>
        <w:rPr>
          <w:rFonts w:ascii="Times New Roman"/>
          <w:b/>
          <w:i w:val="false"/>
          <w:color w:val="000000"/>
        </w:rPr>
        <w:t>
блок-сызбасы</w:t>
      </w:r>
    </w:p>
    <w:p>
      <w:pPr>
        <w:spacing w:after="0"/>
        <w:ind w:left="0"/>
        <w:jc w:val="both"/>
      </w:pPr>
      <w:r>
        <w:drawing>
          <wp:inline distT="0" distB="0" distL="0" distR="0">
            <wp:extent cx="76073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07300" cy="7226300"/>
                    </a:xfrm>
                    <a:prstGeom prst="rect">
                      <a:avLst/>
                    </a:prstGeom>
                  </pic:spPr>
                </pic:pic>
              </a:graphicData>
            </a:graphic>
          </wp:inline>
        </w:drawing>
      </w:r>
    </w:p>
    <w:bookmarkStart w:name="z39" w:id="21"/>
    <w:p>
      <w:pPr>
        <w:spacing w:after="0"/>
        <w:ind w:left="0"/>
        <w:jc w:val="both"/>
      </w:pPr>
      <w:r>
        <w:rPr>
          <w:rFonts w:ascii="Times New Roman"/>
          <w:b w:val="false"/>
          <w:i w:val="false"/>
          <w:color w:val="000000"/>
          <w:sz w:val="28"/>
        </w:rPr>
        <w:t>
«Техникалық және кәсіптік білім туралы</w:t>
      </w:r>
      <w:r>
        <w:br/>
      </w:r>
      <w:r>
        <w:rPr>
          <w:rFonts w:ascii="Times New Roman"/>
          <w:b w:val="false"/>
          <w:i w:val="false"/>
          <w:color w:val="000000"/>
          <w:sz w:val="28"/>
        </w:rPr>
        <w:t xml:space="preserve">
құжаттардың телнұсқаларын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3-қосымша             </w:t>
      </w:r>
    </w:p>
    <w:bookmarkEnd w:id="21"/>
    <w:p>
      <w:pPr>
        <w:spacing w:after="0"/>
        <w:ind w:left="0"/>
        <w:jc w:val="left"/>
      </w:pPr>
      <w:r>
        <w:rPr>
          <w:rFonts w:ascii="Times New Roman"/>
          <w:b/>
          <w:i w:val="false"/>
          <w:color w:val="000000"/>
        </w:rPr>
        <w:t xml:space="preserve"> «Техникалық және кәсіптік білім туралы құжаттардың</w:t>
      </w:r>
      <w:r>
        <w:br/>
      </w:r>
      <w:r>
        <w:rPr>
          <w:rFonts w:ascii="Times New Roman"/>
          <w:b/>
          <w:i w:val="false"/>
          <w:color w:val="000000"/>
        </w:rPr>
        <w:t>
телнұсқаларын беру» мемлекеттік қызмет көрсету</w:t>
      </w:r>
      <w:r>
        <w:br/>
      </w:r>
      <w:r>
        <w:rPr>
          <w:rFonts w:ascii="Times New Roman"/>
          <w:b/>
          <w:i w:val="false"/>
          <w:color w:val="000000"/>
        </w:rPr>
        <w:t>
бизнес-үдерісінің анықтамалығы</w:t>
      </w:r>
    </w:p>
    <w:p>
      <w:pPr>
        <w:spacing w:after="0"/>
        <w:ind w:left="0"/>
        <w:jc w:val="both"/>
      </w:pPr>
      <w:r>
        <w:drawing>
          <wp:inline distT="0" distB="0" distL="0" distR="0">
            <wp:extent cx="115951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595100" cy="5727700"/>
                    </a:xfrm>
                    <a:prstGeom prst="rect">
                      <a:avLst/>
                    </a:prstGeom>
                  </pic:spPr>
                </pic:pic>
              </a:graphicData>
            </a:graphic>
          </wp:inline>
        </w:drawing>
      </w:r>
    </w:p>
    <w:p>
      <w:pPr>
        <w:spacing w:after="0"/>
        <w:ind w:left="0"/>
        <w:jc w:val="both"/>
      </w:pPr>
      <w:r>
        <w:rPr>
          <w:rFonts w:ascii="Times New Roman"/>
          <w:b w:val="false"/>
          <w:i w:val="false"/>
          <w:color w:val="000000"/>
          <w:sz w:val="28"/>
        </w:rPr>
        <w:t>      * ҚФБ – құрылымдық-функционалдық бірлік: көрсетілетін қызметті берушінің құрылымдық бөлімшелерінің (қызметкерлерінің) өзара әрекеттесуі:</w:t>
      </w:r>
    </w:p>
    <w:p>
      <w:pPr>
        <w:spacing w:after="0"/>
        <w:ind w:left="0"/>
        <w:jc w:val="both"/>
      </w:pPr>
      <w:r>
        <w:drawing>
          <wp:inline distT="0" distB="0" distL="0" distR="0">
            <wp:extent cx="68961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96100" cy="2374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