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5eef" w14:textId="6055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жолаушылар көлігі және автомобиль жолдары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12 маусымдағы № А-6/267 қаулысы. Ақмола облысының Әділет департаментінде 2015 жылғы 20 шілдеде № 4886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жолаушылар көлігі және автомобиль жолдары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жолаушылар көлігі және автомобиль жолдары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Д.Н. Нұрмолдинға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12 маусымдағы</w:t>
            </w:r>
            <w:r>
              <w:br/>
            </w:r>
            <w:r>
              <w:rPr>
                <w:rFonts w:ascii="Times New Roman"/>
                <w:b w:val="false"/>
                <w:i w:val="false"/>
                <w:color w:val="000000"/>
                <w:sz w:val="20"/>
              </w:rPr>
              <w:t>№ А-6/267</w:t>
            </w:r>
            <w:r>
              <w:br/>
            </w:r>
            <w:r>
              <w:rPr>
                <w:rFonts w:ascii="Times New Roman"/>
                <w:b w:val="false"/>
                <w:i w:val="false"/>
                <w:color w:val="000000"/>
                <w:sz w:val="20"/>
              </w:rPr>
              <w:t>қаулысымен бекітілді</w:t>
            </w:r>
          </w:p>
        </w:tc>
      </w:tr>
    </w:tbl>
    <w:bookmarkStart w:name="z7" w:id="0"/>
    <w:p>
      <w:pPr>
        <w:spacing w:after="0"/>
        <w:ind w:left="0"/>
        <w:jc w:val="left"/>
      </w:pPr>
      <w:r>
        <w:rPr>
          <w:rFonts w:ascii="Times New Roman"/>
          <w:b/>
          <w:i w:val="false"/>
          <w:color w:val="000000"/>
        </w:rPr>
        <w:t xml:space="preserve"> "Ақмола облысының жолаушылар көлігі және автомобиль жолдары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жолаушылар көлігі және автомобиль жолдары басқармасы" мемлекеттік мекемесі Ақмола облысында жолаушылар көлігі мен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жолаушылар көлігі және автомобиль жолдары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жолаушылар көлігі және автомобиль жолдары басқармасы" мемлекеттік мекемесінің ұйымдастыру-құқықтық нысанындағы заңды тұлға болып табылады, мемлекеттік тілде өз атауы және мөрі мен мөртаңбалары, белгіленген үлгідегі бланктері, сондай-ақ Қазақстан Республикасының заңнамасына сәйкес Қазақстан Республикасының Қаржы министрлігінің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"Ақмола облысының жолаушылар көлігі және автомобиль жолдары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жолаушылар көлігі және автомобиль жолдары басқармасы" мемлекеттік мекемесі, егер Қазақстан Республикасының заңнамасына сәйкес осыған уәкілеттігі болған жағдайда, мемлекеттің атынан азаматтық-құқықтық қатынастардың тарапы болуға құқылы.</w:t>
      </w:r>
      <w:r>
        <w:br/>
      </w:r>
      <w:r>
        <w:rPr>
          <w:rFonts w:ascii="Times New Roman"/>
          <w:b w:val="false"/>
          <w:i w:val="false"/>
          <w:color w:val="000000"/>
          <w:sz w:val="28"/>
        </w:rPr>
        <w:t>
      </w:t>
      </w:r>
      <w:r>
        <w:rPr>
          <w:rFonts w:ascii="Times New Roman"/>
          <w:b w:val="false"/>
          <w:i w:val="false"/>
          <w:color w:val="000000"/>
          <w:sz w:val="28"/>
        </w:rPr>
        <w:t>6. "Ақмола облысының жолаушылар көлігі және автомобиль жолдары басқармасы" мемлекеттік мекемесі заңнамада белгіленген тәртіппен өз құзыретінің мәселелері бойынша басқарма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жолаушылар көлігі және автомобиль жолдары басқармасы" мемлекеттік мекемесінің құрылымы мен штат санының лимиті қолданыстағы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020000, Ақмола облысы, Көкшетау қаласы, Абай көшесі, 89.</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 "Ақмола облысының жолаушылар көлігі және автомобиль жолдары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жолаушылар көлігі және автомобиль жолдары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жолаушылар көлігі және автомобиль жолдары басқармасы"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жолаушылар көлігі және автомобиль жолдары басқармасы" мемлекеттік мекемесін кәсіпкерлік субъектілерімен "Ақмола облысының жолаушылар көлігі және автомобиль жолдары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r>
        <w:br/>
      </w:r>
      <w:r>
        <w:rPr>
          <w:rFonts w:ascii="Times New Roman"/>
          <w:b/>
          <w:i w:val="false"/>
          <w:color w:val="000000"/>
        </w:rPr>
        <w:t>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жолаушылар көлігі және автомобиль жолдары басқармасы" мемлекеттік мекемесінің миссиясы:</w:t>
      </w:r>
      <w:r>
        <w:br/>
      </w:r>
      <w:r>
        <w:rPr>
          <w:rFonts w:ascii="Times New Roman"/>
          <w:b w:val="false"/>
          <w:i w:val="false"/>
          <w:color w:val="000000"/>
          <w:sz w:val="28"/>
        </w:rPr>
        <w:t>
      автомобиль жолдары, жол қызметінің және автомобиль көлігінің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жолаушылар көлігі мен облыстық маңызы бар жалпыға ортақ автомобиль жолдарының саласында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2) жалпыға ортақ пайдаланылатын автомобиль жолдары мен жолаушылар көлігі саласындағы мониторингі пен заңнамалық актілері және басқада нормативтік құқықтық актілерінің орындалуына талдауды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тұрақты қалааралық, облысаралық, ауданаралық (қалааралық облысаралық) жолаушыларды және жүкті тасымалды ұйымдастыру, оған қызмет көрсету құқығына конкурс өткізу;</w:t>
      </w:r>
      <w:r>
        <w:br/>
      </w:r>
      <w:r>
        <w:rPr>
          <w:rFonts w:ascii="Times New Roman"/>
          <w:b w:val="false"/>
          <w:i w:val="false"/>
          <w:color w:val="000000"/>
          <w:sz w:val="28"/>
        </w:rPr>
        <w:t>
      </w:t>
      </w:r>
      <w:r>
        <w:rPr>
          <w:rFonts w:ascii="Times New Roman"/>
          <w:b w:val="false"/>
          <w:i w:val="false"/>
          <w:color w:val="000000"/>
          <w:sz w:val="28"/>
        </w:rPr>
        <w:t>2) жолаушыларда және жүкті тұрақты ауданаралық (қалааралық облысішілік) автомобиль тасымалдарының қозғалыс кестелері мен бағыттарын бекіту;</w:t>
      </w:r>
      <w:r>
        <w:br/>
      </w:r>
      <w:r>
        <w:rPr>
          <w:rFonts w:ascii="Times New Roman"/>
          <w:b w:val="false"/>
          <w:i w:val="false"/>
          <w:color w:val="000000"/>
          <w:sz w:val="28"/>
        </w:rPr>
        <w:t>
      </w:t>
      </w:r>
      <w:r>
        <w:rPr>
          <w:rFonts w:ascii="Times New Roman"/>
          <w:b w:val="false"/>
          <w:i w:val="false"/>
          <w:color w:val="000000"/>
          <w:sz w:val="28"/>
        </w:rPr>
        <w:t>3) облыстағы автовокзалдар мен автостанциялардың және қызмет көрсету бекеттерінің тізілімін жүргізу;</w:t>
      </w:r>
      <w:r>
        <w:br/>
      </w:r>
      <w:r>
        <w:rPr>
          <w:rFonts w:ascii="Times New Roman"/>
          <w:b w:val="false"/>
          <w:i w:val="false"/>
          <w:color w:val="000000"/>
          <w:sz w:val="28"/>
        </w:rPr>
        <w:t>
      </w:t>
      </w:r>
      <w:r>
        <w:rPr>
          <w:rFonts w:ascii="Times New Roman"/>
          <w:b w:val="false"/>
          <w:i w:val="false"/>
          <w:color w:val="000000"/>
          <w:sz w:val="28"/>
        </w:rPr>
        <w:t>4) жолаушыларды және жүкті тұрақты ауданаралық (қалааралық облысішілік) автомобиль тасымалдары бағыттарының тізілімін жүргізу;</w:t>
      </w:r>
      <w:r>
        <w:br/>
      </w:r>
      <w:r>
        <w:rPr>
          <w:rFonts w:ascii="Times New Roman"/>
          <w:b w:val="false"/>
          <w:i w:val="false"/>
          <w:color w:val="000000"/>
          <w:sz w:val="28"/>
        </w:rPr>
        <w:t>
      </w:t>
      </w:r>
      <w:r>
        <w:rPr>
          <w:rFonts w:ascii="Times New Roman"/>
          <w:b w:val="false"/>
          <w:i w:val="false"/>
          <w:color w:val="000000"/>
          <w:sz w:val="28"/>
        </w:rPr>
        <w:t>5) жолаушылар көлігін дамытудың кешендік сызбасын және жол қозғалысын ұйымдастыру жобаларын әзірлеу;</w:t>
      </w:r>
      <w:r>
        <w:br/>
      </w:r>
      <w:r>
        <w:rPr>
          <w:rFonts w:ascii="Times New Roman"/>
          <w:b w:val="false"/>
          <w:i w:val="false"/>
          <w:color w:val="000000"/>
          <w:sz w:val="28"/>
        </w:rPr>
        <w:t>
      </w:t>
      </w:r>
      <w:r>
        <w:rPr>
          <w:rFonts w:ascii="Times New Roman"/>
          <w:b w:val="false"/>
          <w:i w:val="false"/>
          <w:color w:val="000000"/>
          <w:sz w:val="28"/>
        </w:rPr>
        <w:t>6) әлеуметтік маңызы бар ауданаралық (қалааралық, облысішілік) жолаушылар тасымалын жүзеге асыру барысында тасымалдаушылардың шығындарын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7) рұқсаттар және хабарламалар туралы Қазақстан Республикасының заңнамасына сәйкес лицензиялауды жүзеге асыру;</w:t>
      </w:r>
      <w:r>
        <w:br/>
      </w:r>
      <w:r>
        <w:rPr>
          <w:rFonts w:ascii="Times New Roman"/>
          <w:b w:val="false"/>
          <w:i w:val="false"/>
          <w:color w:val="000000"/>
          <w:sz w:val="28"/>
        </w:rPr>
        <w:t>
      </w:t>
      </w:r>
      <w:r>
        <w:rPr>
          <w:rFonts w:ascii="Times New Roman"/>
          <w:b w:val="false"/>
          <w:i w:val="false"/>
          <w:color w:val="000000"/>
          <w:sz w:val="28"/>
        </w:rPr>
        <w:t>8) облыстық маңызы бар жалпыға ортақ пайдаланылатын автомобиль жолдарының құрылысы мен реконструкциялау, жөндеу және күтіп ұстау жөніндегі жұмыстарды Қазақстан Республикасының мемлекеттік сатып алу туралы заңнамасына сәйкес ұйымдастыру;</w:t>
      </w:r>
      <w:r>
        <w:br/>
      </w:r>
      <w:r>
        <w:rPr>
          <w:rFonts w:ascii="Times New Roman"/>
          <w:b w:val="false"/>
          <w:i w:val="false"/>
          <w:color w:val="000000"/>
          <w:sz w:val="28"/>
        </w:rPr>
        <w:t>
      </w:t>
      </w:r>
      <w:r>
        <w:rPr>
          <w:rFonts w:ascii="Times New Roman"/>
          <w:b w:val="false"/>
          <w:i w:val="false"/>
          <w:color w:val="000000"/>
          <w:sz w:val="28"/>
        </w:rPr>
        <w:t>9) облыстық маңызы бар жалпыға ортақ пайдаланылатын автомобиль жолдарының желісін басқару;</w:t>
      </w:r>
      <w:r>
        <w:br/>
      </w:r>
      <w:r>
        <w:rPr>
          <w:rFonts w:ascii="Times New Roman"/>
          <w:b w:val="false"/>
          <w:i w:val="false"/>
          <w:color w:val="000000"/>
          <w:sz w:val="28"/>
        </w:rPr>
        <w:t>
      </w:t>
      </w:r>
      <w:r>
        <w:rPr>
          <w:rFonts w:ascii="Times New Roman"/>
          <w:b w:val="false"/>
          <w:i w:val="false"/>
          <w:color w:val="000000"/>
          <w:sz w:val="28"/>
        </w:rPr>
        <w:t>10) облыстық маңызы бар автомобиль жолдарының құрылысы мен реконструкциялау, жөндеу және күтіп ұстау жөніндегі жұмыстарды жүргізгенде мемлекеттік бақылады жүзеге асыру;</w:t>
      </w:r>
      <w:r>
        <w:br/>
      </w:r>
      <w:r>
        <w:rPr>
          <w:rFonts w:ascii="Times New Roman"/>
          <w:b w:val="false"/>
          <w:i w:val="false"/>
          <w:color w:val="000000"/>
          <w:sz w:val="28"/>
        </w:rPr>
        <w:t>
      </w:t>
      </w:r>
      <w:r>
        <w:rPr>
          <w:rFonts w:ascii="Times New Roman"/>
          <w:b w:val="false"/>
          <w:i w:val="false"/>
          <w:color w:val="000000"/>
          <w:sz w:val="28"/>
        </w:rPr>
        <w:t>11) Ақмола облысы әкімдігінің жанындағы көліктегі қауіпсіздікті қамтамасыз ету жөніндегі облыстық комиссиясы жұмыс органының функцияларын орындау;</w:t>
      </w:r>
      <w:r>
        <w:br/>
      </w:r>
      <w:r>
        <w:rPr>
          <w:rFonts w:ascii="Times New Roman"/>
          <w:b w:val="false"/>
          <w:i w:val="false"/>
          <w:color w:val="000000"/>
          <w:sz w:val="28"/>
        </w:rPr>
        <w:t>
      </w:t>
      </w:r>
      <w:r>
        <w:rPr>
          <w:rFonts w:ascii="Times New Roman"/>
          <w:b w:val="false"/>
          <w:i w:val="false"/>
          <w:color w:val="000000"/>
          <w:sz w:val="28"/>
        </w:rPr>
        <w:t>12) ондай шешімді тасымалдаушы қабылдаған жағдайларды қоспағанда, ауданаралық (қалааралық облысішілік) қатынастарда және қаламаңы темір жолында жолаушылар тасымалын ұйымдастыру жөніндегі шешімдер қабылдауды дайындау;</w:t>
      </w:r>
      <w:r>
        <w:br/>
      </w:r>
      <w:r>
        <w:rPr>
          <w:rFonts w:ascii="Times New Roman"/>
          <w:b w:val="false"/>
          <w:i w:val="false"/>
          <w:color w:val="000000"/>
          <w:sz w:val="28"/>
        </w:rPr>
        <w:t>
      </w:t>
      </w:r>
      <w:r>
        <w:rPr>
          <w:rFonts w:ascii="Times New Roman"/>
          <w:b w:val="false"/>
          <w:i w:val="false"/>
          <w:color w:val="000000"/>
          <w:sz w:val="28"/>
        </w:rPr>
        <w:t>13) қызмет көрсету өңірінің шегінде механикалық көлік құралдары мен оның тіркеуіштерін міндетті техникалық тексеруден өткізу кестесін келісу;</w:t>
      </w:r>
      <w:r>
        <w:br/>
      </w:r>
      <w:r>
        <w:rPr>
          <w:rFonts w:ascii="Times New Roman"/>
          <w:b w:val="false"/>
          <w:i w:val="false"/>
          <w:color w:val="000000"/>
          <w:sz w:val="28"/>
        </w:rPr>
        <w:t>
      </w:t>
      </w:r>
      <w:r>
        <w:rPr>
          <w:rFonts w:ascii="Times New Roman"/>
          <w:b w:val="false"/>
          <w:i w:val="false"/>
          <w:color w:val="000000"/>
          <w:sz w:val="28"/>
        </w:rPr>
        <w:t>14) облыстық маңызы бар жалпыға ортақ пайдаланылатын автомобиль жолдарының жол жолағында сервис объектілерін орналастыруға құжаттарды беру;</w:t>
      </w:r>
      <w:r>
        <w:br/>
      </w:r>
      <w:r>
        <w:rPr>
          <w:rFonts w:ascii="Times New Roman"/>
          <w:b w:val="false"/>
          <w:i w:val="false"/>
          <w:color w:val="000000"/>
          <w:sz w:val="28"/>
        </w:rPr>
        <w:t>
      </w:t>
      </w:r>
      <w:r>
        <w:rPr>
          <w:rFonts w:ascii="Times New Roman"/>
          <w:b w:val="false"/>
          <w:i w:val="false"/>
          <w:color w:val="000000"/>
          <w:sz w:val="28"/>
        </w:rPr>
        <w:t>15) жолаушыларды және жүкті тұрақты қалааралық облысаралық, ауданаралық (қалааралық облысішілік) автомобильмен тасымалдауын ұйымдастыру шарттарын жасасу;</w:t>
      </w:r>
      <w:r>
        <w:br/>
      </w:r>
      <w:r>
        <w:rPr>
          <w:rFonts w:ascii="Times New Roman"/>
          <w:b w:val="false"/>
          <w:i w:val="false"/>
          <w:color w:val="000000"/>
          <w:sz w:val="28"/>
        </w:rPr>
        <w:t>
      </w:t>
      </w:r>
      <w:r>
        <w:rPr>
          <w:rFonts w:ascii="Times New Roman"/>
          <w:b w:val="false"/>
          <w:i w:val="false"/>
          <w:color w:val="000000"/>
          <w:sz w:val="28"/>
        </w:rPr>
        <w:t>16) жолаушыларды мен багажды тұрақты қалааралық, облысаралық, ауданаралық (қалааралық облысішiлiк) автомобильмен тасымалдауға қызмет көрсету құқығына куәлік беру, сондай-ақ белгіленген тәртіпте тұрақты жолаушылар тасымалдауын жүзеге асыру құқығының әрекетін тоқтата тұру және рұқсат беру құжаттарын (куәліктерді) кері қайтару;</w:t>
      </w:r>
      <w:r>
        <w:br/>
      </w:r>
      <w:r>
        <w:rPr>
          <w:rFonts w:ascii="Times New Roman"/>
          <w:b w:val="false"/>
          <w:i w:val="false"/>
          <w:color w:val="000000"/>
          <w:sz w:val="28"/>
        </w:rPr>
        <w:t>
      </w:t>
      </w:r>
      <w:r>
        <w:rPr>
          <w:rFonts w:ascii="Times New Roman"/>
          <w:b w:val="false"/>
          <w:i w:val="false"/>
          <w:color w:val="000000"/>
          <w:sz w:val="28"/>
        </w:rPr>
        <w:t>17) мемлекеттік қызмет көрсету;</w:t>
      </w:r>
      <w:r>
        <w:br/>
      </w:r>
      <w:r>
        <w:rPr>
          <w:rFonts w:ascii="Times New Roman"/>
          <w:b w:val="false"/>
          <w:i w:val="false"/>
          <w:color w:val="000000"/>
          <w:sz w:val="28"/>
        </w:rPr>
        <w:t>
      </w:t>
      </w:r>
      <w:r>
        <w:rPr>
          <w:rFonts w:ascii="Times New Roman"/>
          <w:b w:val="false"/>
          <w:i w:val="false"/>
          <w:color w:val="000000"/>
          <w:sz w:val="28"/>
        </w:rPr>
        <w:t>18) қалааралық, облысаралық ауданаралық (қалааралық облысішiлiк) және халықаралық қатынастарда автобустармен, шағын автобустармен тұрақты жолаушыларды тұрақты емес тасымалдау, бойынша қызметпен айналасу, сондай-ақ халықаралық қатынастарда шағын автобустармен, автобустармен жолаушыларды тұрақты тасымалдау үшін лицензия берілгенге дейін рұқсат беру бақылауын жүзеге асыру;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заңнамасында қарастырылған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облыстағы әлеуметтік-экономикалық дамыту жоспарларын әзірлеуге және келісуге, соның ішінде көліктегі жолаушыларға қызмет көрсету сапасын жақсарту мен жол саласын дамытуға қатысу;</w:t>
      </w:r>
      <w:r>
        <w:br/>
      </w:r>
      <w:r>
        <w:rPr>
          <w:rFonts w:ascii="Times New Roman"/>
          <w:b w:val="false"/>
          <w:i w:val="false"/>
          <w:color w:val="000000"/>
          <w:sz w:val="28"/>
        </w:rPr>
        <w:t>
      </w:t>
      </w:r>
      <w:r>
        <w:rPr>
          <w:rFonts w:ascii="Times New Roman"/>
          <w:b w:val="false"/>
          <w:i w:val="false"/>
          <w:color w:val="000000"/>
          <w:sz w:val="28"/>
        </w:rPr>
        <w:t>2) өз құзыретінің аясында нормалар және стандарттар талаптарын сақтауда, кәсіпорындармен жүзеге асырылатын жолаушылар тасымалдары мәселелері және жол саласын ұйымдастыру бойынша келісімдердің және шарттардың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3) жолаушылар тасымалын жүзеге асыру мәселелерінде жергілікті атқарушы органдармен өзара әрекет ету, көліктік және жол кешенін, автомобиль жолдарын жөндеу мен күтіп ұстауды басқару, жергілікті маңызы бар жолдардың жағдайын бақылау;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белгіленген тәртіпте "Ақмола облысының жолаушылар көлігі және автомобиль жолдары басқармасы" мемлекеттік мекемесі басқару функцияларды жүзеге асыру үшін қажетті, меншік нысанынан тәуелсіз, көліктік кәсіпорындарынан және жол саласы ұйымынан қажет болған жағдайда ақпарат сұратып алу.</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жолаушылар көлігі және автомобиль жолдары басқармасы" мемлекеттік мекемесінің басшылық ету жүктелген міндеттердің орындалуына және оның функцияларын жүзеге асыруға дербес жауапты болатын "Ақмола облысының жолаушылар көлігі және автомобиль жолдары басқармасы" мемлекеттік мекемесінің басшылығы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жолаушылар көлігі және автомобиль жолдары басқармасы" мемлекеттік мекемеcінің басшысы облыс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Басшының өкілеттігі:</w:t>
      </w:r>
      <w:r>
        <w:br/>
      </w:r>
      <w:r>
        <w:rPr>
          <w:rFonts w:ascii="Times New Roman"/>
          <w:b w:val="false"/>
          <w:i w:val="false"/>
          <w:color w:val="000000"/>
          <w:sz w:val="28"/>
        </w:rPr>
        <w:t>
      "Ақмола облысының жолаушылар көлігі және автомобиль жолдары басқармасы" мемлекеттік мекемесінің бөлімдері басшыларының және өзінің орынбасарларының міндеттерін мен өкілеттіктерін белгілейді;</w:t>
      </w:r>
      <w:r>
        <w:br/>
      </w:r>
      <w:r>
        <w:rPr>
          <w:rFonts w:ascii="Times New Roman"/>
          <w:b w:val="false"/>
          <w:i w:val="false"/>
          <w:color w:val="000000"/>
          <w:sz w:val="28"/>
        </w:rPr>
        <w:t>
      Қазақстан Республикасының заңнамасына сәйкес "Ақмола облысының жолаушылар көлігі және автомобиль жолдары басқармасы" мемлекеттік мекемесінің қызметкерлерін лаузымда тағайындайды және лаузымнаң босатады;</w:t>
      </w:r>
      <w:r>
        <w:br/>
      </w:r>
      <w:r>
        <w:rPr>
          <w:rFonts w:ascii="Times New Roman"/>
          <w:b w:val="false"/>
          <w:i w:val="false"/>
          <w:color w:val="000000"/>
          <w:sz w:val="28"/>
        </w:rPr>
        <w:t>
      Қазақстан Республикасының заңнамасында белгіленген тәртіпте "Ақмола облысының жолаушылар көлігі және автомобиль жолдары басқармасы" мемлекеттік мекемесінің қызметкерлерін ынталандыру, материалдық көмек көрсету, мемлекеттік мекеменің лауазымдық тұлғаларын тәртіптік жазалау мәселелерін шешіп қолданады;</w:t>
      </w:r>
      <w:r>
        <w:br/>
      </w:r>
      <w:r>
        <w:rPr>
          <w:rFonts w:ascii="Times New Roman"/>
          <w:b w:val="false"/>
          <w:i w:val="false"/>
          <w:color w:val="000000"/>
          <w:sz w:val="28"/>
        </w:rPr>
        <w:t>
      "Ақмола облысының жолаушылар көлігі және автомобиль жолдары басқармасы" мемлекеттік мекемесінің құрылымын, штат санын шектеу аясында штат кестесін, басқарма қызметкерлерін лауазымдық нұсқауларын бекітеді;</w:t>
      </w:r>
      <w:r>
        <w:br/>
      </w:r>
      <w:r>
        <w:rPr>
          <w:rFonts w:ascii="Times New Roman"/>
          <w:b w:val="false"/>
          <w:i w:val="false"/>
          <w:color w:val="000000"/>
          <w:sz w:val="28"/>
        </w:rPr>
        <w:t>
      Қазақстан Республикасының қолданыстағы заңнамасын сәйкес "Ақмола облысының жолаушылар көлігі және автомобиль жолдары басқармасы" мемлекеттік мекемесін барлық мемлекеттік органдарда және басқа мекемелерде ұсынады;</w:t>
      </w:r>
      <w:r>
        <w:br/>
      </w:r>
      <w:r>
        <w:rPr>
          <w:rFonts w:ascii="Times New Roman"/>
          <w:b w:val="false"/>
          <w:i w:val="false"/>
          <w:color w:val="000000"/>
          <w:sz w:val="28"/>
        </w:rPr>
        <w:t>
      сыбайлас жемқорлыққа қарсы әрекет ету бойынша жұмыстар жүргізуге міндетті және ол үшін жеке жауап береді;</w:t>
      </w:r>
      <w:r>
        <w:br/>
      </w:r>
      <w:r>
        <w:rPr>
          <w:rFonts w:ascii="Times New Roman"/>
          <w:b w:val="false"/>
          <w:i w:val="false"/>
          <w:color w:val="000000"/>
          <w:sz w:val="28"/>
        </w:rPr>
        <w:t>
      "Ақмола облысының жолаушылар көлігі және автомобиль жолдары басқармасы" мемлекеттік мекемесінің атынан сенімхатсыз әрекет етеді және оны қолданыстағы заңнамаға сәйкес мемлекеттік органдарда және басқа да мекемелерде ұсынады;</w:t>
      </w:r>
      <w:r>
        <w:br/>
      </w:r>
      <w:r>
        <w:rPr>
          <w:rFonts w:ascii="Times New Roman"/>
          <w:b w:val="false"/>
          <w:i w:val="false"/>
          <w:color w:val="000000"/>
          <w:sz w:val="28"/>
        </w:rPr>
        <w:t>
      Қазақстан Республикасының заңнамасында белгіленген тәртіпте басқа да құзырындағы міндеттерін атқарады.</w:t>
      </w:r>
      <w:r>
        <w:br/>
      </w:r>
      <w:r>
        <w:rPr>
          <w:rFonts w:ascii="Times New Roman"/>
          <w:b w:val="false"/>
          <w:i w:val="false"/>
          <w:color w:val="000000"/>
          <w:sz w:val="28"/>
        </w:rPr>
        <w:t>
      Басқарманың басшысы болмаған кезде қолданыстағы заңнамаға сәйкес, "Ақмола облысының жолаушылар көлігі және автомобиль жолдары басқармасы" мемлекеттік мекемесі басшысының міндетін оны алмастыратын тұлға атқарады.</w:t>
      </w:r>
      <w:r>
        <w:br/>
      </w:r>
      <w:r>
        <w:rPr>
          <w:rFonts w:ascii="Times New Roman"/>
          <w:b w:val="false"/>
          <w:i w:val="false"/>
          <w:color w:val="000000"/>
          <w:sz w:val="28"/>
        </w:rPr>
        <w:t>
      </w:t>
      </w:r>
      <w:r>
        <w:rPr>
          <w:rFonts w:ascii="Times New Roman"/>
          <w:b w:val="false"/>
          <w:i w:val="false"/>
          <w:color w:val="000000"/>
          <w:sz w:val="28"/>
        </w:rPr>
        <w:t>20. "Ақмола облысының жолаушылар көлігі және автомобиль жолдары басқармасы" мемлекеттік мекемесі басшысы тағайындалып босатылатын өзінің орынбасарының өкілеттін қолданыстағы Қазақстан Республикасының заңнамасын сәйкес анықтайды.</w:t>
      </w:r>
      <w:r>
        <w:br/>
      </w:r>
      <w:r>
        <w:rPr>
          <w:rFonts w:ascii="Times New Roman"/>
          <w:b w:val="false"/>
          <w:i w:val="false"/>
          <w:color w:val="000000"/>
          <w:sz w:val="28"/>
        </w:rPr>
        <w:t>
      Басшы өзінің орынбасарының өкілеттігін қолданыстағы заңнамаға сәйкес анықтайды.</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"Ақмола облысының жолаушылар көлігі және автомобиль жолдары басқармасы" мемлекеттік мекемесі қолданыстағы заңнамада қарастырылған жағдайларда жедел басқару құқығындағы оқшауланған мүлкі болуы мүмкін.</w:t>
      </w:r>
      <w:r>
        <w:br/>
      </w:r>
      <w:r>
        <w:rPr>
          <w:rFonts w:ascii="Times New Roman"/>
          <w:b w:val="false"/>
          <w:i w:val="false"/>
          <w:color w:val="000000"/>
          <w:sz w:val="28"/>
        </w:rPr>
        <w:t>
      "Ақмола облысының жолаушылар көлігі және автомобиль жолдары басқармасы" мемлекеттік мекемесінің мүлкі оған меншік иесі берген мүліктен, сондай-ақ (ақшалай кірістер көздерін қоса) өз қызметі нәтижесінде сатып алынған мүліктен және Қазақстан Республикасының заңнамасында тиым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"Ақмола облысының жолаушылар көлігі және автомобиль жолдары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"Ақмола облысының жолаушылар көлігі және автомобиль жолдары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"Ақмола облысының жолаушылар көлігі және автомобиль жолдары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