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15ed" w14:textId="34b1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 (органикалықтарды қоспағанда)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7 қазандағы № А-10/458 қаулысы. Ақмола облысының Әділет департаментінде 2015 жылғы 12 қарашада № 5040 болып тіркелді. Күші жойылды - Ақмола облысы әкімдігінің 2020 жылғы 26 наурыздағы № А-4/156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ff0000"/>
          <w:sz w:val="28"/>
        </w:rPr>
        <w:t>№ А-4/156</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16-бабындағы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ұсынылып отырған "Тыңайтқыштар (органикалықтарды қоспағанда) құнын субсидиялау"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Қ.М.Отаровқа жүктелсін.</w:t>
      </w:r>
    </w:p>
    <w:bookmarkEnd w:id="2"/>
    <w:bookmarkStart w:name="z4" w:id="3"/>
    <w:p>
      <w:pPr>
        <w:spacing w:after="0"/>
        <w:ind w:left="0"/>
        <w:jc w:val="both"/>
      </w:pP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Облыс</w:t>
            </w:r>
            <w:r>
              <w:rPr>
                <w:rFonts w:ascii="Times New Roman"/>
                <w:b w:val="false"/>
                <w:i w:val="false"/>
                <w:color w:val="000000"/>
                <w:sz w:val="20"/>
              </w:rPr>
              <w:t xml:space="preserve"> </w:t>
            </w:r>
            <w:r>
              <w:rPr>
                <w:rFonts w:ascii="Times New Roman"/>
                <w:b/>
                <w:i w:val="false"/>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7 қазандағы</w:t>
            </w:r>
            <w:r>
              <w:br/>
            </w:r>
            <w:r>
              <w:rPr>
                <w:rFonts w:ascii="Times New Roman"/>
                <w:b w:val="false"/>
                <w:i w:val="false"/>
                <w:color w:val="000000"/>
                <w:sz w:val="20"/>
              </w:rPr>
              <w:t>№ А-10/458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13.08.2019 </w:t>
      </w:r>
      <w:r>
        <w:rPr>
          <w:rFonts w:ascii="Times New Roman"/>
          <w:b w:val="false"/>
          <w:i w:val="false"/>
          <w:color w:val="ff0000"/>
          <w:sz w:val="28"/>
        </w:rPr>
        <w:t>№ А-8/379</w:t>
      </w:r>
      <w:r>
        <w:rPr>
          <w:rFonts w:ascii="Times New Roman"/>
          <w:b w:val="false"/>
          <w:i w:val="false"/>
          <w:color w:val="ff0000"/>
          <w:sz w:val="28"/>
        </w:rPr>
        <w:t xml:space="preserve"> (ресми жарияланған күнінен бастап қолданысқа енгізіледі) қаулысымен.</w:t>
      </w:r>
    </w:p>
    <w:bookmarkStart w:name="z7"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1. "Тыңайтқыштар (органикалықтарды қоспағанда) құнын субсидиялау" мемлекеттік көрсетілетін қызметі (бұдан әрі – мемлекеттік көрсетілетін қызмет) "Ақмола облысының ауыл шаруашылығы басқармасы" мемлекеттік мекемесімен (бұдан әрі – көрсетілетін қызметті беруші) көрсетіледі.</w:t>
      </w:r>
    </w:p>
    <w:bookmarkEnd w:id="6"/>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8" w:id="7"/>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7"/>
    <w:bookmarkStart w:name="z9" w:id="8"/>
    <w:p>
      <w:pPr>
        <w:spacing w:after="0"/>
        <w:ind w:left="0"/>
        <w:jc w:val="both"/>
      </w:pPr>
      <w:r>
        <w:rPr>
          <w:rFonts w:ascii="Times New Roman"/>
          <w:b w:val="false"/>
          <w:i w:val="false"/>
          <w:color w:val="000000"/>
          <w:sz w:val="28"/>
        </w:rPr>
        <w:t xml:space="preserve">
      3. Мемлекеттік қызметті көрсету нәтижесі – субсидияны аудару туралы хабарлама не Қазақстан Республикасы Ауыл шаруашылығы министрінің 2015 жылғы 21 шілдедегі № 4-4/679 бұйрығымен бекітілген "Тыңайтқыштар (органикалықтарды қоспағанда) құнын субсидиялау" мемлекеттік көрсетілетін қызмет стандартының (Нормативтік құқықтық актілерді мемлекеттік тіркеу тізілімінде № 11946 болып тіркелген)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 Тиесілі субсидиялар:</w:t>
      </w:r>
    </w:p>
    <w:bookmarkEnd w:id="8"/>
    <w:p>
      <w:pPr>
        <w:spacing w:after="0"/>
        <w:ind w:left="0"/>
        <w:jc w:val="both"/>
      </w:pPr>
      <w:r>
        <w:rPr>
          <w:rFonts w:ascii="Times New Roman"/>
          <w:b w:val="false"/>
          <w:i w:val="false"/>
          <w:color w:val="000000"/>
          <w:sz w:val="28"/>
        </w:rPr>
        <w:t>
      1) ағымдағы жылы және (немесе) алдыңғы жылдың 4 (төртінші) тоқсанында тыңайтқыштарды сатушыдан сатып алынған тыңайтқыштарға (органикалықтарды қоспағанда) жұмсалған шығындарды өтеу үшін ауыл шаруашылығы тауарын өндірушілердің (бұдан әрі - ауылшартауарөндіруші) немесе ауыл шаруашылығы кооперативінің (бұдан әрі - ауылшаркооперативі);</w:t>
      </w:r>
    </w:p>
    <w:p>
      <w:pPr>
        <w:spacing w:after="0"/>
        <w:ind w:left="0"/>
        <w:jc w:val="both"/>
      </w:pPr>
      <w:r>
        <w:rPr>
          <w:rFonts w:ascii="Times New Roman"/>
          <w:b w:val="false"/>
          <w:i w:val="false"/>
          <w:color w:val="000000"/>
          <w:sz w:val="28"/>
        </w:rPr>
        <w:t>
      2) ағымдағы жылы және (немесе) алдыңғы жылдың 4 (төртінші) тоқсанында ауылшартауарөндірушілерге немесе ауылшаркооперативтеріне өткізілген тыңайтқыштардың (органикалықтарды қоспағанда) құнын арзандату үшін отандық тыңайтқыштарды өндірушілердің шоттарына аударылады.</w:t>
      </w:r>
    </w:p>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Start w:name="z10"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9"/>
    <w:bookmarkStart w:name="z11" w:id="10"/>
    <w:p>
      <w:pPr>
        <w:spacing w:after="0"/>
        <w:ind w:left="0"/>
        <w:jc w:val="both"/>
      </w:pPr>
      <w:r>
        <w:rPr>
          <w:rFonts w:ascii="Times New Roman"/>
          <w:b w:val="false"/>
          <w:i w:val="false"/>
          <w:color w:val="000000"/>
          <w:sz w:val="28"/>
        </w:rPr>
        <w:t xml:space="preserve">
      4. Мемлекеттік қызметті көрсету жөніндегі рәсімді (іс-қимылды) бастау үшін негіз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болып табылады.</w:t>
      </w:r>
    </w:p>
    <w:bookmarkEnd w:id="10"/>
    <w:bookmarkStart w:name="z12" w:id="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1"/>
    <w:p>
      <w:pPr>
        <w:spacing w:after="0"/>
        <w:ind w:left="0"/>
        <w:jc w:val="both"/>
      </w:pPr>
      <w:r>
        <w:rPr>
          <w:rFonts w:ascii="Times New Roman"/>
          <w:b w:val="false"/>
          <w:i w:val="false"/>
          <w:color w:val="000000"/>
          <w:sz w:val="28"/>
        </w:rPr>
        <w:t>
      Толық құны бойынша сатып алынған тыңайтқыштар үшін субсидия алуға:</w:t>
      </w:r>
    </w:p>
    <w:p>
      <w:pPr>
        <w:spacing w:after="0"/>
        <w:ind w:left="0"/>
        <w:jc w:val="both"/>
      </w:pPr>
      <w:r>
        <w:rPr>
          <w:rFonts w:ascii="Times New Roman"/>
          <w:b w:val="false"/>
          <w:i w:val="false"/>
          <w:color w:val="000000"/>
          <w:sz w:val="28"/>
        </w:rPr>
        <w:t>
      1) көрсетілетін қызметті берушінің жауапты орындаушысы өтінім тіркелген сәттен бастап тиісті хабарламаның электрондық цифрлық қолтаңбасын (бұдан әрі – ЭЦҚ) пайдалана отырып, оның қабылданғанын қол қою жолымен растайды – 1 жұмыс күні;</w:t>
      </w:r>
    </w:p>
    <w:p>
      <w:pPr>
        <w:spacing w:after="0"/>
        <w:ind w:left="0"/>
        <w:jc w:val="both"/>
      </w:pPr>
      <w:r>
        <w:rPr>
          <w:rFonts w:ascii="Times New Roman"/>
          <w:b w:val="false"/>
          <w:i w:val="false"/>
          <w:color w:val="000000"/>
          <w:sz w:val="28"/>
        </w:rPr>
        <w:t>
      2)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 оларды "Қазынашылық-Клиент" ақпараттық жүйесіне жүктейді – 2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"жеке кабинетіне" жолдайды – 15 минут.</w:t>
      </w:r>
    </w:p>
    <w:p>
      <w:pPr>
        <w:spacing w:after="0"/>
        <w:ind w:left="0"/>
        <w:jc w:val="both"/>
      </w:pPr>
      <w:r>
        <w:rPr>
          <w:rFonts w:ascii="Times New Roman"/>
          <w:b w:val="false"/>
          <w:i w:val="false"/>
          <w:color w:val="000000"/>
          <w:sz w:val="28"/>
        </w:rPr>
        <w:t>
      Тыңайтқышты отандық тыңайтқыштарды өндірушіден арзандатылған құны бойынша сатып алған жағдайда:</w:t>
      </w:r>
    </w:p>
    <w:p>
      <w:pPr>
        <w:spacing w:after="0"/>
        <w:ind w:left="0"/>
        <w:jc w:val="both"/>
      </w:pPr>
      <w:r>
        <w:rPr>
          <w:rFonts w:ascii="Times New Roman"/>
          <w:b w:val="false"/>
          <w:i w:val="false"/>
          <w:color w:val="000000"/>
          <w:sz w:val="28"/>
        </w:rPr>
        <w:t>
      1) көрсетілетін қызметті берушінің жауапты орындаушысы өтпелі өтінім тіркелген сәттен бастап тиісті хабарламаның ЭЦҚ пайдалана отырып, оның қабылданғанын қол қою жолымен растайды, нақтылы өткізілген тыңайтқыштар бойынша мәліметтерді енгізу үшін тыңайтқыштар өндірушісіне өтпелі өтінім жолдайды – 1 жұмыс күні;</w:t>
      </w:r>
    </w:p>
    <w:p>
      <w:pPr>
        <w:spacing w:after="0"/>
        <w:ind w:left="0"/>
        <w:jc w:val="both"/>
      </w:pPr>
      <w:r>
        <w:rPr>
          <w:rFonts w:ascii="Times New Roman"/>
          <w:b w:val="false"/>
          <w:i w:val="false"/>
          <w:color w:val="000000"/>
          <w:sz w:val="28"/>
        </w:rPr>
        <w:t>
      2) тыңайтқыштар өндірушісі нақтылы өткізілген тыңайтқыштар бойынша мәліметтерді өтпелі өтінімге енгізеді – 30 күнтізбелік күн;</w:t>
      </w:r>
    </w:p>
    <w:p>
      <w:pPr>
        <w:spacing w:after="0"/>
        <w:ind w:left="0"/>
        <w:jc w:val="both"/>
      </w:pPr>
      <w:r>
        <w:rPr>
          <w:rFonts w:ascii="Times New Roman"/>
          <w:b w:val="false"/>
          <w:i w:val="false"/>
          <w:color w:val="000000"/>
          <w:sz w:val="28"/>
        </w:rPr>
        <w:t>
      3)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 оларды "Қазынашылық-Клиент" ақпараттық жүйесіне жүктейді – 2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"жеке кабинетіне" жолдайды – 15 минут.</w:t>
      </w:r>
    </w:p>
    <w:bookmarkStart w:name="z13" w:id="12"/>
    <w:p>
      <w:pPr>
        <w:spacing w:after="0"/>
        <w:ind w:left="0"/>
        <w:jc w:val="both"/>
      </w:pPr>
      <w:r>
        <w:rPr>
          <w:rFonts w:ascii="Times New Roman"/>
          <w:b w:val="false"/>
          <w:i w:val="false"/>
          <w:color w:val="000000"/>
          <w:sz w:val="28"/>
        </w:rPr>
        <w:t>
      6. Келесі рәсімнің (іс-қимылдың) орындалуына негіз болатын мемлекеттік қызметті көрсету бойынша рәсімнің (іс-қимылдың) нәтижесі:</w:t>
      </w:r>
    </w:p>
    <w:bookmarkEnd w:id="12"/>
    <w:p>
      <w:pPr>
        <w:spacing w:after="0"/>
        <w:ind w:left="0"/>
        <w:jc w:val="both"/>
      </w:pPr>
      <w:r>
        <w:rPr>
          <w:rFonts w:ascii="Times New Roman"/>
          <w:b w:val="false"/>
          <w:i w:val="false"/>
          <w:color w:val="000000"/>
          <w:sz w:val="28"/>
        </w:rPr>
        <w:t>
      Толық құны бойынша сатып алынған тыңайтқыштар үшін субсидия алуға:</w:t>
      </w:r>
    </w:p>
    <w:p>
      <w:pPr>
        <w:spacing w:after="0"/>
        <w:ind w:left="0"/>
        <w:jc w:val="both"/>
      </w:pPr>
      <w:r>
        <w:rPr>
          <w:rFonts w:ascii="Times New Roman"/>
          <w:b w:val="false"/>
          <w:i w:val="false"/>
          <w:color w:val="000000"/>
          <w:sz w:val="28"/>
        </w:rPr>
        <w:t>
      1) өтінімді тіркеу, өтінімді қабылдауды растау;</w:t>
      </w:r>
    </w:p>
    <w:p>
      <w:pPr>
        <w:spacing w:after="0"/>
        <w:ind w:left="0"/>
        <w:jc w:val="both"/>
      </w:pPr>
      <w:r>
        <w:rPr>
          <w:rFonts w:ascii="Times New Roman"/>
          <w:b w:val="false"/>
          <w:i w:val="false"/>
          <w:color w:val="000000"/>
          <w:sz w:val="28"/>
        </w:rPr>
        <w:t>
      2) төлем тапсырмаларын қалыптастыру;</w:t>
      </w:r>
    </w:p>
    <w:p>
      <w:pPr>
        <w:spacing w:after="0"/>
        <w:ind w:left="0"/>
        <w:jc w:val="both"/>
      </w:pPr>
      <w:r>
        <w:rPr>
          <w:rFonts w:ascii="Times New Roman"/>
          <w:b w:val="false"/>
          <w:i w:val="false"/>
          <w:color w:val="000000"/>
          <w:sz w:val="28"/>
        </w:rPr>
        <w:t>
      3) хабарламаны жолдау.</w:t>
      </w:r>
    </w:p>
    <w:p>
      <w:pPr>
        <w:spacing w:after="0"/>
        <w:ind w:left="0"/>
        <w:jc w:val="both"/>
      </w:pPr>
      <w:r>
        <w:rPr>
          <w:rFonts w:ascii="Times New Roman"/>
          <w:b w:val="false"/>
          <w:i w:val="false"/>
          <w:color w:val="000000"/>
          <w:sz w:val="28"/>
        </w:rPr>
        <w:t>
      Тыңайтқышты отандық тыңайтқыштарды өндірушіден арзандатылған құны бойынша сатып алған жағдайда:</w:t>
      </w:r>
    </w:p>
    <w:p>
      <w:pPr>
        <w:spacing w:after="0"/>
        <w:ind w:left="0"/>
        <w:jc w:val="both"/>
      </w:pPr>
      <w:r>
        <w:rPr>
          <w:rFonts w:ascii="Times New Roman"/>
          <w:b w:val="false"/>
          <w:i w:val="false"/>
          <w:color w:val="000000"/>
          <w:sz w:val="28"/>
        </w:rPr>
        <w:t>
      1) өтпелі өтінімді тіркеу, өтпелі өтінімді қабылдауды растау, тыңайтқыштар өндірушісіне өтпелі өтінімді жолдау;</w:t>
      </w:r>
    </w:p>
    <w:p>
      <w:pPr>
        <w:spacing w:after="0"/>
        <w:ind w:left="0"/>
        <w:jc w:val="both"/>
      </w:pPr>
      <w:r>
        <w:rPr>
          <w:rFonts w:ascii="Times New Roman"/>
          <w:b w:val="false"/>
          <w:i w:val="false"/>
          <w:color w:val="000000"/>
          <w:sz w:val="28"/>
        </w:rPr>
        <w:t>
      2) өтпелі өтінімге мәліметтерді енгізу;</w:t>
      </w:r>
    </w:p>
    <w:p>
      <w:pPr>
        <w:spacing w:after="0"/>
        <w:ind w:left="0"/>
        <w:jc w:val="both"/>
      </w:pPr>
      <w:r>
        <w:rPr>
          <w:rFonts w:ascii="Times New Roman"/>
          <w:b w:val="false"/>
          <w:i w:val="false"/>
          <w:color w:val="000000"/>
          <w:sz w:val="28"/>
        </w:rPr>
        <w:t>
      3) төлем тапсырмаларын қалыптастыру;</w:t>
      </w:r>
    </w:p>
    <w:p>
      <w:pPr>
        <w:spacing w:after="0"/>
        <w:ind w:left="0"/>
        <w:jc w:val="both"/>
      </w:pPr>
      <w:r>
        <w:rPr>
          <w:rFonts w:ascii="Times New Roman"/>
          <w:b w:val="false"/>
          <w:i w:val="false"/>
          <w:color w:val="000000"/>
          <w:sz w:val="28"/>
        </w:rPr>
        <w:t>
      4) хабарламаны жолдау.</w:t>
      </w:r>
    </w:p>
    <w:bookmarkStart w:name="z14" w:id="1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 сипаттау</w:t>
      </w:r>
    </w:p>
    <w:bookmarkEnd w:id="13"/>
    <w:bookmarkStart w:name="z15" w:id="1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тыңайтқыштар өндірушісі;</w:t>
      </w:r>
    </w:p>
    <w:p>
      <w:pPr>
        <w:spacing w:after="0"/>
        <w:ind w:left="0"/>
        <w:jc w:val="both"/>
      </w:pPr>
      <w:r>
        <w:rPr>
          <w:rFonts w:ascii="Times New Roman"/>
          <w:b w:val="false"/>
          <w:i w:val="false"/>
          <w:color w:val="000000"/>
          <w:sz w:val="28"/>
        </w:rPr>
        <w:t>
      3) көрсетілетін қызметті берушінің бюджеттік қаржыландыру және мемлекеттік сатып алулар бөлімі.</w:t>
      </w:r>
    </w:p>
    <w:bookmarkStart w:name="z16" w:id="15"/>
    <w:p>
      <w:pPr>
        <w:spacing w:after="0"/>
        <w:ind w:left="0"/>
        <w:jc w:val="both"/>
      </w:pPr>
      <w:r>
        <w:rPr>
          <w:rFonts w:ascii="Times New Roman"/>
          <w:b w:val="false"/>
          <w:i w:val="false"/>
          <w:color w:val="000000"/>
          <w:sz w:val="28"/>
        </w:rPr>
        <w:t>
      8. Әрбір рәсімдердің (іс-қимылдардың) ұзақтығын көрсете отырып, құрылымдық бөлімшелердің (қызметкерлердің) арасындағы рәсімдердің (іс-қимылдардың) кезеңділігін сипаттау:</w:t>
      </w:r>
    </w:p>
    <w:bookmarkEnd w:id="15"/>
    <w:p>
      <w:pPr>
        <w:spacing w:after="0"/>
        <w:ind w:left="0"/>
        <w:jc w:val="both"/>
      </w:pPr>
      <w:r>
        <w:rPr>
          <w:rFonts w:ascii="Times New Roman"/>
          <w:b w:val="false"/>
          <w:i w:val="false"/>
          <w:color w:val="000000"/>
          <w:sz w:val="28"/>
        </w:rPr>
        <w:t>
      Толық құны бойынша сатып алынған тыңайтқыштар үшін субсидия алуға:</w:t>
      </w:r>
    </w:p>
    <w:p>
      <w:pPr>
        <w:spacing w:after="0"/>
        <w:ind w:left="0"/>
        <w:jc w:val="both"/>
      </w:pPr>
      <w:r>
        <w:rPr>
          <w:rFonts w:ascii="Times New Roman"/>
          <w:b w:val="false"/>
          <w:i w:val="false"/>
          <w:color w:val="000000"/>
          <w:sz w:val="28"/>
        </w:rPr>
        <w:t>
      1) көрсетілетін қызметті берушінің жауапты орындаушысы өтінім тіркелген сәттен бастап тиісті хабарламаның ЭЦҚ пайдалана отырып, оның қабылданғанын қол қою жолымен растайды – 1 жұмыс күні;</w:t>
      </w:r>
    </w:p>
    <w:p>
      <w:pPr>
        <w:spacing w:after="0"/>
        <w:ind w:left="0"/>
        <w:jc w:val="both"/>
      </w:pPr>
      <w:r>
        <w:rPr>
          <w:rFonts w:ascii="Times New Roman"/>
          <w:b w:val="false"/>
          <w:i w:val="false"/>
          <w:color w:val="000000"/>
          <w:sz w:val="28"/>
        </w:rPr>
        <w:t>
      2)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 оларды "Қазынашылық-Клиент" ақпараттық жүйесіне жүктейді – 2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"жеке кабинетіне" жолдайды – 15 минут.</w:t>
      </w:r>
    </w:p>
    <w:p>
      <w:pPr>
        <w:spacing w:after="0"/>
        <w:ind w:left="0"/>
        <w:jc w:val="both"/>
      </w:pPr>
      <w:r>
        <w:rPr>
          <w:rFonts w:ascii="Times New Roman"/>
          <w:b w:val="false"/>
          <w:i w:val="false"/>
          <w:color w:val="000000"/>
          <w:sz w:val="28"/>
        </w:rPr>
        <w:t>
      Тыңайтқышты отандық тыңайтқыштарды өндірушіден арзандатылған құны бойынша сатып алған жағдайда:</w:t>
      </w:r>
    </w:p>
    <w:p>
      <w:pPr>
        <w:spacing w:after="0"/>
        <w:ind w:left="0"/>
        <w:jc w:val="both"/>
      </w:pPr>
      <w:r>
        <w:rPr>
          <w:rFonts w:ascii="Times New Roman"/>
          <w:b w:val="false"/>
          <w:i w:val="false"/>
          <w:color w:val="000000"/>
          <w:sz w:val="28"/>
        </w:rPr>
        <w:t>
      1) көрсетілетін қызметті берушінің жауапты орындаушысы өтпелі өтінім тіркелген сәттен бастап тиісті хабарламаның ЭЦҚ пайдалана отырып, оның қабылданғанын қол қою жолымен растайды, нақтылы өткізілген тыңайтқыштар бойынша мәліметтерді енгізу үшін тыңайтқыштар өндірушісіне өтпелі өтінім жолдайды – 1 жұмыс күні;</w:t>
      </w:r>
    </w:p>
    <w:p>
      <w:pPr>
        <w:spacing w:after="0"/>
        <w:ind w:left="0"/>
        <w:jc w:val="both"/>
      </w:pPr>
      <w:r>
        <w:rPr>
          <w:rFonts w:ascii="Times New Roman"/>
          <w:b w:val="false"/>
          <w:i w:val="false"/>
          <w:color w:val="000000"/>
          <w:sz w:val="28"/>
        </w:rPr>
        <w:t>
      2) тыңайтқыштар өндірушісі нақтылы өткізілген тыңайтқыштар бойынша мәліметтерді өтпелі өтінімге енгізеді – 30 күнтізбелік күн;</w:t>
      </w:r>
    </w:p>
    <w:p>
      <w:pPr>
        <w:spacing w:after="0"/>
        <w:ind w:left="0"/>
        <w:jc w:val="both"/>
      </w:pPr>
      <w:r>
        <w:rPr>
          <w:rFonts w:ascii="Times New Roman"/>
          <w:b w:val="false"/>
          <w:i w:val="false"/>
          <w:color w:val="000000"/>
          <w:sz w:val="28"/>
        </w:rPr>
        <w:t>
      3)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 оларды "Қазынашылық-Клиент" ақпараттық жүйесіне жүктейді – 2 жұмыс күні;</w:t>
      </w:r>
    </w:p>
    <w:p>
      <w:pPr>
        <w:spacing w:after="0"/>
        <w:ind w:left="0"/>
        <w:jc w:val="both"/>
      </w:pPr>
      <w:r>
        <w:rPr>
          <w:rFonts w:ascii="Times New Roman"/>
          <w:b w:val="false"/>
          <w:i w:val="false"/>
          <w:color w:val="000000"/>
          <w:sz w:val="28"/>
        </w:rPr>
        <w:t>
      4)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"жеке кабинетіне" жолдайды – 15 минут.</w:t>
      </w:r>
    </w:p>
    <w:bookmarkStart w:name="z17" w:id="16"/>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тәртібінің сипаттамасы</w:t>
      </w:r>
    </w:p>
    <w:bookmarkEnd w:id="16"/>
    <w:bookmarkStart w:name="z18" w:id="17"/>
    <w:p>
      <w:pPr>
        <w:spacing w:after="0"/>
        <w:ind w:left="0"/>
        <w:jc w:val="both"/>
      </w:pPr>
      <w:r>
        <w:rPr>
          <w:rFonts w:ascii="Times New Roman"/>
          <w:b w:val="false"/>
          <w:i w:val="false"/>
          <w:color w:val="000000"/>
          <w:sz w:val="28"/>
        </w:rPr>
        <w:t>
      9. Мемлекеттік қызметті портал арқылы көрсеткен кезінде көрсетілетін қызметті беруші мен көрсетілетін қызметті алушының рәсімдерінің (іс-қимылдарының) кезеңділігін және жүгіну тәртібін сипаттау:</w:t>
      </w:r>
    </w:p>
    <w:bookmarkEnd w:id="17"/>
    <w:p>
      <w:pPr>
        <w:spacing w:after="0"/>
        <w:ind w:left="0"/>
        <w:jc w:val="both"/>
      </w:pPr>
      <w:r>
        <w:rPr>
          <w:rFonts w:ascii="Times New Roman"/>
          <w:b w:val="false"/>
          <w:i w:val="false"/>
          <w:color w:val="000000"/>
          <w:sz w:val="28"/>
        </w:rPr>
        <w:t xml:space="preserve">
      көрсетілетін қызметті алушы порталға ЭЦҚ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толық құны бойынша сатып алынған тыңайтқыштар үшін субсидиялар алуға өтінімді немесе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тыңайтқышты отандық өндірушіден арзандатылған құны бойынша сатып алған кезде тиесілі субсидияларды төлеу туралы өтпелі өтінімді ұсынады.</w:t>
      </w:r>
    </w:p>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мемлекеттік қызметті алу үшін көрсетілетін қызметті алушының порталда ЖСН/БСН және паролін енгізу процесі (авторизация процесі);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бар болуына байланысты порталмен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берушімен сауалды өңдеу үшін автоматтандырылған жұмыс орнында өңірлік "электрондық үкімет" шлюзі арқылы ЭЦҚ куәландырылған (қойылған) (көрсетілетін қызметті алушының сауалы) электрондық құжатын "электрондық үкімет" шлюзі арқылы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рәсімдері (іс -қимылдары);</w:t>
      </w:r>
    </w:p>
    <w:p>
      <w:pPr>
        <w:spacing w:after="0"/>
        <w:ind w:left="0"/>
        <w:jc w:val="both"/>
      </w:pPr>
      <w:r>
        <w:rPr>
          <w:rFonts w:ascii="Times New Roman"/>
          <w:b w:val="false"/>
          <w:i w:val="false"/>
          <w:color w:val="000000"/>
          <w:sz w:val="28"/>
        </w:rPr>
        <w:t>
      7-процесс – көрсетілетін қызметті алушымен мемлекеттік қызметті көрсету нәтижесін алу.</w:t>
      </w:r>
    </w:p>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әрекетінің, рәсімдер (іс-қимылдар) кезенділігінің толық сипаттамасы,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әрекет етуінің диаграммасы</w:t>
      </w:r>
    </w:p>
    <w:p>
      <w:pPr>
        <w:spacing w:after="0"/>
        <w:ind w:left="0"/>
        <w:jc w:val="left"/>
      </w:pPr>
      <w:r>
        <w:br/>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Аббревиатураның мағынасы:</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w:t>
            </w:r>
            <w:r>
              <w:br/>
            </w:r>
            <w:r>
              <w:rPr>
                <w:rFonts w:ascii="Times New Roman"/>
                <w:b w:val="false"/>
                <w:i w:val="false"/>
                <w:color w:val="000000"/>
                <w:sz w:val="20"/>
              </w:rPr>
              <w:t>қоспағанда)құнын субсидиялау"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қызмет көрсетудің бизнес-процестерінің анықтамалығы</w:t>
      </w:r>
    </w:p>
    <w:p>
      <w:pPr>
        <w:spacing w:after="0"/>
        <w:ind w:left="0"/>
        <w:jc w:val="both"/>
      </w:pPr>
      <w:r>
        <w:rPr>
          <w:rFonts w:ascii="Times New Roman"/>
          <w:b w:val="false"/>
          <w:i w:val="false"/>
          <w:color w:val="000000"/>
          <w:sz w:val="28"/>
        </w:rPr>
        <w:t>
      Толық құны бойынша сатып алынған тыңайтқыштар үшін субсидия алуға: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Тыңайтқышты отандық тыңайтқыштарды өндірушіден арзандатылған құны бойынша сатып алған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52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