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936a" w14:textId="742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Атбасар аудандық мәслихатының 2015 жылғы 23 желтоқсандағы № 5С 35/3 шешімі. Ақмола облысының Әділет департаментінде 2015 жылғы 31 желтоқсанда № 5166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2016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Муратов Р.Р.</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Атбасар ауданының әкімі                    А.Никишов </w:t>
      </w:r>
      <w:r>
        <w:br/>
      </w:r>
      <w:r>
        <w:rPr>
          <w:rFonts w:ascii="Times New Roman"/>
          <w:b w:val="false"/>
          <w:i w:val="false"/>
          <w:color w:val="000000"/>
          <w:sz w:val="28"/>
        </w:rPr>
        <w:t>
</w:t>
      </w:r>
      <w:r>
        <w:rPr>
          <w:rFonts w:ascii="Times New Roman"/>
          <w:b w:val="false"/>
          <w:i/>
          <w:color w:val="000000"/>
          <w:sz w:val="28"/>
        </w:rPr>
        <w:t>      23 желтоқсан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