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0323" w14:textId="ea50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Астрахан ауданының аумағында тұратын, нысаналы топтарға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2015 жылғы 15 қаңтардағы № 6 қаулысы. Ақмола облысының Әділет департаментінде 2015 жылғы 2 ақпанда № 4627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аумағында тұратын,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істемегендер (үш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жұмыссыздар есебінде тіркелген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және уақытша жұмыс уақытының аяқталуына байланысты жұмыстан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емдік курсын өткен,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атқарушы органның жолдамасы бойнша кәсіби оқуды аяқталған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әлеуметтік-медициналық оңалту курсын өткен есірткіге тәуелділер.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облысының Әділет департаментінде 2014 жылғы 14 наурызда 4033 нөмірімен тіркелген, «Астрахан ауданы аумағында тұратын, нысаналы топқа жататын тұлғалардың қосымша тізбесін белгілеу туралы» Астрахан ауданы әкімдігінің 2014 жылғы 24 ақпандағы № 65 және Астрахан аудандық «Маяк» баспасында 2014 жылғы 28 наурыздағы № 12 жарияланған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есептесін.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Астрахан ауданы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