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ccfc" w14:textId="d45c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2016-2018 жылдарға арналған бюджеті туралы</w:t>
      </w:r>
    </w:p>
    <w:p>
      <w:pPr>
        <w:spacing w:after="0"/>
        <w:ind w:left="0"/>
        <w:jc w:val="both"/>
      </w:pPr>
      <w:r>
        <w:rPr>
          <w:rFonts w:ascii="Times New Roman"/>
          <w:b w:val="false"/>
          <w:i w:val="false"/>
          <w:color w:val="000000"/>
          <w:sz w:val="28"/>
        </w:rPr>
        <w:t>Ақмола облысы Егіндікөл аудандық мәслихатының 2015 жылғы 28 желтоқсандағы № 5С 40-2 шешімі. Ақмола облысының Әділет департаментінде 2016 жылғы 19 қаңтарда № 5218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 </w:t>
      </w:r>
      <w:r>
        <w:rPr>
          <w:rFonts w:ascii="Times New Roman"/>
          <w:b w:val="false"/>
          <w:i w:val="false"/>
          <w:color w:val="000000"/>
          <w:sz w:val="28"/>
        </w:rPr>
        <w:t>2 тармағына</w:t>
      </w:r>
      <w:r>
        <w:rPr>
          <w:rFonts w:ascii="Times New Roman"/>
          <w:b w:val="false"/>
          <w:i w:val="false"/>
          <w:color w:val="000000"/>
          <w:sz w:val="28"/>
        </w:rPr>
        <w:t xml:space="preserve">, 75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1) кірістер – 1107720,1 мың теңге, оның ішінде:</w:t>
      </w:r>
      <w:r>
        <w:br/>
      </w:r>
      <w:r>
        <w:rPr>
          <w:rFonts w:ascii="Times New Roman"/>
          <w:b w:val="false"/>
          <w:i w:val="false"/>
          <w:color w:val="000000"/>
          <w:sz w:val="28"/>
        </w:rPr>
        <w:t>
      салықтық түсімдер – 165652 мың теңге;</w:t>
      </w:r>
      <w:r>
        <w:br/>
      </w:r>
      <w:r>
        <w:rPr>
          <w:rFonts w:ascii="Times New Roman"/>
          <w:b w:val="false"/>
          <w:i w:val="false"/>
          <w:color w:val="000000"/>
          <w:sz w:val="28"/>
        </w:rPr>
        <w:t>
      салықтық емес түсімдер – 1712,9 мың теңге;</w:t>
      </w:r>
      <w:r>
        <w:br/>
      </w:r>
      <w:r>
        <w:rPr>
          <w:rFonts w:ascii="Times New Roman"/>
          <w:b w:val="false"/>
          <w:i w:val="false"/>
          <w:color w:val="000000"/>
          <w:sz w:val="28"/>
        </w:rPr>
        <w:t>
      негізгі капиталды сатудан түсетін түсімдер – 4911 мың теңге;</w:t>
      </w:r>
      <w:r>
        <w:br/>
      </w:r>
      <w:r>
        <w:rPr>
          <w:rFonts w:ascii="Times New Roman"/>
          <w:b w:val="false"/>
          <w:i w:val="false"/>
          <w:color w:val="000000"/>
          <w:sz w:val="28"/>
        </w:rPr>
        <w:t>
      трансферттер түсімі – 935444,2 мың теңге;</w:t>
      </w:r>
      <w:r>
        <w:br/>
      </w:r>
      <w:r>
        <w:rPr>
          <w:rFonts w:ascii="Times New Roman"/>
          <w:b w:val="false"/>
          <w:i w:val="false"/>
          <w:color w:val="000000"/>
          <w:sz w:val="28"/>
        </w:rPr>
        <w:t>
      2) шығындар – 1122870,9 мың теңге;</w:t>
      </w:r>
      <w:r>
        <w:br/>
      </w:r>
      <w:r>
        <w:rPr>
          <w:rFonts w:ascii="Times New Roman"/>
          <w:b w:val="false"/>
          <w:i w:val="false"/>
          <w:color w:val="000000"/>
          <w:sz w:val="28"/>
        </w:rPr>
        <w:t>
      3) таза бюджеттік кредиттеу – 5819,1 мың теңге, оның ішінде:</w:t>
      </w:r>
      <w:r>
        <w:br/>
      </w:r>
      <w:r>
        <w:rPr>
          <w:rFonts w:ascii="Times New Roman"/>
          <w:b w:val="false"/>
          <w:i w:val="false"/>
          <w:color w:val="000000"/>
          <w:sz w:val="28"/>
        </w:rPr>
        <w:t>
      бюджеттік кредиттер – 9545,1 мың теңге;</w:t>
      </w:r>
      <w:r>
        <w:br/>
      </w:r>
      <w:r>
        <w:rPr>
          <w:rFonts w:ascii="Times New Roman"/>
          <w:b w:val="false"/>
          <w:i w:val="false"/>
          <w:color w:val="000000"/>
          <w:sz w:val="28"/>
        </w:rPr>
        <w:t>
      бюджеттік кредиттерді өтеу – 3726 мың теңге;</w:t>
      </w:r>
      <w:r>
        <w:br/>
      </w:r>
      <w:r>
        <w:rPr>
          <w:rFonts w:ascii="Times New Roman"/>
          <w:b w:val="false"/>
          <w:i w:val="false"/>
          <w:color w:val="000000"/>
          <w:sz w:val="28"/>
        </w:rPr>
        <w:t>
      4) қаржы активтерімен операциялар бойынша сальдо – 176 мың теңге, оның ішінде:</w:t>
      </w:r>
      <w:r>
        <w:br/>
      </w:r>
      <w:r>
        <w:rPr>
          <w:rFonts w:ascii="Times New Roman"/>
          <w:b w:val="false"/>
          <w:i w:val="false"/>
          <w:color w:val="000000"/>
          <w:sz w:val="28"/>
        </w:rPr>
        <w:t>
      қаржы активтерін сатып алу – 1489 мың теңге;</w:t>
      </w:r>
      <w:r>
        <w:br/>
      </w:r>
      <w:r>
        <w:rPr>
          <w:rFonts w:ascii="Times New Roman"/>
          <w:b w:val="false"/>
          <w:i w:val="false"/>
          <w:color w:val="000000"/>
          <w:sz w:val="28"/>
        </w:rPr>
        <w:t>
      мемлекеттің қаржы активтерін сатудан түсетін түсімдер – 1313 мың теңге;</w:t>
      </w:r>
      <w:r>
        <w:br/>
      </w:r>
      <w:r>
        <w:rPr>
          <w:rFonts w:ascii="Times New Roman"/>
          <w:b w:val="false"/>
          <w:i w:val="false"/>
          <w:color w:val="000000"/>
          <w:sz w:val="28"/>
        </w:rPr>
        <w:t>
      5) бюджет тапшылығы (профициті) – -21145,9 мың теңге;</w:t>
      </w:r>
      <w:r>
        <w:br/>
      </w:r>
      <w:r>
        <w:rPr>
          <w:rFonts w:ascii="Times New Roman"/>
          <w:b w:val="false"/>
          <w:i w:val="false"/>
          <w:color w:val="000000"/>
          <w:sz w:val="28"/>
        </w:rPr>
        <w:t>
      6) бюджет тапшылығын қаржыландыру (профицитін пайдалану) – 21145,9 мың теңге:</w:t>
      </w:r>
      <w:r>
        <w:br/>
      </w:r>
      <w:r>
        <w:rPr>
          <w:rFonts w:ascii="Times New Roman"/>
          <w:b w:val="false"/>
          <w:i w:val="false"/>
          <w:color w:val="000000"/>
          <w:sz w:val="28"/>
        </w:rPr>
        <w:t>
      қарыздар түсімі – 9545 мың теңге;</w:t>
      </w:r>
      <w:r>
        <w:br/>
      </w:r>
      <w:r>
        <w:rPr>
          <w:rFonts w:ascii="Times New Roman"/>
          <w:b w:val="false"/>
          <w:i w:val="false"/>
          <w:color w:val="000000"/>
          <w:sz w:val="28"/>
        </w:rPr>
        <w:t>
      қарыздарды өтеу – 4872,8 мың теңге;</w:t>
      </w:r>
      <w:r>
        <w:br/>
      </w:r>
      <w:r>
        <w:rPr>
          <w:rFonts w:ascii="Times New Roman"/>
          <w:b w:val="false"/>
          <w:i w:val="false"/>
          <w:color w:val="000000"/>
          <w:sz w:val="28"/>
        </w:rPr>
        <w:t>
      бюджет қаражатының пайдаланылатын қалдықтары – 16473,7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24.12.2016 </w:t>
      </w:r>
      <w:r>
        <w:rPr>
          <w:rFonts w:ascii="Times New Roman"/>
          <w:b w:val="false"/>
          <w:i w:val="false"/>
          <w:color w:val="ff0000"/>
          <w:sz w:val="28"/>
        </w:rPr>
        <w:t>№ 6С10-6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Келесі көздердің есебінен аудан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1) салықтық түсімдер:</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түсімдер:</w:t>
      </w:r>
      <w:r>
        <w:br/>
      </w:r>
      <w:r>
        <w:rPr>
          <w:rFonts w:ascii="Times New Roman"/>
          <w:b w:val="false"/>
          <w:i w:val="false"/>
          <w:color w:val="000000"/>
          <w:sz w:val="28"/>
        </w:rPr>
        <w:t>
      мемлекеттік кәсіпорындардың таза кіріс бөлігінің түсетін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4) трансферттер түсімі:</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нысаналы даму трансферттері;</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3. 2016 жылға арналған аудан бюджетінде облыстық бюджеттен 2016 жылға 647184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 бюджетінде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r>
        <w:br/>
      </w:r>
      <w:r>
        <w:rPr>
          <w:rFonts w:ascii="Times New Roman"/>
          <w:b w:val="false"/>
          <w:i w:val="false"/>
          <w:color w:val="000000"/>
          <w:sz w:val="28"/>
        </w:rPr>
        <w:t>
      Көрсетілген нысаналы трансферттер сомасы аудан әкімдігінің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 бюджетінде облыстық бюджеттен нысаналы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r>
        <w:br/>
      </w:r>
      <w:r>
        <w:rPr>
          <w:rFonts w:ascii="Times New Roman"/>
          <w:b w:val="false"/>
          <w:i w:val="false"/>
          <w:color w:val="000000"/>
          <w:sz w:val="28"/>
        </w:rPr>
        <w:t>
      Көрсетілген нысаналы трансферттер сомасы аудан әкімдігінің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6. 2016 жылға арналған аудан бюджетінде бюджеттік кредиттер бойынша негізгі қарыздар сомасын өтеу, 2010, 2011, 2012, 2013, 2014 және 2015 жылдар республикалық бюджеттен мамандарға әлеуметтік қолдау шараларын көрсетуді іске асыру 3726 мың теңге сомасында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Егіндікөл аудандық мәслихатының 24.11.2016 </w:t>
      </w:r>
      <w:r>
        <w:rPr>
          <w:rFonts w:ascii="Times New Roman"/>
          <w:b w:val="false"/>
          <w:i w:val="false"/>
          <w:color w:val="ff0000"/>
          <w:sz w:val="28"/>
        </w:rPr>
        <w:t>№ 6С9-2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Ауданның жергілікті атқарушы органның 2016 жылға арналған резерві 500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Егіндікөл аудандық мәслихатының 14.10.2016 </w:t>
      </w:r>
      <w:r>
        <w:rPr>
          <w:rFonts w:ascii="Times New Roman"/>
          <w:b w:val="false"/>
          <w:i w:val="false"/>
          <w:color w:val="ff0000"/>
          <w:sz w:val="28"/>
        </w:rPr>
        <w:t>№ 6С8-2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заңдарына, сәйкес ауылдық жерде қызмет істейтін білім беру, әлеуметтік қамсыздандыру, мәдениет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 бюджетінің атқарылу процесінде секвестрге жатпайтын аудандық бюджеттік бағдарламалардың (кіші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Ауыл, ауылдық округтердің 2016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Жергілікті өзін-өзі басқару органдарына 2016 жылға арналған трансферттер сомаларын бөлудің көлемдері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Ж.Алпыспаев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Р.Муллаянов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28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5С40-2 шешіміне 1 қосымша</w:t>
            </w:r>
          </w:p>
        </w:tc>
      </w:tr>
    </w:tbl>
    <w:bookmarkStart w:name="z25" w:id="0"/>
    <w:p>
      <w:pPr>
        <w:spacing w:after="0"/>
        <w:ind w:left="0"/>
        <w:jc w:val="left"/>
      </w:pPr>
      <w:r>
        <w:rPr>
          <w:rFonts w:ascii="Times New Roman"/>
          <w:b/>
          <w:i w:val="false"/>
          <w:color w:val="000000"/>
        </w:rPr>
        <w:t xml:space="preserve"> Ауданның 2016 жылға арналған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Егіндікөл аудандық мәслихатының 24.12.2016 </w:t>
      </w:r>
      <w:r>
        <w:rPr>
          <w:rFonts w:ascii="Times New Roman"/>
          <w:b w:val="false"/>
          <w:i w:val="false"/>
          <w:color w:val="ff0000"/>
          <w:sz w:val="28"/>
        </w:rPr>
        <w:t>№ 6С10-6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94"/>
        <w:gridCol w:w="522"/>
        <w:gridCol w:w="6889"/>
        <w:gridCol w:w="3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1107720,1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165652</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935444,2</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935444,2</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935444,2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3"/>
        <w:gridCol w:w="1093"/>
        <w:gridCol w:w="6353"/>
        <w:gridCol w:w="2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1122870,9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5С40-2 шешіміне 2 қосымша</w:t>
            </w:r>
          </w:p>
        </w:tc>
      </w:tr>
    </w:tbl>
    <w:bookmarkStart w:name="z27" w:id="1"/>
    <w:p>
      <w:pPr>
        <w:spacing w:after="0"/>
        <w:ind w:left="0"/>
        <w:jc w:val="left"/>
      </w:pPr>
      <w:r>
        <w:rPr>
          <w:rFonts w:ascii="Times New Roman"/>
          <w:b/>
          <w:i w:val="false"/>
          <w:color w:val="000000"/>
        </w:rPr>
        <w:t xml:space="preserve"> Ауданның 2017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22"/>
        <w:gridCol w:w="539"/>
        <w:gridCol w:w="7103"/>
        <w:gridCol w:w="31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843904,0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661124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661124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359"/>
        <w:gridCol w:w="1359"/>
        <w:gridCol w:w="5906"/>
        <w:gridCol w:w="27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843904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190038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430637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430637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367047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5С40-2 шешіміне 3 қосымша</w:t>
            </w:r>
          </w:p>
        </w:tc>
      </w:tr>
    </w:tbl>
    <w:bookmarkStart w:name="z29" w:id="2"/>
    <w:p>
      <w:pPr>
        <w:spacing w:after="0"/>
        <w:ind w:left="0"/>
        <w:jc w:val="left"/>
      </w:pPr>
      <w:r>
        <w:rPr>
          <w:rFonts w:ascii="Times New Roman"/>
          <w:b/>
          <w:i w:val="false"/>
          <w:color w:val="000000"/>
        </w:rPr>
        <w:t xml:space="preserve"> Ауданның 2018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22"/>
        <w:gridCol w:w="539"/>
        <w:gridCol w:w="7103"/>
        <w:gridCol w:w="31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867513,0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673583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673583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359"/>
        <w:gridCol w:w="1359"/>
        <w:gridCol w:w="5906"/>
        <w:gridCol w:w="27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867513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451251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451251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372476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5С40-2 шешіміне 4 қосымша</w:t>
            </w:r>
          </w:p>
        </w:tc>
      </w:tr>
    </w:tbl>
    <w:bookmarkStart w:name="z31" w:id="3"/>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және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Егіндікөл аудандық мәслихатының 24.12.2016 </w:t>
      </w:r>
      <w:r>
        <w:rPr>
          <w:rFonts w:ascii="Times New Roman"/>
          <w:b w:val="false"/>
          <w:i w:val="false"/>
          <w:color w:val="ff0000"/>
          <w:sz w:val="28"/>
        </w:rPr>
        <w:t>№ 6С10-6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1"/>
        <w:gridCol w:w="5099"/>
      </w:tblGrid>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238 970,2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229 425,2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172 799,0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дене шынықтыру және спорт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12 948,0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бағдарламалар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 кешенінің жергілікті атқарушы органдардың кешен бөлімшелерін ұстауға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5С40-2 шешіміне 5 қосымша</w:t>
            </w:r>
          </w:p>
        </w:tc>
      </w:tr>
    </w:tbl>
    <w:bookmarkStart w:name="z33" w:id="4"/>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Егіндікөл аудандық мәслихатының 24.12.2016 </w:t>
      </w:r>
      <w:r>
        <w:rPr>
          <w:rFonts w:ascii="Times New Roman"/>
          <w:b w:val="false"/>
          <w:i w:val="false"/>
          <w:color w:val="ff0000"/>
          <w:sz w:val="28"/>
        </w:rPr>
        <w:t>№ 6С10-6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0"/>
        <w:gridCol w:w="6040"/>
      </w:tblGrid>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58 835,0</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58 835,0</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12 513</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ауылы әкімінің аппараты</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Спиридоновка ауылы әкімінің аппараты</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14 709,8</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дене шынықтыру және спорт бөлімі</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 қамсыздандыруға</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бюджетке беруіне байланысты</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Мектептерді электрондық оқулықпен жарақтандыруға</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желілерін ағымдағы жөндеуге</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бағдарламалар бөлімі</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71-жылдығына арналған бір жолғы материалдық көмек төлеуге</w:t>
            </w: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5С40-2 шешіміне 6 қосымша</w:t>
            </w:r>
          </w:p>
        </w:tc>
      </w:tr>
    </w:tbl>
    <w:bookmarkStart w:name="z35" w:id="5"/>
    <w:p>
      <w:pPr>
        <w:spacing w:after="0"/>
        <w:ind w:left="0"/>
        <w:jc w:val="left"/>
      </w:pPr>
      <w:r>
        <w:rPr>
          <w:rFonts w:ascii="Times New Roman"/>
          <w:b/>
          <w:i w:val="false"/>
          <w:color w:val="000000"/>
        </w:rPr>
        <w:t xml:space="preserve"> 2016 жылға арналған аудандық бюджеттердің атқарылу үдерісінде секвестрленуге жатпайтың аудандық бюджеттіқ бағдарламалардың (кіші бағдарламалардың)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2107"/>
        <w:gridCol w:w="2107"/>
        <w:gridCol w:w="2107"/>
        <w:gridCol w:w="44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5С40-2 шешіміне 7 қосымша</w:t>
            </w:r>
          </w:p>
        </w:tc>
      </w:tr>
    </w:tbl>
    <w:bookmarkStart w:name="z37" w:id="6"/>
    <w:p>
      <w:pPr>
        <w:spacing w:after="0"/>
        <w:ind w:left="0"/>
        <w:jc w:val="left"/>
      </w:pPr>
      <w:r>
        <w:rPr>
          <w:rFonts w:ascii="Times New Roman"/>
          <w:b/>
          <w:i w:val="false"/>
          <w:color w:val="000000"/>
        </w:rPr>
        <w:t xml:space="preserve"> 2016 жылға арналған ауыл және ауылдық округтердің бюджеттік бағдарламалары</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Егіндікөл аудандық мәслихатының 24.12.2016 </w:t>
      </w:r>
      <w:r>
        <w:rPr>
          <w:rFonts w:ascii="Times New Roman"/>
          <w:b w:val="false"/>
          <w:i w:val="false"/>
          <w:color w:val="ff0000"/>
          <w:sz w:val="28"/>
        </w:rPr>
        <w:t>№ 6С10-6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71"/>
        <w:gridCol w:w="1471"/>
        <w:gridCol w:w="5377"/>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130776</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97780</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97780</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93453</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548"/>
        <w:gridCol w:w="2548"/>
        <w:gridCol w:w="2548"/>
        <w:gridCol w:w="2549"/>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ауылдық округі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Спиридоновка ауылы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 ауылы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ауылы</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23482</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16555</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2784"/>
        <w:gridCol w:w="2784"/>
        <w:gridCol w:w="3367"/>
      </w:tblGrid>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Жалманқұлақ ауылдық округі</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ауылы</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ауылдық округі</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5С40-2 шешіміне 8 қосымша</w:t>
            </w:r>
          </w:p>
        </w:tc>
      </w:tr>
    </w:tbl>
    <w:bookmarkStart w:name="z39" w:id="7"/>
    <w:p>
      <w:pPr>
        <w:spacing w:after="0"/>
        <w:ind w:left="0"/>
        <w:jc w:val="left"/>
      </w:pPr>
      <w:r>
        <w:rPr>
          <w:rFonts w:ascii="Times New Roman"/>
          <w:b/>
          <w:i w:val="false"/>
          <w:color w:val="000000"/>
        </w:rPr>
        <w:t xml:space="preserve"> 2016 жылға жергілікті өзін-өзі басқару органдарға трансферттер сомаларын бөлу</w:t>
      </w:r>
    </w:p>
    <w:bookmarkEnd w:id="7"/>
    <w:p>
      <w:pPr>
        <w:spacing w:after="0"/>
        <w:ind w:left="0"/>
        <w:jc w:val="left"/>
      </w:pPr>
      <w:r>
        <w:rPr>
          <w:rFonts w:ascii="Times New Roman"/>
          <w:b w:val="false"/>
          <w:i w:val="false"/>
          <w:color w:val="ff0000"/>
          <w:sz w:val="28"/>
        </w:rPr>
        <w:t xml:space="preserve">      Ескерту. 8-қосымша жаңа редакцияда - Ақмола облысы Егіндікөл аудандық мәслихатының 14.10.2016 </w:t>
      </w:r>
      <w:r>
        <w:rPr>
          <w:rFonts w:ascii="Times New Roman"/>
          <w:b w:val="false"/>
          <w:i w:val="false"/>
          <w:color w:val="ff0000"/>
          <w:sz w:val="28"/>
        </w:rPr>
        <w:t>№ 6С8-2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2001"/>
        <w:gridCol w:w="8298"/>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 ауылдық округі</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Спиридоновка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Бауман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Буревестник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Жалманқұлақ ауылдық округі</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Қоржынкөл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ауылдық округі</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