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b7205" w14:textId="cab72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ауданы ауылдық елді мекендерінің, Есіл қаласының жер учаскелеріне жер салығының мөлшерлемелерін арттыру (азайту)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2015 жылғы 28 сәуірдегі № 42/6 шешімі. Ақмола облысының Әділет департаментінде 2015 жылғы 1 маусымда № 4816 болып тіркелді. Күші жойылды - Ақмола облысы Есіл аудандық мәслихатының 2021 жылғы 26 қарашадағы № 15/3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Есіл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 15/3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Шешімнің тақырыбында және барлық мәтін бойынша "базалық" сөзі алынып тасталды - Ақмола облысы Есіл аудандық мәслихатының 02.02.2018 </w:t>
      </w:r>
      <w:r>
        <w:rPr>
          <w:rFonts w:ascii="Times New Roman"/>
          <w:b w:val="false"/>
          <w:i w:val="false"/>
          <w:color w:val="000000"/>
          <w:sz w:val="28"/>
        </w:rPr>
        <w:t>№ 24/3</w:t>
      </w:r>
      <w:r>
        <w:rPr>
          <w:rFonts w:ascii="Times New Roman"/>
          <w:b w:val="false"/>
          <w:i w:val="false"/>
          <w:color w:val="000000"/>
          <w:sz w:val="28"/>
        </w:rPr>
        <w:t xml:space="preserve"> (ресми жарияланған күнінен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Шешімнің тақырыбында және барлық мәтін бойынша "жоғарылату", "төмендету", "жоғарылатылсын", "төмендетілсін", "ставкаларын" сөздері "арттыру", "азайту", "арттырылсын", "азайтылсын", "мөлшерлемелерін" сөздеріне ауыстырылды - Ақмола облысы Есіл аудандық мәслихатының 02.02.2018 </w:t>
      </w:r>
      <w:r>
        <w:rPr>
          <w:rFonts w:ascii="Times New Roman"/>
          <w:b w:val="false"/>
          <w:i w:val="false"/>
          <w:color w:val="000000"/>
          <w:sz w:val="28"/>
        </w:rPr>
        <w:t>№ 24/3</w:t>
      </w:r>
      <w:r>
        <w:rPr>
          <w:rFonts w:ascii="Times New Roman"/>
          <w:b w:val="false"/>
          <w:i w:val="false"/>
          <w:color w:val="000000"/>
          <w:sz w:val="28"/>
        </w:rPr>
        <w:t xml:space="preserve"> (ресми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2017 жылғы 25 желтоқсандағы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510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Ақмола облысы Есіл аудандық мәслихатының 02.02.2018 </w:t>
      </w:r>
      <w:r>
        <w:rPr>
          <w:rFonts w:ascii="Times New Roman"/>
          <w:b w:val="false"/>
          <w:i w:val="false"/>
          <w:color w:val="000000"/>
          <w:sz w:val="28"/>
        </w:rPr>
        <w:t>№ 24/3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Есіл ауданы ауылдық елді мекендерінің, Есіл қаласының жер учаскелеріне жер салығының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арттырылсын (азайтылсын).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Есіл аудандық мәслихатының 14.04.2016 </w:t>
      </w:r>
      <w:r>
        <w:rPr>
          <w:rFonts w:ascii="Times New Roman"/>
          <w:b w:val="false"/>
          <w:i w:val="false"/>
          <w:color w:val="000000"/>
          <w:sz w:val="28"/>
        </w:rPr>
        <w:t>№ 2/4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Б.Мұхаметжанов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С.Құдабаев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сәуір 2015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"Есіл ауданы бойынша мемлекеттік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басқармасы"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М.Смағұлов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сәуір 2015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сәуірдегі № 42/6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ауданының Есіл қаласы жер учаскелеріне жер салығының мөлшерлемелерін арттыру (азайту) пайыздары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1"/>
        <w:gridCol w:w="8439"/>
      </w:tblGrid>
      <w:tr>
        <w:trPr>
          <w:trHeight w:val="30" w:hRule="atLeast"/>
        </w:trPr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Аймақтардың нөмірлері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мөлшерлемелерін арттыру (+), азайту (-) пайыздары</w:t>
            </w:r>
          </w:p>
        </w:tc>
      </w:tr>
      <w:tr>
        <w:trPr>
          <w:trHeight w:val="30" w:hRule="atLeast"/>
        </w:trPr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сәуірдегі № 42/6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ауданының ауылдық елді мекендері жер учаскелеріне жер салығының мөлшерлемелерін арттыру (азайту) пайыздары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7"/>
        <w:gridCol w:w="6953"/>
      </w:tblGrid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Аймақтардың нөмірлері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мөлшерлемелерін арттыру (+), азайту (-) пайыздары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XIII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XIV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XVII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XVIII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XIX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XXII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XXIII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XXIV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XXVII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XXVIII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XXIX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