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2af61e" w14:textId="82af61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Жарқайың аудандық мәслихаттың 2014 жылғы 22 желтоқсандағы № 5С-39/4 "2015 жылға арналған Жарқайың ауданының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туралы" шешіміне өзгеріс енгізу туралы</w:t>
      </w:r>
    </w:p>
    <w:p>
      <w:pPr>
        <w:spacing w:after="0"/>
        <w:ind w:left="0"/>
        <w:jc w:val="both"/>
      </w:pPr>
      <w:r>
        <w:rPr>
          <w:rFonts w:ascii="Times New Roman"/>
          <w:b w:val="false"/>
          <w:i w:val="false"/>
          <w:color w:val="000000"/>
          <w:sz w:val="28"/>
        </w:rPr>
        <w:t>Ақмола облысы Жарқайың аудандық мәслихатының 2015 жылғы 4 мамырдағы № 5С-41/5 шешімі. Ақмола облысының Әділет департаментінде 2015 жылғы 26 мамырда № 4809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«Агроөнеркәсіптік кешенді және ауылдық аумақтарды дамытуды мемлекеттік реттеу туралы» Қазақстан Республикасының 2005 жылғы 8 шілдедегі Заңының 18 бабының </w:t>
      </w:r>
      <w:r>
        <w:rPr>
          <w:rFonts w:ascii="Times New Roman"/>
          <w:b w:val="false"/>
          <w:i w:val="false"/>
          <w:color w:val="000000"/>
          <w:sz w:val="28"/>
        </w:rPr>
        <w:t>8 тармағына</w:t>
      </w:r>
      <w:r>
        <w:rPr>
          <w:rFonts w:ascii="Times New Roman"/>
          <w:b w:val="false"/>
          <w:i w:val="false"/>
          <w:color w:val="000000"/>
          <w:sz w:val="28"/>
        </w:rPr>
        <w:t>,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мөлшерін айқындау туралы» Қазақстан Республикасы Үкіметінің 2009 жылғы 18 ақпандағы № 183 қаулысының </w:t>
      </w:r>
      <w:r>
        <w:rPr>
          <w:rFonts w:ascii="Times New Roman"/>
          <w:b w:val="false"/>
          <w:i w:val="false"/>
          <w:color w:val="000000"/>
          <w:sz w:val="28"/>
        </w:rPr>
        <w:t>2 тармағына</w:t>
      </w:r>
      <w:r>
        <w:rPr>
          <w:rFonts w:ascii="Times New Roman"/>
          <w:b w:val="false"/>
          <w:i w:val="false"/>
          <w:color w:val="000000"/>
          <w:sz w:val="28"/>
        </w:rPr>
        <w:t>,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қағидаларын бекіту туралы» Қазақстан Республикасы Ұлттық экономика министрінің 2014 жылғы 6 қарашадағы № 72 бұйрығының </w:t>
      </w:r>
      <w:r>
        <w:rPr>
          <w:rFonts w:ascii="Times New Roman"/>
          <w:b w:val="false"/>
          <w:i w:val="false"/>
          <w:color w:val="000000"/>
          <w:sz w:val="28"/>
        </w:rPr>
        <w:t>4 тармағына</w:t>
      </w:r>
      <w:r>
        <w:rPr>
          <w:rFonts w:ascii="Times New Roman"/>
          <w:b w:val="false"/>
          <w:i w:val="false"/>
          <w:color w:val="000000"/>
          <w:sz w:val="28"/>
        </w:rPr>
        <w:t xml:space="preserve"> сәйкес, Жарқайың аудандық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«2015 жылға арналған Жарқайың ауданының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туралы» Жарқайың аудандық мәслихаттың 2014 жылғы 22 желтоқсандағы № 5С-39/4 (Нормативтік құқықтық актілерінің мемлекеттік тіркеу тізілімінде № 4583 болып тіркелген, 2015 жылғы 23 қаңтарында «Жарқайың тынысы» аудандық газетінде, 2015 жылғы 23 қаңтарында «Целинное знамя» аудандық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 енгізілсін:</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кіріспесі</w:t>
      </w:r>
      <w:r>
        <w:rPr>
          <w:rFonts w:ascii="Times New Roman"/>
          <w:b w:val="false"/>
          <w:i w:val="false"/>
          <w:color w:val="000000"/>
          <w:sz w:val="28"/>
        </w:rPr>
        <w:t xml:space="preserve"> жаңа редакцияда баяндалсын:</w:t>
      </w:r>
      <w:r>
        <w:br/>
      </w:r>
      <w:r>
        <w:rPr>
          <w:rFonts w:ascii="Times New Roman"/>
          <w:b w:val="false"/>
          <w:i w:val="false"/>
          <w:color w:val="000000"/>
          <w:sz w:val="28"/>
        </w:rPr>
        <w:t>
</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бабына, «Агроөнеркәсіптік кешенді және ауылдық аумақтарды дамытуды мемлекеттік реттеу туралы» Қазақстан Республикасының 2005 жылғы 8 шілдедегі Заңының 18 бабының 8 тармағына,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мөлшерін айқындау туралы» Қазақстан Республикасы Үкіметінің 2009 жылғы 18 ақпандағы № 183 қаулысының 2 тармағына,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қағидаларын бекіту туралы» Қазақстан Республикасы Ұлттық экономика министрінің 2014 жылғы 6 қарашадағы № 72 бұйрығының 4 тармағына сәйкес, Жарқайың аудандық мәслихаты </w:t>
      </w:r>
      <w:r>
        <w:rPr>
          <w:rFonts w:ascii="Times New Roman"/>
          <w:b/>
          <w:i w:val="false"/>
          <w:color w:val="000000"/>
          <w:sz w:val="28"/>
        </w:rPr>
        <w:t>ШЕШІМ ЕТТІ: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0"/>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сессиясының төрайымы                       Қ.Байжұманова</w:t>
      </w:r>
    </w:p>
    <w:p>
      <w:pPr>
        <w:spacing w:after="0"/>
        <w:ind w:left="0"/>
        <w:jc w:val="both"/>
      </w:pPr>
      <w:r>
        <w:rPr>
          <w:rFonts w:ascii="Times New Roman"/>
          <w:b w:val="false"/>
          <w:i/>
          <w:color w:val="000000"/>
          <w:sz w:val="28"/>
        </w:rPr>
        <w:t>      Аудандық мәслихаттың</w:t>
      </w:r>
      <w:r>
        <w:br/>
      </w:r>
      <w:r>
        <w:rPr>
          <w:rFonts w:ascii="Times New Roman"/>
          <w:b w:val="false"/>
          <w:i w:val="false"/>
          <w:color w:val="000000"/>
          <w:sz w:val="28"/>
        </w:rPr>
        <w:t>
</w:t>
      </w:r>
      <w:r>
        <w:rPr>
          <w:rFonts w:ascii="Times New Roman"/>
          <w:b w:val="false"/>
          <w:i/>
          <w:color w:val="000000"/>
          <w:sz w:val="28"/>
        </w:rPr>
        <w:t>      хатшысы                                    Ұ.Ахметова</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Жарқайың ауданының әкімі                   А.Үйсімбаев</w:t>
      </w:r>
      <w:r>
        <w:br/>
      </w:r>
      <w:r>
        <w:rPr>
          <w:rFonts w:ascii="Times New Roman"/>
          <w:b w:val="false"/>
          <w:i w:val="false"/>
          <w:color w:val="000000"/>
          <w:sz w:val="28"/>
        </w:rPr>
        <w:t>
</w:t>
      </w:r>
      <w:r>
        <w:rPr>
          <w:rFonts w:ascii="Times New Roman"/>
          <w:b w:val="false"/>
          <w:i/>
          <w:color w:val="000000"/>
          <w:sz w:val="28"/>
        </w:rPr>
        <w:t>      04.05.2015</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