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5431b" w14:textId="5e543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ауданының Наурызбай батыр ауылы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ауданы әкімдігінің 2015 жылғы 30 қыркүйектегі № а-10/446 қаулысы. Ақмола облысының Әділет департаментінде 2015 жылғы 30 қазанда № 5030 болып тіркелді. Күші жойылды - Ақмола облысы Бурабай ауданы әкімдігінің 2016 жылғы 22 сәуірдегі № а-4/159 қаулысымен</w:t>
      </w:r>
    </w:p>
    <w:p>
      <w:pPr>
        <w:spacing w:after="0"/>
        <w:ind w:left="0"/>
        <w:jc w:val="left"/>
      </w:pPr>
      <w:r>
        <w:rPr>
          <w:rFonts w:ascii="Times New Roman"/>
          <w:b w:val="false"/>
          <w:i w:val="false"/>
          <w:color w:val="ff0000"/>
          <w:sz w:val="28"/>
        </w:rPr>
        <w:t xml:space="preserve">      Ескерту. Күші жойылды - Ақмола облысы Бурабай ауданы әкімдігінің 22.04.2016 </w:t>
      </w:r>
      <w:r>
        <w:rPr>
          <w:rFonts w:ascii="Times New Roman"/>
          <w:b w:val="false"/>
          <w:i w:val="false"/>
          <w:color w:val="ff0000"/>
          <w:sz w:val="28"/>
        </w:rPr>
        <w:t>№ а-4/159</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Азаматтық кодексінің </w:t>
      </w:r>
      <w:r>
        <w:rPr>
          <w:rFonts w:ascii="Times New Roman"/>
          <w:b w:val="false"/>
          <w:i w:val="false"/>
          <w:color w:val="000000"/>
          <w:sz w:val="28"/>
        </w:rPr>
        <w:t xml:space="preserve"> 42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 31 бабына</w:t>
      </w:r>
      <w:r>
        <w:rPr>
          <w:rFonts w:ascii="Times New Roman"/>
          <w:b w:val="false"/>
          <w:i w:val="false"/>
          <w:color w:val="000000"/>
          <w:sz w:val="28"/>
        </w:rPr>
        <w:t xml:space="preserve">, "Мемлекеттік мүлік туралы" 2011 жылғы 1 наурыздағы Заңының </w:t>
      </w:r>
      <w:r>
        <w:rPr>
          <w:rFonts w:ascii="Times New Roman"/>
          <w:b w:val="false"/>
          <w:i w:val="false"/>
          <w:color w:val="000000"/>
          <w:sz w:val="28"/>
        </w:rPr>
        <w:t xml:space="preserve"> 18 бабына</w:t>
      </w:r>
      <w:r>
        <w:rPr>
          <w:rFonts w:ascii="Times New Roman"/>
          <w:b w:val="false"/>
          <w:i w:val="false"/>
          <w:color w:val="000000"/>
          <w:sz w:val="28"/>
        </w:rPr>
        <w:t xml:space="preserve">, "Ақмола облысының әкімшілік-аумақтық құрылысын өзгерту туралы" Ақмола облысы әкімдігінің 2013 жылғы 13 желтоқсандағы № А-11/556 </w:t>
      </w:r>
      <w:r>
        <w:rPr>
          <w:rFonts w:ascii="Times New Roman"/>
          <w:b w:val="false"/>
          <w:i w:val="false"/>
          <w:color w:val="000000"/>
          <w:sz w:val="28"/>
        </w:rPr>
        <w:t xml:space="preserve"> қаулысы</w:t>
      </w:r>
      <w:r>
        <w:rPr>
          <w:rFonts w:ascii="Times New Roman"/>
          <w:b w:val="false"/>
          <w:i w:val="false"/>
          <w:color w:val="000000"/>
          <w:sz w:val="28"/>
        </w:rPr>
        <w:t xml:space="preserve"> және Ақмола облыстық мәслихатының 2013 жылғы 13 желтоқсандағы № 5С-20-10 </w:t>
      </w:r>
      <w:r>
        <w:rPr>
          <w:rFonts w:ascii="Times New Roman"/>
          <w:b w:val="false"/>
          <w:i w:val="false"/>
          <w:color w:val="000000"/>
          <w:sz w:val="28"/>
        </w:rPr>
        <w:t xml:space="preserve"> шешіміне</w:t>
      </w:r>
      <w:r>
        <w:rPr>
          <w:rFonts w:ascii="Times New Roman"/>
          <w:b w:val="false"/>
          <w:i w:val="false"/>
          <w:color w:val="000000"/>
          <w:sz w:val="28"/>
        </w:rPr>
        <w:t xml:space="preserve"> сәйкес, Бурабай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"Бурабай ауданының Наурызбай батыр ауылы әкімінің аппараты" коммуналдық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"Бурабай ауданының Наурызбай батыр ауылы әкімінің аппараты" коммуналдық мемлекеттік мекемесі </w:t>
      </w:r>
      <w:r>
        <w:rPr>
          <w:rFonts w:ascii="Times New Roman"/>
          <w:b w:val="false"/>
          <w:i w:val="false"/>
          <w:color w:val="000000"/>
          <w:sz w:val="28"/>
        </w:rPr>
        <w:t xml:space="preserve"> Ережені</w:t>
      </w:r>
      <w:r>
        <w:rPr>
          <w:rFonts w:ascii="Times New Roman"/>
          <w:b w:val="false"/>
          <w:i w:val="false"/>
          <w:color w:val="000000"/>
          <w:sz w:val="28"/>
        </w:rPr>
        <w:t xml:space="preserve"> Ақмола облысының әділет органдарында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М.Б. Жауковқа жүктелсін.</w:t>
      </w:r>
      <w:r>
        <w:br/>
      </w:r>
      <w:r>
        <w:rPr>
          <w:rFonts w:ascii="Times New Roman"/>
          <w:b w:val="false"/>
          <w:i w:val="false"/>
          <w:color w:val="000000"/>
          <w:sz w:val="28"/>
        </w:rPr>
        <w:t>
      </w:t>
      </w:r>
      <w:r>
        <w:rPr>
          <w:rFonts w:ascii="Times New Roman"/>
          <w:b w:val="false"/>
          <w:i w:val="false"/>
          <w:color w:val="000000"/>
          <w:sz w:val="28"/>
        </w:rPr>
        <w:t>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Бурабай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Т.Ташмағанбетов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2015 жылғы "30" 09 № а-10/446</w:t>
            </w:r>
            <w:r>
              <w:br/>
            </w:r>
            <w:r>
              <w:rPr>
                <w:rFonts w:ascii="Times New Roman"/>
                <w:b w:val="false"/>
                <w:i w:val="false"/>
                <w:color w:val="000000"/>
                <w:sz w:val="20"/>
              </w:rPr>
              <w:t>қаулысымен бекітілді</w:t>
            </w:r>
          </w:p>
        </w:tc>
      </w:tr>
    </w:tbl>
    <w:bookmarkStart w:name="z7"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"Бурабай ауданының Наурызбай батыр ауылы әкімінің аппараты" коммуналдық мемлекеттік мекемесі ауыл әкімінің қызметі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"Бурабай ауданының Наурызбай батыр ауылы әкімінің аппараты" коммуналдық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актілеріне,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"Бурабай ауданының Наурызбай батыр ауылы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"Бурабай ауданының Наурызбай батыр ауылы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"Бурабай ауданының Наурызбай батыр ауылы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"Бурабай ауданының Наурызбай батыр ауылы әкімінің аппараты" коммуналдық мемлекеттік мекемесі өз құзыретінің мәселелері бойынша заңнамада белгіленген тәртіппен "Бурабай ауданының Наурызбай батыр ауылы әкімінің аппараты" коммуналдық мемлекеттік мекемесі мекеме басшысының бұйрықтары мен шешімдерімен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"Бурабай ауданының Наурызбай батыр ауылы әкімінің аппараты" коммуналдық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021722, Ақмола облысы, Бурабай ауданы, Наурызбай батыр ауылы, Уәлиханов көшесі, 1.</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"Бурабай ауданының Наурызбай батыр ауылы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 xml:space="preserve"> Ереже</w:t>
      </w:r>
      <w:r>
        <w:rPr>
          <w:rFonts w:ascii="Times New Roman"/>
          <w:b w:val="false"/>
          <w:i w:val="false"/>
          <w:color w:val="000000"/>
          <w:sz w:val="28"/>
        </w:rPr>
        <w:t xml:space="preserve"> "Бурабай ауданының Наурызбай батыр ауылы әкімінің аппараты"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"Бурабай ауданының Наурызбай батыр ауылы әкімінің аппараты" коммуналдық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"Бурабай ауданының Наурызбай батыр ауылы әкімінің аппараты" коммуналдық мемлекеттік мекемесіне кәсіпкерлік субъектілерімен "Бурабай ауданының Наурызбай батыр ауылы әкімінің аппараты" коммуналдық мемлекеттік мекемесі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"Бурабай ауданының Наурызбай батыр ауылы әкімінің аппараты"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"Бурабай ауданының Наурызбай батыр ауылы әкімінің аппараты" коммуналдық мемлекеттік мекеменің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"Бурабай ауданының Наурызбай батыр ауылы әкімінің аппараты" коммуналдық мемлекеттік мекемесінің миссиясы:</w:t>
      </w:r>
      <w:r>
        <w:br/>
      </w:r>
      <w:r>
        <w:rPr>
          <w:rFonts w:ascii="Times New Roman"/>
          <w:b w:val="false"/>
          <w:i w:val="false"/>
          <w:color w:val="000000"/>
          <w:sz w:val="28"/>
        </w:rPr>
        <w:t>
      тиісті аумақтарды дамытудың мүдделерімен және қажеттіліктерімен байланысып, атқарушы биліктің жалпы мемлекеттік саясатын жүргізу.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ауыл әкімінің қызметін ақпараттық-талдамалық, ұйымдастырушылық-құқықтық және материалдық-техникалық қамтамасыз ету саласында болып табылады.</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2) салық және бюджетке төленетiн басқа да мiндеттi төлемдердi жинауға жәрдемдеседi;</w:t>
      </w:r>
      <w:r>
        <w:br/>
      </w:r>
      <w:r>
        <w:rPr>
          <w:rFonts w:ascii="Times New Roman"/>
          <w:b w:val="false"/>
          <w:i w:val="false"/>
          <w:color w:val="000000"/>
          <w:sz w:val="28"/>
        </w:rPr>
        <w:t>
      </w:t>
      </w:r>
      <w:r>
        <w:rPr>
          <w:rFonts w:ascii="Times New Roman"/>
          <w:b w:val="false"/>
          <w:i w:val="false"/>
          <w:color w:val="000000"/>
          <w:sz w:val="28"/>
        </w:rPr>
        <w:t>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w:t>
      </w:r>
      <w:r>
        <w:rPr>
          <w:rFonts w:ascii="Times New Roman"/>
          <w:b w:val="false"/>
          <w:i w:val="false"/>
          <w:color w:val="000000"/>
          <w:sz w:val="28"/>
        </w:rPr>
        <w:t>4) ауыл әкімінің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 xml:space="preserve">5) азаматтар мен заңды тұлғалардың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6) өз құзыреті шегінде жер қатынастарын реттеуді жүзеге асырады;</w:t>
      </w:r>
      <w:r>
        <w:br/>
      </w:r>
      <w:r>
        <w:rPr>
          <w:rFonts w:ascii="Times New Roman"/>
          <w:b w:val="false"/>
          <w:i w:val="false"/>
          <w:color w:val="000000"/>
          <w:sz w:val="28"/>
        </w:rPr>
        <w:t>
      </w:t>
      </w:r>
      <w:r>
        <w:rPr>
          <w:rFonts w:ascii="Times New Roman"/>
          <w:b w:val="false"/>
          <w:i w:val="false"/>
          <w:color w:val="000000"/>
          <w:sz w:val="28"/>
        </w:rPr>
        <w:t>7) ауылдың коммуналдық тұрғын үй қорының 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w:t>
      </w:r>
      <w:r>
        <w:rPr>
          <w:rFonts w:ascii="Times New Roman"/>
          <w:b w:val="false"/>
          <w:i w:val="false"/>
          <w:color w:val="000000"/>
          <w:sz w:val="28"/>
        </w:rPr>
        <w:t>8)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w:t>
      </w:r>
      <w:r>
        <w:rPr>
          <w:rFonts w:ascii="Times New Roman"/>
          <w:b w:val="false"/>
          <w:i w:val="false"/>
          <w:color w:val="000000"/>
          <w:sz w:val="28"/>
        </w:rPr>
        <w:t>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w:t>
      </w:r>
      <w:r>
        <w:rPr>
          <w:rFonts w:ascii="Times New Roman"/>
          <w:b w:val="false"/>
          <w:i w:val="false"/>
          <w:color w:val="000000"/>
          <w:sz w:val="28"/>
        </w:rPr>
        <w:t>10)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w:t>
      </w:r>
      <w:r>
        <w:rPr>
          <w:rFonts w:ascii="Times New Roman"/>
          <w:b w:val="false"/>
          <w:i w:val="false"/>
          <w:color w:val="000000"/>
          <w:sz w:val="28"/>
        </w:rPr>
        <w:t>11) тарихи және мәдени мұраны сақтау жөнiндегi жұмысты ұйымдастырады;</w:t>
      </w:r>
      <w:r>
        <w:br/>
      </w:r>
      <w:r>
        <w:rPr>
          <w:rFonts w:ascii="Times New Roman"/>
          <w:b w:val="false"/>
          <w:i w:val="false"/>
          <w:color w:val="000000"/>
          <w:sz w:val="28"/>
        </w:rPr>
        <w:t>
      </w:t>
      </w:r>
      <w:r>
        <w:rPr>
          <w:rFonts w:ascii="Times New Roman"/>
          <w:b w:val="false"/>
          <w:i w:val="false"/>
          <w:color w:val="000000"/>
          <w:sz w:val="28"/>
        </w:rPr>
        <w:t>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13)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14) мүгедектерге көмек көрсетуді ұйымдастырады;</w:t>
      </w:r>
      <w:r>
        <w:br/>
      </w:r>
      <w:r>
        <w:rPr>
          <w:rFonts w:ascii="Times New Roman"/>
          <w:b w:val="false"/>
          <w:i w:val="false"/>
          <w:color w:val="000000"/>
          <w:sz w:val="28"/>
        </w:rPr>
        <w:t>
      </w:t>
      </w:r>
      <w:r>
        <w:rPr>
          <w:rFonts w:ascii="Times New Roman"/>
          <w:b w:val="false"/>
          <w:i w:val="false"/>
          <w:color w:val="000000"/>
          <w:sz w:val="28"/>
        </w:rPr>
        <w:t>15) қоғамдық жұмыстарды, жастар практикасын және әлеуметтік жұмыс орындарын ұйымдастырады;</w:t>
      </w:r>
      <w:r>
        <w:br/>
      </w:r>
      <w:r>
        <w:rPr>
          <w:rFonts w:ascii="Times New Roman"/>
          <w:b w:val="false"/>
          <w:i w:val="false"/>
          <w:color w:val="000000"/>
          <w:sz w:val="28"/>
        </w:rPr>
        <w:t>
      </w:t>
      </w:r>
      <w:r>
        <w:rPr>
          <w:rFonts w:ascii="Times New Roman"/>
          <w:b w:val="false"/>
          <w:i w:val="false"/>
          <w:color w:val="000000"/>
          <w:sz w:val="28"/>
        </w:rPr>
        <w:t>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17)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w:t>
      </w:r>
      <w:r>
        <w:rPr>
          <w:rFonts w:ascii="Times New Roman"/>
          <w:b w:val="false"/>
          <w:i w:val="false"/>
          <w:color w:val="000000"/>
          <w:sz w:val="28"/>
        </w:rPr>
        <w:t>18) мүгедектерге және халықтың әлеуметтiк жағынан әлсіз топтарына қайырымдылық көмек және әлеуметтiк көмек көрсетуді үйлестіреді;</w:t>
      </w:r>
      <w:r>
        <w:br/>
      </w:r>
      <w:r>
        <w:rPr>
          <w:rFonts w:ascii="Times New Roman"/>
          <w:b w:val="false"/>
          <w:i w:val="false"/>
          <w:color w:val="000000"/>
          <w:sz w:val="28"/>
        </w:rPr>
        <w:t>
      </w:t>
      </w:r>
      <w:r>
        <w:rPr>
          <w:rFonts w:ascii="Times New Roman"/>
          <w:b w:val="false"/>
          <w:i w:val="false"/>
          <w:color w:val="000000"/>
          <w:sz w:val="28"/>
        </w:rPr>
        <w:t>19) халықтың әлеуметтiк жағынан әлсіз топтарына қайырымдылық көмек көрсетуді үйлестіреді;</w:t>
      </w:r>
      <w:r>
        <w:br/>
      </w:r>
      <w:r>
        <w:rPr>
          <w:rFonts w:ascii="Times New Roman"/>
          <w:b w:val="false"/>
          <w:i w:val="false"/>
          <w:color w:val="000000"/>
          <w:sz w:val="28"/>
        </w:rPr>
        <w:t>
      </w:t>
      </w:r>
      <w:r>
        <w:rPr>
          <w:rFonts w:ascii="Times New Roman"/>
          <w:b w:val="false"/>
          <w:i w:val="false"/>
          <w:color w:val="000000"/>
          <w:sz w:val="28"/>
        </w:rPr>
        <w:t>20) ауылдық денсаулық сақтау ұйымдарын кадрлармен қамтамасыз етуге жәрдемдеседі;</w:t>
      </w:r>
      <w:r>
        <w:br/>
      </w:r>
      <w:r>
        <w:rPr>
          <w:rFonts w:ascii="Times New Roman"/>
          <w:b w:val="false"/>
          <w:i w:val="false"/>
          <w:color w:val="000000"/>
          <w:sz w:val="28"/>
        </w:rPr>
        <w:t>
      </w:t>
      </w:r>
      <w:r>
        <w:rPr>
          <w:rFonts w:ascii="Times New Roman"/>
          <w:b w:val="false"/>
          <w:i w:val="false"/>
          <w:color w:val="000000"/>
          <w:sz w:val="28"/>
        </w:rPr>
        <w:t>21) жергiлiктi әлеуметтiк инфрақұрылымның дамуына жәрдемдеседi;</w:t>
      </w:r>
      <w:r>
        <w:br/>
      </w:r>
      <w:r>
        <w:rPr>
          <w:rFonts w:ascii="Times New Roman"/>
          <w:b w:val="false"/>
          <w:i w:val="false"/>
          <w:color w:val="000000"/>
          <w:sz w:val="28"/>
        </w:rPr>
        <w:t>
      </w:t>
      </w:r>
      <w:r>
        <w:rPr>
          <w:rFonts w:ascii="Times New Roman"/>
          <w:b w:val="false"/>
          <w:i w:val="false"/>
          <w:color w:val="000000"/>
          <w:sz w:val="28"/>
        </w:rPr>
        <w:t>22) қоғамдық көлiк қозғалысын ұйымдастырады;</w:t>
      </w:r>
      <w:r>
        <w:br/>
      </w:r>
      <w:r>
        <w:rPr>
          <w:rFonts w:ascii="Times New Roman"/>
          <w:b w:val="false"/>
          <w:i w:val="false"/>
          <w:color w:val="000000"/>
          <w:sz w:val="28"/>
        </w:rPr>
        <w:t>
      </w:t>
      </w:r>
      <w:r>
        <w:rPr>
          <w:rFonts w:ascii="Times New Roman"/>
          <w:b w:val="false"/>
          <w:i w:val="false"/>
          <w:color w:val="000000"/>
          <w:sz w:val="28"/>
        </w:rPr>
        <w:t>23)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w:t>
      </w:r>
      <w:r>
        <w:rPr>
          <w:rFonts w:ascii="Times New Roman"/>
          <w:b w:val="false"/>
          <w:i w:val="false"/>
          <w:color w:val="000000"/>
          <w:sz w:val="28"/>
        </w:rPr>
        <w:t>24) жергiлiктi өзiн-өзi басқару органдарымен өзара iс-қимыл жасайды;</w:t>
      </w:r>
      <w:r>
        <w:br/>
      </w:r>
      <w:r>
        <w:rPr>
          <w:rFonts w:ascii="Times New Roman"/>
          <w:b w:val="false"/>
          <w:i w:val="false"/>
          <w:color w:val="000000"/>
          <w:sz w:val="28"/>
        </w:rPr>
        <w:t>
      </w:t>
      </w:r>
      <w:r>
        <w:rPr>
          <w:rFonts w:ascii="Times New Roman"/>
          <w:b w:val="false"/>
          <w:i w:val="false"/>
          <w:color w:val="000000"/>
          <w:sz w:val="28"/>
        </w:rPr>
        <w:t>25) шаруашылықтар бойынша есепке алуды жүзеге асырады;</w:t>
      </w:r>
      <w:r>
        <w:br/>
      </w:r>
      <w:r>
        <w:rPr>
          <w:rFonts w:ascii="Times New Roman"/>
          <w:b w:val="false"/>
          <w:i w:val="false"/>
          <w:color w:val="000000"/>
          <w:sz w:val="28"/>
        </w:rPr>
        <w:t>
      </w:t>
      </w:r>
      <w:r>
        <w:rPr>
          <w:rFonts w:ascii="Times New Roman"/>
          <w:b w:val="false"/>
          <w:i w:val="false"/>
          <w:color w:val="000000"/>
          <w:sz w:val="28"/>
        </w:rPr>
        <w:t>26)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w:t>
      </w:r>
      <w:r>
        <w:rPr>
          <w:rFonts w:ascii="Times New Roman"/>
          <w:b w:val="false"/>
          <w:i w:val="false"/>
          <w:color w:val="000000"/>
          <w:sz w:val="28"/>
        </w:rPr>
        <w:t>27)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28)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w:t>
      </w:r>
      <w:r>
        <w:rPr>
          <w:rFonts w:ascii="Times New Roman"/>
          <w:b w:val="false"/>
          <w:i w:val="false"/>
          <w:color w:val="000000"/>
          <w:sz w:val="28"/>
        </w:rPr>
        <w:t>29)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30)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w:t>
      </w:r>
      <w:r>
        <w:rPr>
          <w:rFonts w:ascii="Times New Roman"/>
          <w:b w:val="false"/>
          <w:i w:val="false"/>
          <w:color w:val="000000"/>
          <w:sz w:val="28"/>
        </w:rPr>
        <w:t>31) кәсіпқой емес медиаторлардың тізілімін жүргізеді;</w:t>
      </w:r>
      <w:r>
        <w:br/>
      </w:r>
      <w:r>
        <w:rPr>
          <w:rFonts w:ascii="Times New Roman"/>
          <w:b w:val="false"/>
          <w:i w:val="false"/>
          <w:color w:val="000000"/>
          <w:sz w:val="28"/>
        </w:rPr>
        <w:t>
      </w:t>
      </w:r>
      <w:r>
        <w:rPr>
          <w:rFonts w:ascii="Times New Roman"/>
          <w:b w:val="false"/>
          <w:i w:val="false"/>
          <w:color w:val="000000"/>
          <w:sz w:val="28"/>
        </w:rPr>
        <w:t>32)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w:t>
      </w:r>
      <w:r>
        <w:rPr>
          <w:rFonts w:ascii="Times New Roman"/>
          <w:b w:val="false"/>
          <w:i w:val="false"/>
          <w:color w:val="000000"/>
          <w:sz w:val="28"/>
        </w:rPr>
        <w:t>33) ауылдың әлеуметтік-экономикалық дамыту стратегиясын жүзеге асыру, ауылды дамыту проблемаларына талдау жүргізу, тиісті ұсынымдар мен ұсыныстар дайындау;</w:t>
      </w:r>
      <w:r>
        <w:br/>
      </w:r>
      <w:r>
        <w:rPr>
          <w:rFonts w:ascii="Times New Roman"/>
          <w:b w:val="false"/>
          <w:i w:val="false"/>
          <w:color w:val="000000"/>
          <w:sz w:val="28"/>
        </w:rPr>
        <w:t>
      </w:t>
      </w:r>
      <w:r>
        <w:rPr>
          <w:rFonts w:ascii="Times New Roman"/>
          <w:b w:val="false"/>
          <w:i w:val="false"/>
          <w:color w:val="000000"/>
          <w:sz w:val="28"/>
        </w:rPr>
        <w:t>34) ауыл әкімінің тұрғындармен есеп беру кездесулерін өткізуді ұйымдастыру;</w:t>
      </w:r>
      <w:r>
        <w:br/>
      </w:r>
      <w:r>
        <w:rPr>
          <w:rFonts w:ascii="Times New Roman"/>
          <w:b w:val="false"/>
          <w:i w:val="false"/>
          <w:color w:val="000000"/>
          <w:sz w:val="28"/>
        </w:rPr>
        <w:t>
      </w:t>
      </w:r>
      <w:r>
        <w:rPr>
          <w:rFonts w:ascii="Times New Roman"/>
          <w:b w:val="false"/>
          <w:i w:val="false"/>
          <w:color w:val="000000"/>
          <w:sz w:val="28"/>
        </w:rPr>
        <w:t>35) сайлауларды дайындауды ұйымдастыру;</w:t>
      </w:r>
      <w:r>
        <w:br/>
      </w:r>
      <w:r>
        <w:rPr>
          <w:rFonts w:ascii="Times New Roman"/>
          <w:b w:val="false"/>
          <w:i w:val="false"/>
          <w:color w:val="000000"/>
          <w:sz w:val="28"/>
        </w:rPr>
        <w:t>
      </w:t>
      </w:r>
      <w:r>
        <w:rPr>
          <w:rFonts w:ascii="Times New Roman"/>
          <w:b w:val="false"/>
          <w:i w:val="false"/>
          <w:color w:val="000000"/>
          <w:sz w:val="28"/>
        </w:rPr>
        <w:t>36) заңнамада белгіленген құзырет шегінде әкімшілік өндірісті жүргізу;</w:t>
      </w:r>
      <w:r>
        <w:br/>
      </w:r>
      <w:r>
        <w:rPr>
          <w:rFonts w:ascii="Times New Roman"/>
          <w:b w:val="false"/>
          <w:i w:val="false"/>
          <w:color w:val="000000"/>
          <w:sz w:val="28"/>
        </w:rPr>
        <w:t>
      </w:t>
      </w:r>
      <w:r>
        <w:rPr>
          <w:rFonts w:ascii="Times New Roman"/>
          <w:b w:val="false"/>
          <w:i w:val="false"/>
          <w:color w:val="000000"/>
          <w:sz w:val="28"/>
        </w:rPr>
        <w:t>37) заңда белгіленген тәртіпті мемлекеттік қызметтер көрсетілсін;</w:t>
      </w:r>
      <w:r>
        <w:br/>
      </w:r>
      <w:r>
        <w:rPr>
          <w:rFonts w:ascii="Times New Roman"/>
          <w:b w:val="false"/>
          <w:i w:val="false"/>
          <w:color w:val="000000"/>
          <w:sz w:val="28"/>
        </w:rPr>
        <w:t>
      </w:t>
      </w:r>
      <w:r>
        <w:rPr>
          <w:rFonts w:ascii="Times New Roman"/>
          <w:b w:val="false"/>
          <w:i w:val="false"/>
          <w:color w:val="000000"/>
          <w:sz w:val="28"/>
        </w:rPr>
        <w:t>38) Қазақстан Республикасының заңнамасында қарастырылған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органдарынан және басқа да ұйымдардан құжаттар сұрату және алу;</w:t>
      </w:r>
      <w:r>
        <w:br/>
      </w:r>
      <w:r>
        <w:rPr>
          <w:rFonts w:ascii="Times New Roman"/>
          <w:b w:val="false"/>
          <w:i w:val="false"/>
          <w:color w:val="000000"/>
          <w:sz w:val="28"/>
        </w:rPr>
        <w:t>
      </w:t>
      </w:r>
      <w:r>
        <w:rPr>
          <w:rFonts w:ascii="Times New Roman"/>
          <w:b w:val="false"/>
          <w:i w:val="false"/>
          <w:color w:val="000000"/>
          <w:sz w:val="28"/>
        </w:rPr>
        <w:t>2) әкімдіктің, комиссиялардың, жұмыс топтарының отырыстарына, сондай-ақ ауданның мемлекеттік органдарымен өткізіліп жатқан іс-шараларға қатысу;</w:t>
      </w:r>
      <w:r>
        <w:br/>
      </w:r>
      <w:r>
        <w:rPr>
          <w:rFonts w:ascii="Times New Roman"/>
          <w:b w:val="false"/>
          <w:i w:val="false"/>
          <w:color w:val="000000"/>
          <w:sz w:val="28"/>
        </w:rPr>
        <w:t>
      </w:t>
      </w:r>
      <w:r>
        <w:rPr>
          <w:rFonts w:ascii="Times New Roman"/>
          <w:b w:val="false"/>
          <w:i w:val="false"/>
          <w:color w:val="000000"/>
          <w:sz w:val="28"/>
        </w:rPr>
        <w:t xml:space="preserve">3) өз қызметін Қазақстан Республикасының заңнамасына,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асыру.</w:t>
      </w:r>
      <w:r>
        <w:br/>
      </w:r>
      <w:r>
        <w:rPr>
          <w:rFonts w:ascii="Times New Roman"/>
          <w:b w:val="false"/>
          <w:i w:val="false"/>
          <w:color w:val="000000"/>
          <w:sz w:val="28"/>
        </w:rPr>
        <w:t>
</w:t>
      </w:r>
    </w:p>
    <w:bookmarkStart w:name="z66" w:id="2"/>
    <w:p>
      <w:pPr>
        <w:spacing w:after="0"/>
        <w:ind w:left="0"/>
        <w:jc w:val="left"/>
      </w:pPr>
      <w:r>
        <w:rPr>
          <w:rFonts w:ascii="Times New Roman"/>
          <w:b/>
          <w:i w:val="false"/>
          <w:color w:val="000000"/>
        </w:rPr>
        <w:t xml:space="preserve"> 3. "Бурабай ауданының Наурызбай батыр ауылы әкімінің аппараты" коммуналдық мемлекеттік мекеменің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"Бурабай ауданының Наурызбай батыр ауылы әкімінің аппараты" коммуналдық мемлекеттік мекемесіне басшылық етуді "Бурабай ауданының Наурызбай батыр ауылы әкімінің аппараты" коммуналдық мемлекеттік мекемесіне жүктелген міндеттердің орындалуына және оның өз функцияларын жүзеге асыруына дербес жауапты болатын ауыл әкімі жүзеге асырады.</w:t>
      </w:r>
      <w:r>
        <w:br/>
      </w:r>
      <w:r>
        <w:rPr>
          <w:rFonts w:ascii="Times New Roman"/>
          <w:b w:val="false"/>
          <w:i w:val="false"/>
          <w:color w:val="000000"/>
          <w:sz w:val="28"/>
        </w:rPr>
        <w:t>
      </w:t>
      </w:r>
      <w:r>
        <w:rPr>
          <w:rFonts w:ascii="Times New Roman"/>
          <w:b w:val="false"/>
          <w:i w:val="false"/>
          <w:color w:val="000000"/>
          <w:sz w:val="28"/>
        </w:rPr>
        <w:t xml:space="preserve">18. Ауыл әкімі Қазақстан Республикасы Президентінің 2013 жылғы 24 сәуірдегі № 555 Жарлығымен бекітілген,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w:t>
      </w:r>
      <w:r>
        <w:rPr>
          <w:rFonts w:ascii="Times New Roman"/>
          <w:b w:val="false"/>
          <w:i w:val="false"/>
          <w:color w:val="000000"/>
          <w:sz w:val="28"/>
        </w:rPr>
        <w:t xml:space="preserve"> Ережесімен</w:t>
      </w:r>
      <w:r>
        <w:rPr>
          <w:rFonts w:ascii="Times New Roman"/>
          <w:b w:val="false"/>
          <w:i w:val="false"/>
          <w:color w:val="000000"/>
          <w:sz w:val="28"/>
        </w:rPr>
        <w:t xml:space="preserve"> белгіленген тәртіппен лауазымға тағайындалады, өкілеттілігін тоқтатады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19. Ауыл әкімінің өкілеттігі:</w:t>
      </w:r>
      <w:r>
        <w:br/>
      </w:r>
      <w:r>
        <w:rPr>
          <w:rFonts w:ascii="Times New Roman"/>
          <w:b w:val="false"/>
          <w:i w:val="false"/>
          <w:color w:val="000000"/>
          <w:sz w:val="28"/>
        </w:rPr>
        <w:t>
      </w:t>
      </w:r>
      <w:r>
        <w:rPr>
          <w:rFonts w:ascii="Times New Roman"/>
          <w:b w:val="false"/>
          <w:i w:val="false"/>
          <w:color w:val="000000"/>
          <w:sz w:val="28"/>
        </w:rPr>
        <w:t>1)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 ауыл әкімі аппаратының қызметкерлеріне тәртіптік жаза қолдану, материалдық көмек көрсету, көтермелеу мәселелерін шешеді;</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заңнамасына сәйкес берілген аудандық коммуналдық заңды тұлғалардың қызметін үйлестіру мен басқаруды жүзеге асырады, берілген коммуналдық мүліктің сақталуын қамтамасыз етеді,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заңнамасына сәйкес мемлекеттік және мемлекеттік емес ұйымдарда ауыл әкімінің аппаратын білдіреді;</w:t>
      </w:r>
      <w:r>
        <w:br/>
      </w:r>
      <w:r>
        <w:rPr>
          <w:rFonts w:ascii="Times New Roman"/>
          <w:b w:val="false"/>
          <w:i w:val="false"/>
          <w:color w:val="000000"/>
          <w:sz w:val="28"/>
        </w:rPr>
        <w:t>
      </w:t>
      </w:r>
      <w:r>
        <w:rPr>
          <w:rFonts w:ascii="Times New Roman"/>
          <w:b w:val="false"/>
          <w:i w:val="false"/>
          <w:color w:val="000000"/>
          <w:sz w:val="28"/>
        </w:rPr>
        <w:t>4) ауыл әкімі аппаратының құқықтық актілеріне қол қояды;</w:t>
      </w:r>
      <w:r>
        <w:br/>
      </w:r>
      <w:r>
        <w:rPr>
          <w:rFonts w:ascii="Times New Roman"/>
          <w:b w:val="false"/>
          <w:i w:val="false"/>
          <w:color w:val="000000"/>
          <w:sz w:val="28"/>
        </w:rPr>
        <w:t>
      </w:t>
      </w:r>
      <w:r>
        <w:rPr>
          <w:rFonts w:ascii="Times New Roman"/>
          <w:b w:val="false"/>
          <w:i w:val="false"/>
          <w:color w:val="000000"/>
          <w:sz w:val="28"/>
        </w:rPr>
        <w:t>5) ауыл әкімі аппараты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6)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ашады;</w:t>
      </w:r>
      <w:r>
        <w:br/>
      </w:r>
      <w:r>
        <w:rPr>
          <w:rFonts w:ascii="Times New Roman"/>
          <w:b w:val="false"/>
          <w:i w:val="false"/>
          <w:color w:val="000000"/>
          <w:sz w:val="28"/>
        </w:rPr>
        <w:t>
      </w:t>
      </w:r>
      <w:r>
        <w:rPr>
          <w:rFonts w:ascii="Times New Roman"/>
          <w:b w:val="false"/>
          <w:i w:val="false"/>
          <w:color w:val="000000"/>
          <w:sz w:val="28"/>
        </w:rPr>
        <w:t>7) жергілікті өзін-өзі басқару органдарымен өзара әрекет жасайды;</w:t>
      </w:r>
      <w:r>
        <w:br/>
      </w:r>
      <w:r>
        <w:rPr>
          <w:rFonts w:ascii="Times New Roman"/>
          <w:b w:val="false"/>
          <w:i w:val="false"/>
          <w:color w:val="000000"/>
          <w:sz w:val="28"/>
        </w:rPr>
        <w:t>
      </w:t>
      </w:r>
      <w:r>
        <w:rPr>
          <w:rFonts w:ascii="Times New Roman"/>
          <w:b w:val="false"/>
          <w:i w:val="false"/>
          <w:color w:val="000000"/>
          <w:sz w:val="28"/>
        </w:rPr>
        <w:t>8) ведомстволық бағынышты мемлекеттік органда сыбайлас жемқорлыққа қарсы әрекет ету бойынша әрекеттерді органдамығаны үшін жеке жауап береді;</w:t>
      </w:r>
      <w:r>
        <w:br/>
      </w:r>
      <w:r>
        <w:rPr>
          <w:rFonts w:ascii="Times New Roman"/>
          <w:b w:val="false"/>
          <w:i w:val="false"/>
          <w:color w:val="000000"/>
          <w:sz w:val="28"/>
        </w:rPr>
        <w:t>
      </w:t>
      </w:r>
      <w:r>
        <w:rPr>
          <w:rFonts w:ascii="Times New Roman"/>
          <w:b w:val="false"/>
          <w:i w:val="false"/>
          <w:color w:val="000000"/>
          <w:sz w:val="28"/>
        </w:rPr>
        <w:t>9) әкімшілік-аумақтық бірлік аумағында жасалған бұзушылықтар үшін Қазақстан Республикасының қолданыстағы заңнамасына сәйкес әкімшілік жаза қолдануға және әкімшілік құқық бұзушылықтар туралы істерді қарауға құқылы;</w:t>
      </w:r>
      <w:r>
        <w:br/>
      </w:r>
      <w:r>
        <w:rPr>
          <w:rFonts w:ascii="Times New Roman"/>
          <w:b w:val="false"/>
          <w:i w:val="false"/>
          <w:color w:val="000000"/>
          <w:sz w:val="28"/>
        </w:rPr>
        <w:t>
      </w:t>
      </w:r>
      <w:r>
        <w:rPr>
          <w:rFonts w:ascii="Times New Roman"/>
          <w:b w:val="false"/>
          <w:i w:val="false"/>
          <w:color w:val="000000"/>
          <w:sz w:val="28"/>
        </w:rPr>
        <w:t>10) Қазақстан Республикасының заңнамасына сәйкес басқа да өкілеттіктерді жүзеге асырады.</w:t>
      </w:r>
      <w:r>
        <w:br/>
      </w:r>
      <w:r>
        <w:rPr>
          <w:rFonts w:ascii="Times New Roman"/>
          <w:b w:val="false"/>
          <w:i w:val="false"/>
          <w:color w:val="000000"/>
          <w:sz w:val="28"/>
        </w:rPr>
        <w:t>
      Ауыл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0" w:id="3"/>
    <w:p>
      <w:pPr>
        <w:spacing w:after="0"/>
        <w:ind w:left="0"/>
        <w:jc w:val="left"/>
      </w:pPr>
      <w:r>
        <w:rPr>
          <w:rFonts w:ascii="Times New Roman"/>
          <w:b/>
          <w:i w:val="false"/>
          <w:color w:val="000000"/>
        </w:rPr>
        <w:t xml:space="preserve"> 4. "Бурабай ауданының Наурызбай батыр ауылы әкімінің аппараты" коммуналдық мемлекеттік мекеменің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"Бурабай ауданының Наурызбай батыр ауылы әкімінің аппараты" коммуналдық мемлекеттік мекеменің заңнамада көзделген жағдайдаларда жедел басқару құқығында оқшауланған мүлкі болу мүмкін.</w:t>
      </w:r>
      <w:r>
        <w:br/>
      </w:r>
      <w:r>
        <w:rPr>
          <w:rFonts w:ascii="Times New Roman"/>
          <w:b w:val="false"/>
          <w:i w:val="false"/>
          <w:color w:val="000000"/>
          <w:sz w:val="28"/>
        </w:rPr>
        <w:t>
      "Бурабай ауданының Наурызбай батыр ауылы әкімінің аппараты" коммуналдық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"Бурабай ауданының Наурызбай батыр ауылы әкімінің аппараты" коммуналдық мемлекеттік мекемеге бекітілген мүлік аудандық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"Бурабай ауданының Наурызбай батыр ауылы әкімінің аппараты" коммуналдық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4" w:id="4"/>
    <w:p>
      <w:pPr>
        <w:spacing w:after="0"/>
        <w:ind w:left="0"/>
        <w:jc w:val="left"/>
      </w:pPr>
      <w:r>
        <w:rPr>
          <w:rFonts w:ascii="Times New Roman"/>
          <w:b/>
          <w:i w:val="false"/>
          <w:color w:val="000000"/>
        </w:rPr>
        <w:t xml:space="preserve"> 5. "Бурабай ауданының Наурызбай батыр ауылы әкімінің аппараты" коммуналдық мемлекеттік мекеменің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"Бурабай ауданының Наурызбай батыр ауылы әкімінің аппараты"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