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83c7" w14:textId="9da8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тұрмыстық қатты қалдықтарды жинау және әкету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2015 жылғы 25 желтоқсандағы № 5С-50/3 шешімі. Ақмола облысының Әділет департаментінде 2016 жылғы 27 қаңтарда № 5233 болып тіркелді. Күші жойылды - Ақмола облысы Бурабай аудандық мәслихатының 2021 жылғы 19 шілдедегі № 7С-10/2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7С-10/2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Бурабай ауданы бойынша тұрмыстық қатты қалдықтарды жинау және әкету тарифтері айына бір адамға 185,38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Бурабай аудандық мәслихаттың "Бурабай ауданы бойынша коммуналдық қалдықтарды жинау, әкету, көму және кәдеге жарату тарифтерін бекіту туралы" 2014 жылғы 05 мамырдағы № 5С-30/8 (Нормативтік құқықтық актілерді мемлекеттік тіркеудің тізілімінде № 4223 тіркелген, 2014 жылдың 12 маусымында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