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a68f2" w14:textId="16a68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Өсімдік шаруашылығын субсидиялаудың кейбір мәселелері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облысының әкімдігінің 2015 жылғы 29 маусымдағы № 231 қаулысы. Ақтөбе облысының Әділет департаментінде 2015 жылғы 13 шілдеде № 4431 болып тіркелді. Күші жойылды - Ақтөбе облысының әкімдігінің 2016 жылғы 2 қыркүйектегі № 380 қаулысымен</w:t>
      </w:r>
    </w:p>
    <w:p>
      <w:pPr>
        <w:spacing w:after="0"/>
        <w:ind w:left="0"/>
        <w:jc w:val="left"/>
      </w:pPr>
      <w:r>
        <w:rPr>
          <w:rFonts w:ascii="Times New Roman"/>
          <w:b w:val="false"/>
          <w:i w:val="false"/>
          <w:color w:val="ff0000"/>
          <w:sz w:val="28"/>
        </w:rPr>
        <w:t xml:space="preserve">      Ескерту. Күші жойылды - Ақтөбе облысының әкімдігінің 02.09.2016 </w:t>
      </w:r>
      <w:r>
        <w:rPr>
          <w:rFonts w:ascii="Times New Roman"/>
          <w:b w:val="false"/>
          <w:i w:val="false"/>
          <w:color w:val="ff0000"/>
          <w:sz w:val="28"/>
        </w:rPr>
        <w:t>№ 380</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27-бабына</w:t>
      </w:r>
      <w:r>
        <w:rPr>
          <w:rFonts w:ascii="Times New Roman"/>
          <w:b w:val="false"/>
          <w:i w:val="false"/>
          <w:color w:val="000000"/>
          <w:sz w:val="28"/>
        </w:rPr>
        <w:t xml:space="preserve">, Қазақстан Республикасы Ауыл шаруашылығы министрінің міндетін атқарушының 2015 жылғы 27 ақпандағы № 4-3/177 </w:t>
      </w:r>
      <w:r>
        <w:rPr>
          <w:rFonts w:ascii="Times New Roman"/>
          <w:b w:val="false"/>
          <w:i w:val="false"/>
          <w:color w:val="000000"/>
          <w:sz w:val="28"/>
        </w:rPr>
        <w:t>бұйрығымен</w:t>
      </w:r>
      <w:r>
        <w:rPr>
          <w:rFonts w:ascii="Times New Roman"/>
          <w:b w:val="false"/>
          <w:i w:val="false"/>
          <w:color w:val="000000"/>
          <w:sz w:val="28"/>
        </w:rPr>
        <w:t xml:space="preserve"> бекітілген басым дақылдар өндiрудi субсидиялау арқылы өсiмдiк шаруашылығының шығымдылығын және өнім сапасын арттыруды, жанар-жағармай материалдарының және көктемгі егіс пен егін жинау жұмыстарын жүргізу үшін қажетті басқа да тауарлық-материалдық құндылықтардың құнын және ауыл шаруашылығы дақылдарын қорғалған топырақта өңдеп өсіру шығындарының құнын субсидиялау қағидаларын бекіту туралы Қағидаларының </w:t>
      </w:r>
      <w:r>
        <w:rPr>
          <w:rFonts w:ascii="Times New Roman"/>
          <w:b w:val="false"/>
          <w:i w:val="false"/>
          <w:color w:val="000000"/>
          <w:sz w:val="28"/>
        </w:rPr>
        <w:t>5-тармағына</w:t>
      </w:r>
      <w:r>
        <w:rPr>
          <w:rFonts w:ascii="Times New Roman"/>
          <w:b w:val="false"/>
          <w:i w:val="false"/>
          <w:color w:val="000000"/>
          <w:sz w:val="28"/>
        </w:rPr>
        <w:t xml:space="preserve"> сәйкес Ақтөбе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1. Мыналар:</w:t>
      </w:r>
      <w:r>
        <w:br/>
      </w:r>
      <w:r>
        <w:rPr>
          <w:rFonts w:ascii="Times New Roman"/>
          <w:b w:val="false"/>
          <w:i w:val="false"/>
          <w:color w:val="000000"/>
          <w:sz w:val="28"/>
        </w:rPr>
        <w:t xml:space="preserve">
      Ақтөбе облысы бойынша басым ауыл шаруашылығы дақылдардың тізбесі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w:t>
      </w:r>
      <w:r>
        <w:br/>
      </w:r>
      <w:r>
        <w:rPr>
          <w:rFonts w:ascii="Times New Roman"/>
          <w:b w:val="false"/>
          <w:i w:val="false"/>
          <w:color w:val="000000"/>
          <w:sz w:val="28"/>
        </w:rPr>
        <w:t xml:space="preserve">
      басым дақылдар өндіруді субсидиялау арқылы өсiмдiк шаруашылығының шығымдылығын және өнім сапасын арттыруға, жанар-жағармай материалдары мен көктемгi егіс пен және егін жинау жұмыстарын жүргiзу үшін қажеттi басқа да тауарлық-материалдық құндылықтардың құнын және ауыл шаруашылығы дақылдарын қорғалған топырақта өңдеп өсіру шығындарының құнын арзандатуға арналған субсидиялар нормалары (1 гектарға)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белгіленсін.</w:t>
      </w:r>
      <w:r>
        <w:br/>
      </w:r>
      <w:r>
        <w:rPr>
          <w:rFonts w:ascii="Times New Roman"/>
          <w:b w:val="false"/>
          <w:i w:val="false"/>
          <w:color w:val="000000"/>
          <w:sz w:val="28"/>
        </w:rPr>
        <w:t>
      </w:t>
      </w:r>
      <w:r>
        <w:rPr>
          <w:rFonts w:ascii="Times New Roman"/>
          <w:b w:val="false"/>
          <w:i w:val="false"/>
          <w:color w:val="000000"/>
          <w:sz w:val="28"/>
        </w:rPr>
        <w:t xml:space="preserve">2. Ақтөбе облысы әкімдігінің 2014 жылғы 1 шілдедегі № 215 "Өсімдік шаруашылығын субсидиялаудың кейбір мәселелері туралы"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3963 болып тіркелген, 2014 жылғы 15 шілдеде "Ақтөбе" және "Актюбинский вестник" газеттерінде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3. "Ақтөбе облысының ауыл шаруашылығы басқармасы" мемлекеттік мекемесі осы қаулыны "Әділет" ақпараттық-құқықтық жүйесіне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4. Осы қаулының орындалуын бақылау облыс әкімінің орынбасары М.С. Жұмағазиевке жүктелсін.</w:t>
      </w:r>
      <w:r>
        <w:br/>
      </w:r>
      <w:r>
        <w:rPr>
          <w:rFonts w:ascii="Times New Roman"/>
          <w:b w:val="false"/>
          <w:i w:val="false"/>
          <w:color w:val="000000"/>
          <w:sz w:val="28"/>
        </w:rPr>
        <w:t>
      </w:t>
      </w:r>
      <w:r>
        <w:rPr>
          <w:rFonts w:ascii="Times New Roman"/>
          <w:b w:val="false"/>
          <w:i w:val="false"/>
          <w:color w:val="000000"/>
          <w:sz w:val="28"/>
        </w:rPr>
        <w:t>5. Осы қаулы оның алғашқы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801"/>
        <w:gridCol w:w="4199"/>
      </w:tblGrid>
      <w:tr>
        <w:trPr>
          <w:trHeight w:val="30" w:hRule="atLeast"/>
        </w:trPr>
        <w:tc>
          <w:tcPr>
            <w:tcW w:w="780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19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А.Мұхамбетов</w:t>
            </w:r>
            <w:r>
              <w:rPr>
                <w:rFonts w:ascii="Times New Roman"/>
                <w:b w:val="false"/>
                <w:i w:val="false"/>
                <w:color w:val="000000"/>
                <w:sz w:val="20"/>
              </w:rPr>
              <w:t>
</w:t>
            </w:r>
          </w:p>
        </w:tc>
      </w:tr>
      <w:tr>
        <w:trPr>
          <w:trHeight w:val="30" w:hRule="atLeast"/>
        </w:trPr>
        <w:tc>
          <w:tcPr>
            <w:tcW w:w="780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br/>
            </w:r>
            <w:r>
              <w:rPr>
                <w:rFonts w:ascii="Times New Roman"/>
                <w:b w:val="false"/>
                <w:i/>
                <w:color w:val="000000"/>
                <w:sz w:val="20"/>
              </w:rPr>
              <w:t>Қазақстан Республикасының</w:t>
            </w:r>
            <w:r>
              <w:br/>
            </w:r>
            <w:r>
              <w:rPr>
                <w:rFonts w:ascii="Times New Roman"/>
                <w:b w:val="false"/>
                <w:i/>
                <w:color w:val="000000"/>
                <w:sz w:val="20"/>
              </w:rPr>
              <w:t>Ауыл шаруашылығы министрі</w:t>
            </w:r>
            <w:r>
              <w:rPr>
                <w:rFonts w:ascii="Times New Roman"/>
                <w:b w:val="false"/>
                <w:i w:val="false"/>
                <w:color w:val="000000"/>
                <w:sz w:val="20"/>
              </w:rPr>
              <w:t>
</w:t>
            </w:r>
          </w:p>
        </w:tc>
        <w:tc>
          <w:tcPr>
            <w:tcW w:w="419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А.Мамытбеков </w:t>
            </w:r>
            <w:r>
              <w:rPr>
                <w:rFonts w:ascii="Times New Roman"/>
                <w:b w:val="false"/>
                <w:i w:val="false"/>
                <w:color w:val="000000"/>
                <w:sz w:val="20"/>
              </w:rPr>
              <w:t>
</w:t>
            </w:r>
          </w:p>
        </w:tc>
      </w:tr>
      <w:tr>
        <w:trPr>
          <w:trHeight w:val="30" w:hRule="atLeast"/>
        </w:trPr>
        <w:tc>
          <w:tcPr>
            <w:tcW w:w="780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"25" маусым 2015 ж.</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w:t>
            </w:r>
            <w:r>
              <w:br/>
            </w:r>
            <w:r>
              <w:rPr>
                <w:rFonts w:ascii="Times New Roman"/>
                <w:b w:val="false"/>
                <w:i w:val="false"/>
                <w:color w:val="000000"/>
                <w:sz w:val="20"/>
              </w:rPr>
              <w:t xml:space="preserve"> 2015 жылғы 29 маусымдағы</w:t>
            </w:r>
            <w:r>
              <w:br/>
            </w:r>
            <w:r>
              <w:rPr>
                <w:rFonts w:ascii="Times New Roman"/>
                <w:b w:val="false"/>
                <w:i w:val="false"/>
                <w:color w:val="000000"/>
                <w:sz w:val="20"/>
              </w:rPr>
              <w:t>№ 231 қаулысына</w:t>
            </w:r>
            <w:r>
              <w:br/>
            </w:r>
            <w:r>
              <w:rPr>
                <w:rFonts w:ascii="Times New Roman"/>
                <w:b w:val="false"/>
                <w:i w:val="false"/>
                <w:color w:val="000000"/>
                <w:sz w:val="20"/>
              </w:rPr>
              <w:t xml:space="preserve"> 1-қосымша</w:t>
            </w:r>
          </w:p>
        </w:tc>
      </w:tr>
    </w:tbl>
    <w:p>
      <w:pPr>
        <w:spacing w:after="0"/>
        <w:ind w:left="0"/>
        <w:jc w:val="left"/>
      </w:pPr>
      <w:r>
        <w:rPr>
          <w:rFonts w:ascii="Times New Roman"/>
          <w:b/>
          <w:i w:val="false"/>
          <w:color w:val="000000"/>
        </w:rPr>
        <w:t xml:space="preserve"> Ақтөбе облысы бойынша басым ауыл шаруашылығы дақылдардың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7"/>
        <w:gridCol w:w="10913"/>
      </w:tblGrid>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 №</w:t>
            </w:r>
            <w:r>
              <w:br/>
            </w:r>
            <w:r>
              <w:rPr>
                <w:rFonts w:ascii="Times New Roman"/>
                <w:b w:val="false"/>
                <w:i w:val="false"/>
                <w:color w:val="000000"/>
                <w:sz w:val="20"/>
              </w:rPr>
              <w:t>
</w:t>
            </w:r>
          </w:p>
        </w:tc>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Басым дақылдардың атауы</w:t>
            </w: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Жазғы жұмсақ бидай</w:t>
            </w: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Қатты бидай</w:t>
            </w: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Күзгі дәнді дақылдар (дәнге, шөпке, пішендемеге)</w:t>
            </w: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Арпа, сұлы, тары</w:t>
            </w: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Дәндібұршақ дақылдар</w:t>
            </w: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Майлы дақылдар (күнбағыс, мақсары)</w:t>
            </w: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Картоп (дәстүрлі суару тәсілі) </w:t>
            </w: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Тамшылатып немесе спринкерлік суару тәсілмен өндірілетін картоп </w:t>
            </w: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Көкөніс-бақша дақылдары (дәстүрлі суару тәсілі) </w:t>
            </w: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Тамшылатып немесе спринкерлік суару тәсілмен өндірілетін көкөніс-бақша дақылдары</w:t>
            </w: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 жылдық мал азығы дақылдар</w:t>
            </w: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жылғы егісінің көпжылдық дәнді мал азығы дақылдары (өткен жылдардың егісінен басқа)</w:t>
            </w: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Шабындық және (немесе) жайылымдық алқаптарды шөп егіп жаңарту және (немесе) түпкілікті жақсарту үшін өткен жылдардағы егісінен басқа егілген (өткен жылдың күзінде егілгенімен қоса) көпжылдық дәнді мал азығы дақылдары (көп жылдық шөптердің көнежастағы егістігін жырту ескеріледі)</w:t>
            </w: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Бірінші, екінші және үшінші жылдарындағы көпжылдық бұршақ дақылдар</w:t>
            </w: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Тамшылатып немесе спринкерлік суару тәсілмен өндірілетін сүрлемге (дәнге) жүгері және майлы дақылдар</w:t>
            </w: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Суармада өндіретін мал азығы және жемшөп дақылдары, оның ішінде бірінші, екінші және үшінші жылдарындағы көпжылдық бұршақ дақылдар </w:t>
            </w: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Өндірістік жылыжай кешендерде өндірілетін көкөніс дақылдар</w:t>
            </w: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Фермерлік жылыжайда өндірілетін көкөніс дақылдар</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w:t>
            </w:r>
            <w:r>
              <w:br/>
            </w:r>
            <w:r>
              <w:rPr>
                <w:rFonts w:ascii="Times New Roman"/>
                <w:b w:val="false"/>
                <w:i w:val="false"/>
                <w:color w:val="000000"/>
                <w:sz w:val="20"/>
              </w:rPr>
              <w:t>2015 жылғы 29 маусымдағы</w:t>
            </w:r>
            <w:r>
              <w:br/>
            </w:r>
            <w:r>
              <w:rPr>
                <w:rFonts w:ascii="Times New Roman"/>
                <w:b w:val="false"/>
                <w:i w:val="false"/>
                <w:color w:val="000000"/>
                <w:sz w:val="20"/>
              </w:rPr>
              <w:t>№ 231 қаулысына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Басым дақылдар өндіруді субсидиялау арқылы өсiмдiк шаруашылығының шығымдылығын және өнім сапасын арттыруға, жанар-жағармай материалдары мен көктемгi егіс пен және егін жинау жұмыстарын жүргізу үшін қажетті басқа да тауарлық-материалдық құндылықтардың құнын және ауыл шаруашылығы дақылдарын қорғалған топырақта өңдеп өсіру шығындарының құнын арзандатуға арналған субсидиялар нормалары (1 гектарға)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6"/>
        <w:gridCol w:w="1690"/>
        <w:gridCol w:w="2435"/>
        <w:gridCol w:w="2607"/>
        <w:gridCol w:w="2436"/>
        <w:gridCol w:w="2436"/>
      </w:tblGrid>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атауы</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Жазғы жұмсақ бидай</w:t>
            </w: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Қатты бидай</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Күзгі дәнді дақылдар (дәнге, шөпке, пішендемеге)</w:t>
            </w: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Арпа, сұлы, тары</w:t>
            </w: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Дәнді-бұршақ дақылдар</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Әйтеке би</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w:t>
            </w: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1 600</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1 600</w:t>
            </w: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1 600</w:t>
            </w: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1 600</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Алға</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w:t>
            </w: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1 600</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1 600</w:t>
            </w: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1 600</w:t>
            </w: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1 600</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Байғанин</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Ырғыз</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Қарғалы</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w:t>
            </w: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1 600</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1 600</w:t>
            </w: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1 600</w:t>
            </w: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1 600</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Қобда</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w:t>
            </w: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1 600</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1 600</w:t>
            </w: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1 600</w:t>
            </w: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1 600</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Мәртөк</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w:t>
            </w: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1 600</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1 600</w:t>
            </w: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1 600</w:t>
            </w: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1 600</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Мұғалжар</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w:t>
            </w: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1 600</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1 600</w:t>
            </w: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1 600</w:t>
            </w: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1 600</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Темір</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w:t>
            </w: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1 600</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1 600</w:t>
            </w: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1 600</w:t>
            </w: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1 600</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Ойыл</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1 600</w:t>
            </w: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Хромтау</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w:t>
            </w: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1 600</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1 600</w:t>
            </w: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1 600</w:t>
            </w: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1 600</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Шалқар</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Ақтөбе қ.</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w:t>
            </w: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1 600</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1 600</w:t>
            </w: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1 600</w:t>
            </w: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3"/>
        <w:gridCol w:w="2172"/>
        <w:gridCol w:w="2172"/>
        <w:gridCol w:w="2173"/>
        <w:gridCol w:w="2173"/>
        <w:gridCol w:w="1807"/>
      </w:tblGrid>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Майлы дақылдар (күнбағыс, мақсары)</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Картоп (дәстүрлі суару тәсілі)</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Тамшылатып немесе спринкерлік суару тәсілмен өндірілетін картоп</w:t>
            </w: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Көкөніс-бақша дақылдар (дәстүрлі суару тәсілі)</w:t>
            </w: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Тамшылатып немесе спринкерлік суару тәсілмен өндірілетін көкөніс-бақша дақылдар</w:t>
            </w: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 жылдық мал азығы дақылдар</w:t>
            </w:r>
            <w:r>
              <w:br/>
            </w:r>
            <w:r>
              <w:rPr>
                <w:rFonts w:ascii="Times New Roman"/>
                <w:b w:val="false"/>
                <w:i w:val="false"/>
                <w:color w:val="000000"/>
                <w:sz w:val="20"/>
              </w:rPr>
              <w:t>
</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6 000</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50 000</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55 000</w:t>
            </w: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50 000</w:t>
            </w: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55 000</w:t>
            </w: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5 000</w:t>
            </w:r>
            <w:r>
              <w:br/>
            </w:r>
            <w:r>
              <w:rPr>
                <w:rFonts w:ascii="Times New Roman"/>
                <w:b w:val="false"/>
                <w:i w:val="false"/>
                <w:color w:val="000000"/>
                <w:sz w:val="20"/>
              </w:rPr>
              <w:t>
</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6 000</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50 000</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55 000</w:t>
            </w: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50 000</w:t>
            </w: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55 000</w:t>
            </w: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5 000</w:t>
            </w:r>
            <w:r>
              <w:br/>
            </w:r>
            <w:r>
              <w:rPr>
                <w:rFonts w:ascii="Times New Roman"/>
                <w:b w:val="false"/>
                <w:i w:val="false"/>
                <w:color w:val="000000"/>
                <w:sz w:val="20"/>
              </w:rPr>
              <w:t>
</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6 000</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50 000</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55 000</w:t>
            </w: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50 000</w:t>
            </w: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55 000</w:t>
            </w: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5 000</w:t>
            </w:r>
            <w:r>
              <w:br/>
            </w:r>
            <w:r>
              <w:rPr>
                <w:rFonts w:ascii="Times New Roman"/>
                <w:b w:val="false"/>
                <w:i w:val="false"/>
                <w:color w:val="000000"/>
                <w:sz w:val="20"/>
              </w:rPr>
              <w:t>
</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50 000</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55 000</w:t>
            </w: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50 000</w:t>
            </w: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55 000</w:t>
            </w: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5 000</w:t>
            </w:r>
            <w:r>
              <w:br/>
            </w:r>
            <w:r>
              <w:rPr>
                <w:rFonts w:ascii="Times New Roman"/>
                <w:b w:val="false"/>
                <w:i w:val="false"/>
                <w:color w:val="000000"/>
                <w:sz w:val="20"/>
              </w:rPr>
              <w:t>
</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6 000</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50 000</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55 000</w:t>
            </w: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50 000</w:t>
            </w: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55 000</w:t>
            </w: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5 000</w:t>
            </w:r>
            <w:r>
              <w:br/>
            </w:r>
            <w:r>
              <w:rPr>
                <w:rFonts w:ascii="Times New Roman"/>
                <w:b w:val="false"/>
                <w:i w:val="false"/>
                <w:color w:val="000000"/>
                <w:sz w:val="20"/>
              </w:rPr>
              <w:t>
</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6 000</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50 000</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55 000</w:t>
            </w: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50 000</w:t>
            </w: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55 000</w:t>
            </w: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5 000</w:t>
            </w:r>
            <w:r>
              <w:br/>
            </w:r>
            <w:r>
              <w:rPr>
                <w:rFonts w:ascii="Times New Roman"/>
                <w:b w:val="false"/>
                <w:i w:val="false"/>
                <w:color w:val="000000"/>
                <w:sz w:val="20"/>
              </w:rPr>
              <w:t>
</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6 000</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50 000</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55 000</w:t>
            </w: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50 000</w:t>
            </w: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55 000</w:t>
            </w: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5 000</w:t>
            </w:r>
            <w:r>
              <w:br/>
            </w:r>
            <w:r>
              <w:rPr>
                <w:rFonts w:ascii="Times New Roman"/>
                <w:b w:val="false"/>
                <w:i w:val="false"/>
                <w:color w:val="000000"/>
                <w:sz w:val="20"/>
              </w:rPr>
              <w:t>
</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6 000</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50 000</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55 000</w:t>
            </w: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50 000</w:t>
            </w: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55 000</w:t>
            </w: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5 000</w:t>
            </w:r>
            <w:r>
              <w:br/>
            </w:r>
            <w:r>
              <w:rPr>
                <w:rFonts w:ascii="Times New Roman"/>
                <w:b w:val="false"/>
                <w:i w:val="false"/>
                <w:color w:val="000000"/>
                <w:sz w:val="20"/>
              </w:rPr>
              <w:t>
</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6 000</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50 000</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55 000</w:t>
            </w: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50 000</w:t>
            </w: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55 000</w:t>
            </w: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5 000</w:t>
            </w:r>
            <w:r>
              <w:br/>
            </w:r>
            <w:r>
              <w:rPr>
                <w:rFonts w:ascii="Times New Roman"/>
                <w:b w:val="false"/>
                <w:i w:val="false"/>
                <w:color w:val="000000"/>
                <w:sz w:val="20"/>
              </w:rPr>
              <w:t>
</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6 000</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50 000</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55 000</w:t>
            </w: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50 000</w:t>
            </w: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55 000</w:t>
            </w: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5 000</w:t>
            </w:r>
            <w:r>
              <w:br/>
            </w:r>
            <w:r>
              <w:rPr>
                <w:rFonts w:ascii="Times New Roman"/>
                <w:b w:val="false"/>
                <w:i w:val="false"/>
                <w:color w:val="000000"/>
                <w:sz w:val="20"/>
              </w:rPr>
              <w:t>
</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6 000</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50 000</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55 000</w:t>
            </w: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50 000</w:t>
            </w: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55 000</w:t>
            </w: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5 000</w:t>
            </w:r>
            <w:r>
              <w:br/>
            </w:r>
            <w:r>
              <w:rPr>
                <w:rFonts w:ascii="Times New Roman"/>
                <w:b w:val="false"/>
                <w:i w:val="false"/>
                <w:color w:val="000000"/>
                <w:sz w:val="20"/>
              </w:rPr>
              <w:t>
</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50 000</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55 000</w:t>
            </w: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50 000</w:t>
            </w: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55 000</w:t>
            </w: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5 000</w:t>
            </w:r>
            <w:r>
              <w:br/>
            </w:r>
            <w:r>
              <w:rPr>
                <w:rFonts w:ascii="Times New Roman"/>
                <w:b w:val="false"/>
                <w:i w:val="false"/>
                <w:color w:val="000000"/>
                <w:sz w:val="20"/>
              </w:rPr>
              <w:t>
</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6 000</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50 000</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55 000</w:t>
            </w: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50 000</w:t>
            </w: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55 000</w:t>
            </w: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7"/>
        <w:gridCol w:w="2161"/>
        <w:gridCol w:w="6796"/>
        <w:gridCol w:w="1463"/>
        <w:gridCol w:w="1463"/>
      </w:tblGrid>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атауы</w:t>
            </w: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жылғы егісінің көпжылдық дәнді мал азығы дақылдар (өткен жылдардың егісінен басқа)</w:t>
            </w:r>
            <w:r>
              <w:br/>
            </w:r>
            <w:r>
              <w:rPr>
                <w:rFonts w:ascii="Times New Roman"/>
                <w:b w:val="false"/>
                <w:i w:val="false"/>
                <w:color w:val="000000"/>
                <w:sz w:val="20"/>
              </w:rPr>
              <w:t>
</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Шабындық және (немесе) жайылымдық алқаптарды шөп егіп жаңарту және (немесе) түпкілікті жақсарту үшін өткен жылдардағы егісінен басқа егілген (өткен жылдың күзінде егілгенімен қоса) көпжылдық дәнді мал азығы дақылдары (көп жылдық шөптердің көнежастағы егістігін жырту ескеріледі)</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Бірінші жылдың көпжылдық бұршақ мал азығы дақылдар</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екінші жылдың</w:t>
            </w:r>
            <w:r>
              <w:br/>
            </w:r>
            <w:r>
              <w:rPr>
                <w:rFonts w:ascii="Times New Roman"/>
                <w:b w:val="false"/>
                <w:i w:val="false"/>
                <w:color w:val="000000"/>
                <w:sz w:val="20"/>
              </w:rPr>
              <w:t>
</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Әйтеке би</w:t>
            </w: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5 000</w:t>
            </w:r>
            <w:r>
              <w:br/>
            </w:r>
            <w:r>
              <w:rPr>
                <w:rFonts w:ascii="Times New Roman"/>
                <w:b w:val="false"/>
                <w:i w:val="false"/>
                <w:color w:val="000000"/>
                <w:sz w:val="20"/>
              </w:rPr>
              <w:t>
</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5 000</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5 000</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3 600</w:t>
            </w:r>
            <w:r>
              <w:br/>
            </w:r>
            <w:r>
              <w:rPr>
                <w:rFonts w:ascii="Times New Roman"/>
                <w:b w:val="false"/>
                <w:i w:val="false"/>
                <w:color w:val="000000"/>
                <w:sz w:val="20"/>
              </w:rPr>
              <w:t>
</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Алға</w:t>
            </w: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5 000</w:t>
            </w:r>
            <w:r>
              <w:br/>
            </w:r>
            <w:r>
              <w:rPr>
                <w:rFonts w:ascii="Times New Roman"/>
                <w:b w:val="false"/>
                <w:i w:val="false"/>
                <w:color w:val="000000"/>
                <w:sz w:val="20"/>
              </w:rPr>
              <w:t>
</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5 000</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5 000</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3 600</w:t>
            </w:r>
            <w:r>
              <w:br/>
            </w:r>
            <w:r>
              <w:rPr>
                <w:rFonts w:ascii="Times New Roman"/>
                <w:b w:val="false"/>
                <w:i w:val="false"/>
                <w:color w:val="000000"/>
                <w:sz w:val="20"/>
              </w:rPr>
              <w:t>
</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Байғанин</w:t>
            </w: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5 000</w:t>
            </w:r>
            <w:r>
              <w:br/>
            </w:r>
            <w:r>
              <w:rPr>
                <w:rFonts w:ascii="Times New Roman"/>
                <w:b w:val="false"/>
                <w:i w:val="false"/>
                <w:color w:val="000000"/>
                <w:sz w:val="20"/>
              </w:rPr>
              <w:t>
</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5 000</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5 000</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3 600</w:t>
            </w:r>
            <w:r>
              <w:br/>
            </w:r>
            <w:r>
              <w:rPr>
                <w:rFonts w:ascii="Times New Roman"/>
                <w:b w:val="false"/>
                <w:i w:val="false"/>
                <w:color w:val="000000"/>
                <w:sz w:val="20"/>
              </w:rPr>
              <w:t>
</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Ырғыз</w:t>
            </w: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5 000</w:t>
            </w:r>
            <w:r>
              <w:br/>
            </w:r>
            <w:r>
              <w:rPr>
                <w:rFonts w:ascii="Times New Roman"/>
                <w:b w:val="false"/>
                <w:i w:val="false"/>
                <w:color w:val="000000"/>
                <w:sz w:val="20"/>
              </w:rPr>
              <w:t>
</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5 000</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5 000</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3 600</w:t>
            </w:r>
            <w:r>
              <w:br/>
            </w:r>
            <w:r>
              <w:rPr>
                <w:rFonts w:ascii="Times New Roman"/>
                <w:b w:val="false"/>
                <w:i w:val="false"/>
                <w:color w:val="000000"/>
                <w:sz w:val="20"/>
              </w:rPr>
              <w:t>
</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Қарғалы</w:t>
            </w: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5 000</w:t>
            </w:r>
            <w:r>
              <w:br/>
            </w:r>
            <w:r>
              <w:rPr>
                <w:rFonts w:ascii="Times New Roman"/>
                <w:b w:val="false"/>
                <w:i w:val="false"/>
                <w:color w:val="000000"/>
                <w:sz w:val="20"/>
              </w:rPr>
              <w:t>
</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5 000</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5 000</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3 600</w:t>
            </w:r>
            <w:r>
              <w:br/>
            </w:r>
            <w:r>
              <w:rPr>
                <w:rFonts w:ascii="Times New Roman"/>
                <w:b w:val="false"/>
                <w:i w:val="false"/>
                <w:color w:val="000000"/>
                <w:sz w:val="20"/>
              </w:rPr>
              <w:t>
</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Қобда</w:t>
            </w: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5 000</w:t>
            </w:r>
            <w:r>
              <w:br/>
            </w:r>
            <w:r>
              <w:rPr>
                <w:rFonts w:ascii="Times New Roman"/>
                <w:b w:val="false"/>
                <w:i w:val="false"/>
                <w:color w:val="000000"/>
                <w:sz w:val="20"/>
              </w:rPr>
              <w:t>
</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5 000</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5 000</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3 600</w:t>
            </w:r>
            <w:r>
              <w:br/>
            </w:r>
            <w:r>
              <w:rPr>
                <w:rFonts w:ascii="Times New Roman"/>
                <w:b w:val="false"/>
                <w:i w:val="false"/>
                <w:color w:val="000000"/>
                <w:sz w:val="20"/>
              </w:rPr>
              <w:t>
</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Мәртөк</w:t>
            </w: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5 000</w:t>
            </w:r>
            <w:r>
              <w:br/>
            </w:r>
            <w:r>
              <w:rPr>
                <w:rFonts w:ascii="Times New Roman"/>
                <w:b w:val="false"/>
                <w:i w:val="false"/>
                <w:color w:val="000000"/>
                <w:sz w:val="20"/>
              </w:rPr>
              <w:t>
</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5 000</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5 000</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3 600</w:t>
            </w:r>
            <w:r>
              <w:br/>
            </w:r>
            <w:r>
              <w:rPr>
                <w:rFonts w:ascii="Times New Roman"/>
                <w:b w:val="false"/>
                <w:i w:val="false"/>
                <w:color w:val="000000"/>
                <w:sz w:val="20"/>
              </w:rPr>
              <w:t>
</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Мұғалжар</w:t>
            </w: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5 000</w:t>
            </w:r>
            <w:r>
              <w:br/>
            </w:r>
            <w:r>
              <w:rPr>
                <w:rFonts w:ascii="Times New Roman"/>
                <w:b w:val="false"/>
                <w:i w:val="false"/>
                <w:color w:val="000000"/>
                <w:sz w:val="20"/>
              </w:rPr>
              <w:t>
</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5 000</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5 000</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3 600</w:t>
            </w:r>
            <w:r>
              <w:br/>
            </w:r>
            <w:r>
              <w:rPr>
                <w:rFonts w:ascii="Times New Roman"/>
                <w:b w:val="false"/>
                <w:i w:val="false"/>
                <w:color w:val="000000"/>
                <w:sz w:val="20"/>
              </w:rPr>
              <w:t>
</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Темір</w:t>
            </w: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5 000</w:t>
            </w:r>
            <w:r>
              <w:br/>
            </w:r>
            <w:r>
              <w:rPr>
                <w:rFonts w:ascii="Times New Roman"/>
                <w:b w:val="false"/>
                <w:i w:val="false"/>
                <w:color w:val="000000"/>
                <w:sz w:val="20"/>
              </w:rPr>
              <w:t>
</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5 000</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5 000</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3 600</w:t>
            </w:r>
            <w:r>
              <w:br/>
            </w:r>
            <w:r>
              <w:rPr>
                <w:rFonts w:ascii="Times New Roman"/>
                <w:b w:val="false"/>
                <w:i w:val="false"/>
                <w:color w:val="000000"/>
                <w:sz w:val="20"/>
              </w:rPr>
              <w:t>
</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Ойыл</w:t>
            </w: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5 000</w:t>
            </w:r>
            <w:r>
              <w:br/>
            </w:r>
            <w:r>
              <w:rPr>
                <w:rFonts w:ascii="Times New Roman"/>
                <w:b w:val="false"/>
                <w:i w:val="false"/>
                <w:color w:val="000000"/>
                <w:sz w:val="20"/>
              </w:rPr>
              <w:t>
</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5 000</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5 000</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3 600</w:t>
            </w:r>
            <w:r>
              <w:br/>
            </w:r>
            <w:r>
              <w:rPr>
                <w:rFonts w:ascii="Times New Roman"/>
                <w:b w:val="false"/>
                <w:i w:val="false"/>
                <w:color w:val="000000"/>
                <w:sz w:val="20"/>
              </w:rPr>
              <w:t>
</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Хромтау</w:t>
            </w: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5 000</w:t>
            </w:r>
            <w:r>
              <w:br/>
            </w:r>
            <w:r>
              <w:rPr>
                <w:rFonts w:ascii="Times New Roman"/>
                <w:b w:val="false"/>
                <w:i w:val="false"/>
                <w:color w:val="000000"/>
                <w:sz w:val="20"/>
              </w:rPr>
              <w:t>
</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5 000</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5 000</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3 600</w:t>
            </w:r>
            <w:r>
              <w:br/>
            </w:r>
            <w:r>
              <w:rPr>
                <w:rFonts w:ascii="Times New Roman"/>
                <w:b w:val="false"/>
                <w:i w:val="false"/>
                <w:color w:val="000000"/>
                <w:sz w:val="20"/>
              </w:rPr>
              <w:t>
</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Шалқар</w:t>
            </w: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5 000</w:t>
            </w:r>
            <w:r>
              <w:br/>
            </w:r>
            <w:r>
              <w:rPr>
                <w:rFonts w:ascii="Times New Roman"/>
                <w:b w:val="false"/>
                <w:i w:val="false"/>
                <w:color w:val="000000"/>
                <w:sz w:val="20"/>
              </w:rPr>
              <w:t>
</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5 000</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5 000</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3 600</w:t>
            </w:r>
            <w:r>
              <w:br/>
            </w:r>
            <w:r>
              <w:rPr>
                <w:rFonts w:ascii="Times New Roman"/>
                <w:b w:val="false"/>
                <w:i w:val="false"/>
                <w:color w:val="000000"/>
                <w:sz w:val="20"/>
              </w:rPr>
              <w:t>
</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Ақтөбе қ.</w:t>
            </w: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5 000</w:t>
            </w:r>
            <w:r>
              <w:br/>
            </w:r>
            <w:r>
              <w:rPr>
                <w:rFonts w:ascii="Times New Roman"/>
                <w:b w:val="false"/>
                <w:i w:val="false"/>
                <w:color w:val="000000"/>
                <w:sz w:val="20"/>
              </w:rPr>
              <w:t>
</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5 000</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5 000</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5"/>
        <w:gridCol w:w="1899"/>
        <w:gridCol w:w="2471"/>
        <w:gridCol w:w="3388"/>
        <w:gridCol w:w="3257"/>
      </w:tblGrid>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Үшінші жылдың</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Тамшылатып немесе спринкерлік суару тәсілмен өндірілетін сүрлемге (дәнге) жүгері және майлы дақылдар</w:t>
            </w:r>
            <w:r>
              <w:br/>
            </w:r>
            <w:r>
              <w:rPr>
                <w:rFonts w:ascii="Times New Roman"/>
                <w:b w:val="false"/>
                <w:i w:val="false"/>
                <w:color w:val="000000"/>
                <w:sz w:val="20"/>
              </w:rPr>
              <w:t>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Суармада өндіретін мал азығы және жемшөп дақылдары, оның ішінде бірінші, екінші және үшінші жылдарындағы көпжылдық бұршақ дақылдар</w:t>
            </w:r>
            <w:r>
              <w:br/>
            </w:r>
            <w:r>
              <w:rPr>
                <w:rFonts w:ascii="Times New Roman"/>
                <w:b w:val="false"/>
                <w:i w:val="false"/>
                <w:color w:val="000000"/>
                <w:sz w:val="20"/>
              </w:rPr>
              <w:t>
</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Өндірістік жылыжай кешендерде өндірілетін көкөніс дақылдар, жылдық нормасы (әрбір дақыл айналымына жеке 50 % төленеді)</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Фермерлік жылыжайда өндірілетін көкөніс дақылдар, жылдық нормасы (әрбір дақыл айналымына жеке 50 % төленеді)</w:t>
            </w:r>
            <w:r>
              <w:br/>
            </w:r>
            <w:r>
              <w:rPr>
                <w:rFonts w:ascii="Times New Roman"/>
                <w:b w:val="false"/>
                <w:i w:val="false"/>
                <w:color w:val="000000"/>
                <w:sz w:val="20"/>
              </w:rPr>
              <w:t>
</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2 600</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28 000</w:t>
            </w:r>
            <w:r>
              <w:br/>
            </w:r>
            <w:r>
              <w:rPr>
                <w:rFonts w:ascii="Times New Roman"/>
                <w:b w:val="false"/>
                <w:i w:val="false"/>
                <w:color w:val="000000"/>
                <w:sz w:val="20"/>
              </w:rPr>
              <w:t>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27 000</w:t>
            </w:r>
            <w:r>
              <w:br/>
            </w:r>
            <w:r>
              <w:rPr>
                <w:rFonts w:ascii="Times New Roman"/>
                <w:b w:val="false"/>
                <w:i w:val="false"/>
                <w:color w:val="000000"/>
                <w:sz w:val="20"/>
              </w:rPr>
              <w:t>
</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3 791 470</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2 651 350</w:t>
            </w:r>
            <w:r>
              <w:br/>
            </w:r>
            <w:r>
              <w:rPr>
                <w:rFonts w:ascii="Times New Roman"/>
                <w:b w:val="false"/>
                <w:i w:val="false"/>
                <w:color w:val="000000"/>
                <w:sz w:val="20"/>
              </w:rPr>
              <w:t>
</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2 600</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28 000</w:t>
            </w:r>
            <w:r>
              <w:br/>
            </w:r>
            <w:r>
              <w:rPr>
                <w:rFonts w:ascii="Times New Roman"/>
                <w:b w:val="false"/>
                <w:i w:val="false"/>
                <w:color w:val="000000"/>
                <w:sz w:val="20"/>
              </w:rPr>
              <w:t>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27 000</w:t>
            </w:r>
            <w:r>
              <w:br/>
            </w:r>
            <w:r>
              <w:rPr>
                <w:rFonts w:ascii="Times New Roman"/>
                <w:b w:val="false"/>
                <w:i w:val="false"/>
                <w:color w:val="000000"/>
                <w:sz w:val="20"/>
              </w:rPr>
              <w:t>
</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3 791 470</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2 651 350</w:t>
            </w:r>
            <w:r>
              <w:br/>
            </w:r>
            <w:r>
              <w:rPr>
                <w:rFonts w:ascii="Times New Roman"/>
                <w:b w:val="false"/>
                <w:i w:val="false"/>
                <w:color w:val="000000"/>
                <w:sz w:val="20"/>
              </w:rPr>
              <w:t>
</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2 600</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28 000</w:t>
            </w:r>
            <w:r>
              <w:br/>
            </w:r>
            <w:r>
              <w:rPr>
                <w:rFonts w:ascii="Times New Roman"/>
                <w:b w:val="false"/>
                <w:i w:val="false"/>
                <w:color w:val="000000"/>
                <w:sz w:val="20"/>
              </w:rPr>
              <w:t>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27 000</w:t>
            </w:r>
            <w:r>
              <w:br/>
            </w:r>
            <w:r>
              <w:rPr>
                <w:rFonts w:ascii="Times New Roman"/>
                <w:b w:val="false"/>
                <w:i w:val="false"/>
                <w:color w:val="000000"/>
                <w:sz w:val="20"/>
              </w:rPr>
              <w:t>
</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3 791 470</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2 651 350</w:t>
            </w:r>
            <w:r>
              <w:br/>
            </w:r>
            <w:r>
              <w:rPr>
                <w:rFonts w:ascii="Times New Roman"/>
                <w:b w:val="false"/>
                <w:i w:val="false"/>
                <w:color w:val="000000"/>
                <w:sz w:val="20"/>
              </w:rPr>
              <w:t>
</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2 600</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28 000</w:t>
            </w:r>
            <w:r>
              <w:br/>
            </w:r>
            <w:r>
              <w:rPr>
                <w:rFonts w:ascii="Times New Roman"/>
                <w:b w:val="false"/>
                <w:i w:val="false"/>
                <w:color w:val="000000"/>
                <w:sz w:val="20"/>
              </w:rPr>
              <w:t>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27 000</w:t>
            </w:r>
            <w:r>
              <w:br/>
            </w:r>
            <w:r>
              <w:rPr>
                <w:rFonts w:ascii="Times New Roman"/>
                <w:b w:val="false"/>
                <w:i w:val="false"/>
                <w:color w:val="000000"/>
                <w:sz w:val="20"/>
              </w:rPr>
              <w:t>
</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3 791 470</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2 651 350</w:t>
            </w:r>
            <w:r>
              <w:br/>
            </w:r>
            <w:r>
              <w:rPr>
                <w:rFonts w:ascii="Times New Roman"/>
                <w:b w:val="false"/>
                <w:i w:val="false"/>
                <w:color w:val="000000"/>
                <w:sz w:val="20"/>
              </w:rPr>
              <w:t>
</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2 600</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28 000</w:t>
            </w:r>
            <w:r>
              <w:br/>
            </w:r>
            <w:r>
              <w:rPr>
                <w:rFonts w:ascii="Times New Roman"/>
                <w:b w:val="false"/>
                <w:i w:val="false"/>
                <w:color w:val="000000"/>
                <w:sz w:val="20"/>
              </w:rPr>
              <w:t>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27 000</w:t>
            </w:r>
            <w:r>
              <w:br/>
            </w:r>
            <w:r>
              <w:rPr>
                <w:rFonts w:ascii="Times New Roman"/>
                <w:b w:val="false"/>
                <w:i w:val="false"/>
                <w:color w:val="000000"/>
                <w:sz w:val="20"/>
              </w:rPr>
              <w:t>
</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3 791 470</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2 651 350</w:t>
            </w:r>
            <w:r>
              <w:br/>
            </w:r>
            <w:r>
              <w:rPr>
                <w:rFonts w:ascii="Times New Roman"/>
                <w:b w:val="false"/>
                <w:i w:val="false"/>
                <w:color w:val="000000"/>
                <w:sz w:val="20"/>
              </w:rPr>
              <w:t>
</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2 600</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28 000</w:t>
            </w:r>
            <w:r>
              <w:br/>
            </w:r>
            <w:r>
              <w:rPr>
                <w:rFonts w:ascii="Times New Roman"/>
                <w:b w:val="false"/>
                <w:i w:val="false"/>
                <w:color w:val="000000"/>
                <w:sz w:val="20"/>
              </w:rPr>
              <w:t>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27 000</w:t>
            </w:r>
            <w:r>
              <w:br/>
            </w:r>
            <w:r>
              <w:rPr>
                <w:rFonts w:ascii="Times New Roman"/>
                <w:b w:val="false"/>
                <w:i w:val="false"/>
                <w:color w:val="000000"/>
                <w:sz w:val="20"/>
              </w:rPr>
              <w:t>
</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3 791 470</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2 651 350</w:t>
            </w:r>
            <w:r>
              <w:br/>
            </w:r>
            <w:r>
              <w:rPr>
                <w:rFonts w:ascii="Times New Roman"/>
                <w:b w:val="false"/>
                <w:i w:val="false"/>
                <w:color w:val="000000"/>
                <w:sz w:val="20"/>
              </w:rPr>
              <w:t>
</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2 600</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28 000</w:t>
            </w:r>
            <w:r>
              <w:br/>
            </w:r>
            <w:r>
              <w:rPr>
                <w:rFonts w:ascii="Times New Roman"/>
                <w:b w:val="false"/>
                <w:i w:val="false"/>
                <w:color w:val="000000"/>
                <w:sz w:val="20"/>
              </w:rPr>
              <w:t>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27 000</w:t>
            </w:r>
            <w:r>
              <w:br/>
            </w:r>
            <w:r>
              <w:rPr>
                <w:rFonts w:ascii="Times New Roman"/>
                <w:b w:val="false"/>
                <w:i w:val="false"/>
                <w:color w:val="000000"/>
                <w:sz w:val="20"/>
              </w:rPr>
              <w:t>
</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3 791 470</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2 651 350</w:t>
            </w:r>
            <w:r>
              <w:br/>
            </w:r>
            <w:r>
              <w:rPr>
                <w:rFonts w:ascii="Times New Roman"/>
                <w:b w:val="false"/>
                <w:i w:val="false"/>
                <w:color w:val="000000"/>
                <w:sz w:val="20"/>
              </w:rPr>
              <w:t>
</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2 600</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28 000</w:t>
            </w:r>
            <w:r>
              <w:br/>
            </w:r>
            <w:r>
              <w:rPr>
                <w:rFonts w:ascii="Times New Roman"/>
                <w:b w:val="false"/>
                <w:i w:val="false"/>
                <w:color w:val="000000"/>
                <w:sz w:val="20"/>
              </w:rPr>
              <w:t>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27 000</w:t>
            </w:r>
            <w:r>
              <w:br/>
            </w:r>
            <w:r>
              <w:rPr>
                <w:rFonts w:ascii="Times New Roman"/>
                <w:b w:val="false"/>
                <w:i w:val="false"/>
                <w:color w:val="000000"/>
                <w:sz w:val="20"/>
              </w:rPr>
              <w:t>
</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3 791 470</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2 651 350</w:t>
            </w:r>
            <w:r>
              <w:br/>
            </w:r>
            <w:r>
              <w:rPr>
                <w:rFonts w:ascii="Times New Roman"/>
                <w:b w:val="false"/>
                <w:i w:val="false"/>
                <w:color w:val="000000"/>
                <w:sz w:val="20"/>
              </w:rPr>
              <w:t>
</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2 600</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28 000</w:t>
            </w:r>
            <w:r>
              <w:br/>
            </w:r>
            <w:r>
              <w:rPr>
                <w:rFonts w:ascii="Times New Roman"/>
                <w:b w:val="false"/>
                <w:i w:val="false"/>
                <w:color w:val="000000"/>
                <w:sz w:val="20"/>
              </w:rPr>
              <w:t>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27 000</w:t>
            </w:r>
            <w:r>
              <w:br/>
            </w:r>
            <w:r>
              <w:rPr>
                <w:rFonts w:ascii="Times New Roman"/>
                <w:b w:val="false"/>
                <w:i w:val="false"/>
                <w:color w:val="000000"/>
                <w:sz w:val="20"/>
              </w:rPr>
              <w:t>
</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3 791 470</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2 651 350</w:t>
            </w:r>
            <w:r>
              <w:br/>
            </w:r>
            <w:r>
              <w:rPr>
                <w:rFonts w:ascii="Times New Roman"/>
                <w:b w:val="false"/>
                <w:i w:val="false"/>
                <w:color w:val="000000"/>
                <w:sz w:val="20"/>
              </w:rPr>
              <w:t>
</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2 600</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28 000</w:t>
            </w:r>
            <w:r>
              <w:br/>
            </w:r>
            <w:r>
              <w:rPr>
                <w:rFonts w:ascii="Times New Roman"/>
                <w:b w:val="false"/>
                <w:i w:val="false"/>
                <w:color w:val="000000"/>
                <w:sz w:val="20"/>
              </w:rPr>
              <w:t>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27 000</w:t>
            </w:r>
            <w:r>
              <w:br/>
            </w:r>
            <w:r>
              <w:rPr>
                <w:rFonts w:ascii="Times New Roman"/>
                <w:b w:val="false"/>
                <w:i w:val="false"/>
                <w:color w:val="000000"/>
                <w:sz w:val="20"/>
              </w:rPr>
              <w:t>
</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3 791 470</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2 651 350</w:t>
            </w:r>
            <w:r>
              <w:br/>
            </w:r>
            <w:r>
              <w:rPr>
                <w:rFonts w:ascii="Times New Roman"/>
                <w:b w:val="false"/>
                <w:i w:val="false"/>
                <w:color w:val="000000"/>
                <w:sz w:val="20"/>
              </w:rPr>
              <w:t>
</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2 600</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28 000</w:t>
            </w:r>
            <w:r>
              <w:br/>
            </w:r>
            <w:r>
              <w:rPr>
                <w:rFonts w:ascii="Times New Roman"/>
                <w:b w:val="false"/>
                <w:i w:val="false"/>
                <w:color w:val="000000"/>
                <w:sz w:val="20"/>
              </w:rPr>
              <w:t>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27 000</w:t>
            </w:r>
            <w:r>
              <w:br/>
            </w:r>
            <w:r>
              <w:rPr>
                <w:rFonts w:ascii="Times New Roman"/>
                <w:b w:val="false"/>
                <w:i w:val="false"/>
                <w:color w:val="000000"/>
                <w:sz w:val="20"/>
              </w:rPr>
              <w:t>
</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3 791 470</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2 651 350</w:t>
            </w:r>
            <w:r>
              <w:br/>
            </w:r>
            <w:r>
              <w:rPr>
                <w:rFonts w:ascii="Times New Roman"/>
                <w:b w:val="false"/>
                <w:i w:val="false"/>
                <w:color w:val="000000"/>
                <w:sz w:val="20"/>
              </w:rPr>
              <w:t>
</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2 600</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28 000</w:t>
            </w:r>
            <w:r>
              <w:br/>
            </w:r>
            <w:r>
              <w:rPr>
                <w:rFonts w:ascii="Times New Roman"/>
                <w:b w:val="false"/>
                <w:i w:val="false"/>
                <w:color w:val="000000"/>
                <w:sz w:val="20"/>
              </w:rPr>
              <w:t>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27 000</w:t>
            </w:r>
            <w:r>
              <w:br/>
            </w:r>
            <w:r>
              <w:rPr>
                <w:rFonts w:ascii="Times New Roman"/>
                <w:b w:val="false"/>
                <w:i w:val="false"/>
                <w:color w:val="000000"/>
                <w:sz w:val="20"/>
              </w:rPr>
              <w:t>
</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3 791 470</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2 651 350</w:t>
            </w:r>
            <w:r>
              <w:br/>
            </w:r>
            <w:r>
              <w:rPr>
                <w:rFonts w:ascii="Times New Roman"/>
                <w:b w:val="false"/>
                <w:i w:val="false"/>
                <w:color w:val="000000"/>
                <w:sz w:val="20"/>
              </w:rPr>
              <w:t>
</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2 600</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28 000</w:t>
            </w:r>
            <w:r>
              <w:br/>
            </w:r>
            <w:r>
              <w:rPr>
                <w:rFonts w:ascii="Times New Roman"/>
                <w:b w:val="false"/>
                <w:i w:val="false"/>
                <w:color w:val="000000"/>
                <w:sz w:val="20"/>
              </w:rPr>
              <w:t>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27 000</w:t>
            </w:r>
            <w:r>
              <w:br/>
            </w:r>
            <w:r>
              <w:rPr>
                <w:rFonts w:ascii="Times New Roman"/>
                <w:b w:val="false"/>
                <w:i w:val="false"/>
                <w:color w:val="000000"/>
                <w:sz w:val="20"/>
              </w:rPr>
              <w:t>
</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3 791 470</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2 651 350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