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90d8" w14:textId="0ed9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аралық темір жол қатынастарын анықтау туралы" 2010 жылғы 14 шілдедегі № 216/313 Ақтөбе облысы әкімдігінің қаулысына және мәслихатының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11 желтоқсандағы № 450 қаулысы және Ақтөбе облыстық мәслихатының 2015 жылғы 11 желтоқсандағы № 357 шешімі. Ақтөбе облысының Әділет департаментінде 2015 жылғы 22 қаңтарда № 469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еміржол көлігі туралы" Қазақстан Республикасының 2001 жылғы 8 желтоқсандағы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данаралық теміржол қатынастарын анықтау туралы" 2010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216/313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төбе облысы әкімдігінің қаулысына және мәслихатының шешіміне (Нормативтік құқықтық актілерді мемлекеттік тіркеу тізілімінде № 3341 тіркелген, 2010 жылғы 10 тамызда "Ақтөбе" және "Актюбинский вестник"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"Ақтөбе-Шалқар" темір жол бағыты әлеуметтік маңызы бар ауданаралық қатынас болып анықта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З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