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07178" w14:textId="9507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Әйтеке би аудандық бюджеті туралы" 2014 жылғы 24 желтоқсандағы № 195 аудандық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2015 жылғы 10 қарашадағы № 261 шешімі. Ақтөбе облысының Әділет департаментінде 2015 жылғы 26 қарашада № 4600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2014 жылғы 24 желтоқсандағы №195 "2015 -2017 жылдарға арналған Әйтеке би аудандық бюджеті туралы" (нормативтік құқықтық актілердің мемлекеттік тіркеу тізілімінде № 4160 тіркелген, 2015 жылғы 22, 29 қантардағы, 5 ақпандағы аудандық "Жаңалық жаршысы"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xml:space="preserve">
      1) тармақшасында: </w:t>
      </w:r>
      <w:r>
        <w:br/>
      </w:r>
      <w:r>
        <w:rPr>
          <w:rFonts w:ascii="Times New Roman"/>
          <w:b w:val="false"/>
          <w:i w:val="false"/>
          <w:color w:val="000000"/>
          <w:sz w:val="28"/>
        </w:rPr>
        <w:t>
      кірістер</w:t>
      </w:r>
      <w:r>
        <w:br/>
      </w:r>
      <w:r>
        <w:rPr>
          <w:rFonts w:ascii="Times New Roman"/>
          <w:b w:val="false"/>
          <w:i w:val="false"/>
          <w:color w:val="000000"/>
          <w:sz w:val="28"/>
        </w:rPr>
        <w:t>
      "3 459 432,7" саңдар "3 516 343,1" саңдарымен ауыстырылсын;</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салықтық түсімдері бойынша </w:t>
      </w:r>
      <w:r>
        <w:br/>
      </w:r>
      <w:r>
        <w:rPr>
          <w:rFonts w:ascii="Times New Roman"/>
          <w:b w:val="false"/>
          <w:i w:val="false"/>
          <w:color w:val="000000"/>
          <w:sz w:val="28"/>
        </w:rPr>
        <w:t>
      "620 696,0" саңдар "722 816,0" саңдарымен ауыстырылсын;</w:t>
      </w:r>
      <w:r>
        <w:br/>
      </w:r>
      <w:r>
        <w:rPr>
          <w:rFonts w:ascii="Times New Roman"/>
          <w:b w:val="false"/>
          <w:i w:val="false"/>
          <w:color w:val="000000"/>
          <w:sz w:val="28"/>
        </w:rPr>
        <w:t xml:space="preserve">
      салықтық емес түсімдері бойынша </w:t>
      </w:r>
      <w:r>
        <w:br/>
      </w:r>
      <w:r>
        <w:rPr>
          <w:rFonts w:ascii="Times New Roman"/>
          <w:b w:val="false"/>
          <w:i w:val="false"/>
          <w:color w:val="000000"/>
          <w:sz w:val="28"/>
        </w:rPr>
        <w:t>
      "120 104,0" саңдар "19 984,0" саңдарымен ауыстырылсын;</w:t>
      </w:r>
      <w:r>
        <w:br/>
      </w:r>
      <w:r>
        <w:rPr>
          <w:rFonts w:ascii="Times New Roman"/>
          <w:b w:val="false"/>
          <w:i w:val="false"/>
          <w:color w:val="000000"/>
          <w:sz w:val="28"/>
        </w:rPr>
        <w:t xml:space="preserve">
      негізгі капиталды сатудан түсетін түсімдері бойынша </w:t>
      </w:r>
      <w:r>
        <w:br/>
      </w:r>
      <w:r>
        <w:rPr>
          <w:rFonts w:ascii="Times New Roman"/>
          <w:b w:val="false"/>
          <w:i w:val="false"/>
          <w:color w:val="000000"/>
          <w:sz w:val="28"/>
        </w:rPr>
        <w:t>
      "6 000,0" саңдар "4 000,0" саңдарымен ауыстырылсын;</w:t>
      </w:r>
      <w:r>
        <w:br/>
      </w:r>
      <w:r>
        <w:rPr>
          <w:rFonts w:ascii="Times New Roman"/>
          <w:b w:val="false"/>
          <w:i w:val="false"/>
          <w:color w:val="000000"/>
          <w:sz w:val="28"/>
        </w:rPr>
        <w:t xml:space="preserve">
      трансферттердің түсімдері бойынша </w:t>
      </w:r>
      <w:r>
        <w:br/>
      </w:r>
      <w:r>
        <w:rPr>
          <w:rFonts w:ascii="Times New Roman"/>
          <w:b w:val="false"/>
          <w:i w:val="false"/>
          <w:color w:val="000000"/>
          <w:sz w:val="28"/>
        </w:rPr>
        <w:t>
      "2 712 632,7" саңдар "2 769 543,1" саңдарымен ауыстырылсын;</w:t>
      </w:r>
      <w:r>
        <w:br/>
      </w:r>
      <w:r>
        <w:rPr>
          <w:rFonts w:ascii="Times New Roman"/>
          <w:b w:val="false"/>
          <w:i w:val="false"/>
          <w:color w:val="000000"/>
          <w:sz w:val="28"/>
        </w:rPr>
        <w:t xml:space="preserve">
      2) тармақшасында: </w:t>
      </w:r>
      <w:r>
        <w:br/>
      </w:r>
      <w:r>
        <w:rPr>
          <w:rFonts w:ascii="Times New Roman"/>
          <w:b w:val="false"/>
          <w:i w:val="false"/>
          <w:color w:val="000000"/>
          <w:sz w:val="28"/>
        </w:rPr>
        <w:t xml:space="preserve">
      шығындар </w:t>
      </w:r>
      <w:r>
        <w:br/>
      </w:r>
      <w:r>
        <w:rPr>
          <w:rFonts w:ascii="Times New Roman"/>
          <w:b w:val="false"/>
          <w:i w:val="false"/>
          <w:color w:val="000000"/>
          <w:sz w:val="28"/>
        </w:rPr>
        <w:t>
      "3 561 356,5" саңдар "3 618 266,9" саңдарымен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xml:space="preserve">
      таза бюджеттік кредит беру </w:t>
      </w:r>
      <w:r>
        <w:br/>
      </w:r>
      <w:r>
        <w:rPr>
          <w:rFonts w:ascii="Times New Roman"/>
          <w:b w:val="false"/>
          <w:i w:val="false"/>
          <w:color w:val="000000"/>
          <w:sz w:val="28"/>
        </w:rPr>
        <w:t xml:space="preserve">
      "39 478,0" саңдар "37 243,6" саңдарымен ауыстырылсын;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бюджеттік кредиттер </w:t>
      </w:r>
      <w:r>
        <w:br/>
      </w:r>
      <w:r>
        <w:rPr>
          <w:rFonts w:ascii="Times New Roman"/>
          <w:b w:val="false"/>
          <w:i w:val="false"/>
          <w:color w:val="000000"/>
          <w:sz w:val="28"/>
        </w:rPr>
        <w:t xml:space="preserve">
      "44 595,0" саңдар "44 106,0" саңдарымен ауыстырылсын; </w:t>
      </w:r>
      <w:r>
        <w:br/>
      </w:r>
      <w:r>
        <w:rPr>
          <w:rFonts w:ascii="Times New Roman"/>
          <w:b w:val="false"/>
          <w:i w:val="false"/>
          <w:color w:val="000000"/>
          <w:sz w:val="28"/>
        </w:rPr>
        <w:t xml:space="preserve">
      бюджеттік кредиттерді өтеу </w:t>
      </w:r>
      <w:r>
        <w:br/>
      </w:r>
      <w:r>
        <w:rPr>
          <w:rFonts w:ascii="Times New Roman"/>
          <w:b w:val="false"/>
          <w:i w:val="false"/>
          <w:color w:val="000000"/>
          <w:sz w:val="28"/>
        </w:rPr>
        <w:t xml:space="preserve">
      "5 117,0" саңдар "6 862,4" саңдарымен ауыстырылсын; </w:t>
      </w:r>
      <w:r>
        <w:br/>
      </w:r>
      <w:r>
        <w:rPr>
          <w:rFonts w:ascii="Times New Roman"/>
          <w:b w:val="false"/>
          <w:i w:val="false"/>
          <w:color w:val="000000"/>
          <w:sz w:val="28"/>
        </w:rPr>
        <w:t>
      5) тармақшасында:</w:t>
      </w:r>
      <w:r>
        <w:br/>
      </w:r>
      <w:r>
        <w:rPr>
          <w:rFonts w:ascii="Times New Roman"/>
          <w:b w:val="false"/>
          <w:i w:val="false"/>
          <w:color w:val="000000"/>
          <w:sz w:val="28"/>
        </w:rPr>
        <w:t xml:space="preserve">
      бюджет тапшылығы(профицит) </w:t>
      </w:r>
      <w:r>
        <w:br/>
      </w:r>
      <w:r>
        <w:rPr>
          <w:rFonts w:ascii="Times New Roman"/>
          <w:b w:val="false"/>
          <w:i w:val="false"/>
          <w:color w:val="000000"/>
          <w:sz w:val="28"/>
        </w:rPr>
        <w:t xml:space="preserve">
      "-129 021,4" саңдар "- 139 167,4" саңдарымен ауыстырылсын; </w:t>
      </w:r>
      <w:r>
        <w:br/>
      </w:r>
      <w:r>
        <w:rPr>
          <w:rFonts w:ascii="Times New Roman"/>
          <w:b w:val="false"/>
          <w:i w:val="false"/>
          <w:color w:val="000000"/>
          <w:sz w:val="28"/>
        </w:rPr>
        <w:t xml:space="preserve">
      6) тармақшасында: </w:t>
      </w:r>
      <w:r>
        <w:br/>
      </w:r>
      <w:r>
        <w:rPr>
          <w:rFonts w:ascii="Times New Roman"/>
          <w:b w:val="false"/>
          <w:i w:val="false"/>
          <w:color w:val="000000"/>
          <w:sz w:val="28"/>
        </w:rPr>
        <w:t xml:space="preserve">
      бюджет тапшылығын қаржыландыру (профицитін пайдалану) </w:t>
      </w:r>
      <w:r>
        <w:br/>
      </w:r>
      <w:r>
        <w:rPr>
          <w:rFonts w:ascii="Times New Roman"/>
          <w:b w:val="false"/>
          <w:i w:val="false"/>
          <w:color w:val="000000"/>
          <w:sz w:val="28"/>
        </w:rPr>
        <w:t xml:space="preserve">
      "129 021,4" саңдар "139 167,4" саңдарымен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7 тармағында</w:t>
      </w:r>
      <w:r>
        <w:rPr>
          <w:rFonts w:ascii="Times New Roman"/>
          <w:b w:val="false"/>
          <w:i w:val="false"/>
          <w:color w:val="000000"/>
          <w:sz w:val="28"/>
        </w:rPr>
        <w:t>:</w:t>
      </w:r>
      <w:r>
        <w:br/>
      </w:r>
      <w:r>
        <w:rPr>
          <w:rFonts w:ascii="Times New Roman"/>
          <w:b w:val="false"/>
          <w:i w:val="false"/>
          <w:color w:val="000000"/>
          <w:sz w:val="28"/>
        </w:rPr>
        <w:t xml:space="preserve">
      сегізінші абзацта </w:t>
      </w:r>
      <w:r>
        <w:br/>
      </w:r>
      <w:r>
        <w:rPr>
          <w:rFonts w:ascii="Times New Roman"/>
          <w:b w:val="false"/>
          <w:i w:val="false"/>
          <w:color w:val="000000"/>
          <w:sz w:val="28"/>
        </w:rPr>
        <w:t>
      "963,0" саңдар "545,0" саңдарымен ауыстырылсын;</w:t>
      </w:r>
      <w:r>
        <w:br/>
      </w:r>
      <w:r>
        <w:rPr>
          <w:rFonts w:ascii="Times New Roman"/>
          <w:b w:val="false"/>
          <w:i w:val="false"/>
          <w:color w:val="000000"/>
          <w:sz w:val="28"/>
        </w:rPr>
        <w:t>
      </w:t>
      </w:r>
      <w:r>
        <w:rPr>
          <w:rFonts w:ascii="Times New Roman"/>
          <w:b w:val="false"/>
          <w:i w:val="false"/>
          <w:color w:val="000000"/>
          <w:sz w:val="28"/>
        </w:rPr>
        <w:t>3) 10 тармағында:</w:t>
      </w:r>
      <w:r>
        <w:br/>
      </w:r>
      <w:r>
        <w:rPr>
          <w:rFonts w:ascii="Times New Roman"/>
          <w:b w:val="false"/>
          <w:i w:val="false"/>
          <w:color w:val="000000"/>
          <w:sz w:val="28"/>
        </w:rPr>
        <w:t xml:space="preserve">
      үшінші абзацта </w:t>
      </w:r>
      <w:r>
        <w:br/>
      </w:r>
      <w:r>
        <w:rPr>
          <w:rFonts w:ascii="Times New Roman"/>
          <w:b w:val="false"/>
          <w:i w:val="false"/>
          <w:color w:val="000000"/>
          <w:sz w:val="28"/>
        </w:rPr>
        <w:t>
      "92 994,0" саңдар "91 174,1" саңдарымен ауыстырылсын;</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11 тармағында</w:t>
      </w:r>
      <w:r>
        <w:rPr>
          <w:rFonts w:ascii="Times New Roman"/>
          <w:b w:val="false"/>
          <w:i w:val="false"/>
          <w:color w:val="000000"/>
          <w:sz w:val="28"/>
        </w:rPr>
        <w:t>:</w:t>
      </w:r>
      <w:r>
        <w:br/>
      </w:r>
      <w:r>
        <w:rPr>
          <w:rFonts w:ascii="Times New Roman"/>
          <w:b w:val="false"/>
          <w:i w:val="false"/>
          <w:color w:val="000000"/>
          <w:sz w:val="28"/>
        </w:rPr>
        <w:t>
      үшінші абзацта</w:t>
      </w:r>
      <w:r>
        <w:br/>
      </w:r>
      <w:r>
        <w:rPr>
          <w:rFonts w:ascii="Times New Roman"/>
          <w:b w:val="false"/>
          <w:i w:val="false"/>
          <w:color w:val="000000"/>
          <w:sz w:val="28"/>
        </w:rPr>
        <w:t>
      "10 110,0" саңдар "20 816,3" саңдарымен ауыстырылсын;</w:t>
      </w:r>
      <w:r>
        <w:br/>
      </w:r>
      <w:r>
        <w:rPr>
          <w:rFonts w:ascii="Times New Roman"/>
          <w:b w:val="false"/>
          <w:i w:val="false"/>
          <w:color w:val="000000"/>
          <w:sz w:val="28"/>
        </w:rPr>
        <w:t>
      жетінші абзацта</w:t>
      </w:r>
      <w:r>
        <w:br/>
      </w:r>
      <w:r>
        <w:rPr>
          <w:rFonts w:ascii="Times New Roman"/>
          <w:b w:val="false"/>
          <w:i w:val="false"/>
          <w:color w:val="000000"/>
          <w:sz w:val="28"/>
        </w:rPr>
        <w:t>
      "308 952,0" саңдар "357 034,0" саңдарымен ауыстырылсын;</w:t>
      </w:r>
      <w:r>
        <w:br/>
      </w:r>
      <w:r>
        <w:rPr>
          <w:rFonts w:ascii="Times New Roman"/>
          <w:b w:val="false"/>
          <w:i w:val="false"/>
          <w:color w:val="000000"/>
          <w:sz w:val="28"/>
        </w:rPr>
        <w:t>
      </w:t>
      </w:r>
      <w:r>
        <w:rPr>
          <w:rFonts w:ascii="Times New Roman"/>
          <w:b w:val="false"/>
          <w:i w:val="false"/>
          <w:color w:val="000000"/>
          <w:sz w:val="28"/>
        </w:rPr>
        <w:t xml:space="preserve">5) көрсетілген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И.Е Акжанов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А.Ермағамбет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мәслихаттың 2015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қарашадағы № 261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мәслихаттың 2014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желтоқсандағы № 195 шешіміне Қосымша</w:t>
            </w:r>
          </w:p>
        </w:tc>
      </w:tr>
    </w:tbl>
    <w:p>
      <w:pPr>
        <w:spacing w:after="0"/>
        <w:ind w:left="0"/>
        <w:jc w:val="left"/>
      </w:pPr>
      <w:r>
        <w:rPr>
          <w:rFonts w:ascii="Times New Roman"/>
          <w:b/>
          <w:i w:val="false"/>
          <w:color w:val="000000"/>
        </w:rPr>
        <w:t xml:space="preserve"> 2015 жылғы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5"/>
        <w:gridCol w:w="529"/>
        <w:gridCol w:w="6974"/>
        <w:gridCol w:w="3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3516343,1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722816,0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389340,0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363400,0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26146,0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материальдық емес активтерді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2769543,1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2769543,1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2769543,1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455"/>
        <w:gridCol w:w="1106"/>
        <w:gridCol w:w="1107"/>
        <w:gridCol w:w="5954"/>
        <w:gridCol w:w="28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3618266,9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сиппатағы мемлекеттік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335156,8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297212,3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100343,9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61857,0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38486,9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182723,4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178472,1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6672,5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2210713,3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261508,2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261508,2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10473,5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251034,7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1855674,2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1819320,2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1802343,1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16977,1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34572,0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34572,0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93530,9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89632,9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20044,5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11317,2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14947,2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124537,8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101142,8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95673,5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15918,2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28277,0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22047,1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6167,2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21067,0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 ақыларды және басқа да әлеуметтік төлемдерді есептеу, төлеу мен жеткізу бойынша қызметерге ақы төлеу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44259,4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(облыстың маңызы бар қаланың) дене шынықтыру және спорт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ауылдың елді мекендерді дамыту шеңберінде объектілерді жөндеу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23096,1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23096,1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6096,1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19539,8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менкөгалдандыру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8527,8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5690,8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307479,0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226304,7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67949,4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67949,4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158355,3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158355,3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1718,2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47648,0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40897,0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8222,3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3205,3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111067,5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50863,5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40021,7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16509,4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41753,0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41753,0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41753,0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34469,0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372040,3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372040,3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15006,3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15006,3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357034,0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357034,0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35647,4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29987,4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25763,9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25763,9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2412,2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2412,2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27663,4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27663,4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27663,4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12380,4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оргындарына берілетін 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37243,6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несиелер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429"/>
        <w:gridCol w:w="835"/>
        <w:gridCol w:w="4088"/>
        <w:gridCol w:w="51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 бойынша сальдо</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-139167,4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139167,4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757"/>
        <w:gridCol w:w="1838"/>
        <w:gridCol w:w="1838"/>
        <w:gridCol w:w="2564"/>
        <w:gridCol w:w="40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4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6862,4</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6862,4</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6862,4</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965"/>
        <w:gridCol w:w="1148"/>
        <w:gridCol w:w="1559"/>
        <w:gridCol w:w="64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101923,8</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101923,8</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101923,8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