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9e2c" w14:textId="3949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Қарғалы ауданының бюджеті туралы" 2014 жылғы 24 желтоқсандағы № 250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2015 жылғы 5 маусымдағы № 294 шешімі. Ақтөбе облысының Әділет департаментінде 2015 жылғы 25 маусымда № 4384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Аудандық мәслихаттың 2014 жылғы 24 желтоқсандағы № 250 "2015-2017 жылдарға арналған Қарғалы ауданының бюджеті туралы" (нормативтік құқықтық кесімдерді мемлекеттік тіркеу тізіліміне № 4161 тіркелген, 2015 жылдың 29 қаңтардағы аудандық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 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тармақшасындағы:</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"2 370 062" сандары "2 423 484,5"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трансферттер түсімдері бойынша- </w:t>
      </w:r>
    </w:p>
    <w:p>
      <w:pPr>
        <w:spacing w:after="0"/>
        <w:ind w:left="0"/>
        <w:jc w:val="both"/>
      </w:pPr>
      <w:r>
        <w:rPr>
          <w:rFonts w:ascii="Times New Roman"/>
          <w:b w:val="false"/>
          <w:i w:val="false"/>
          <w:color w:val="000000"/>
          <w:sz w:val="28"/>
        </w:rPr>
        <w:t xml:space="preserve">
      "1 882 878" сандары "1 936 300,5" сандарымен ауыстырылсын; </w:t>
      </w:r>
    </w:p>
    <w:p>
      <w:pPr>
        <w:spacing w:after="0"/>
        <w:ind w:left="0"/>
        <w:jc w:val="both"/>
      </w:pPr>
      <w:r>
        <w:rPr>
          <w:rFonts w:ascii="Times New Roman"/>
          <w:b w:val="false"/>
          <w:i w:val="false"/>
          <w:color w:val="000000"/>
          <w:sz w:val="28"/>
        </w:rPr>
        <w:t>
      2) тармақшасындағы:</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"2 401 319,4" сандары "2 454 741,9" сандарымен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азат жолы бөлігінде:</w:t>
      </w:r>
    </w:p>
    <w:p>
      <w:pPr>
        <w:spacing w:after="0"/>
        <w:ind w:left="0"/>
        <w:jc w:val="both"/>
      </w:pPr>
      <w:r>
        <w:rPr>
          <w:rFonts w:ascii="Times New Roman"/>
          <w:b w:val="false"/>
          <w:i w:val="false"/>
          <w:color w:val="000000"/>
          <w:sz w:val="28"/>
        </w:rPr>
        <w:t>
      "45 490" сандары "40 782,5" сандарымен ауыстырылсын;</w:t>
      </w:r>
    </w:p>
    <w:p>
      <w:pPr>
        <w:spacing w:after="0"/>
        <w:ind w:left="0"/>
        <w:jc w:val="both"/>
      </w:pPr>
      <w:r>
        <w:rPr>
          <w:rFonts w:ascii="Times New Roman"/>
          <w:b w:val="false"/>
          <w:i w:val="false"/>
          <w:color w:val="000000"/>
          <w:sz w:val="28"/>
        </w:rPr>
        <w:t>
      6 азат жолы бөлігінде:</w:t>
      </w:r>
    </w:p>
    <w:p>
      <w:pPr>
        <w:spacing w:after="0"/>
        <w:ind w:left="0"/>
        <w:jc w:val="both"/>
      </w:pPr>
      <w:r>
        <w:rPr>
          <w:rFonts w:ascii="Times New Roman"/>
          <w:b w:val="false"/>
          <w:i w:val="false"/>
          <w:color w:val="000000"/>
          <w:sz w:val="28"/>
        </w:rPr>
        <w:t>
      "1 061" сандары "3 191" сандарымен ауыстырылсын;</w:t>
      </w:r>
    </w:p>
    <w:p>
      <w:pPr>
        <w:spacing w:after="0"/>
        <w:ind w:left="0"/>
        <w:jc w:val="both"/>
      </w:pPr>
      <w:r>
        <w:rPr>
          <w:rFonts w:ascii="Times New Roman"/>
          <w:b w:val="false"/>
          <w:i w:val="false"/>
          <w:color w:val="000000"/>
          <w:sz w:val="28"/>
        </w:rPr>
        <w:t xml:space="preserve">
      келесі мазмұндағы жолдарымен толықтырылсын: </w:t>
      </w:r>
    </w:p>
    <w:p>
      <w:pPr>
        <w:spacing w:after="0"/>
        <w:ind w:left="0"/>
        <w:jc w:val="both"/>
      </w:pPr>
      <w:r>
        <w:rPr>
          <w:rFonts w:ascii="Times New Roman"/>
          <w:b w:val="false"/>
          <w:i w:val="false"/>
          <w:color w:val="000000"/>
          <w:sz w:val="28"/>
        </w:rPr>
        <w:t>
      50 000 мың теңге - білім беру объектілерін салу және реконструкциялау,</w:t>
      </w:r>
    </w:p>
    <w:p>
      <w:pPr>
        <w:spacing w:after="0"/>
        <w:ind w:left="0"/>
        <w:jc w:val="both"/>
      </w:pPr>
      <w:r>
        <w:rPr>
          <w:rFonts w:ascii="Times New Roman"/>
          <w:b w:val="false"/>
          <w:i w:val="false"/>
          <w:color w:val="000000"/>
          <w:sz w:val="28"/>
        </w:rPr>
        <w:t>
      6 000 мың теңге - коммуналдық шаруашылығын дамыту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2015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Смолинец</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Жылқыбеков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5 маусымдағы № 294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№250 шешіміне 1 ҚОСЫМША</w:t>
            </w:r>
          </w:p>
        </w:tc>
      </w:tr>
    </w:tbl>
    <w:p>
      <w:pPr>
        <w:spacing w:after="0"/>
        <w:ind w:left="0"/>
        <w:jc w:val="left"/>
      </w:pPr>
      <w:r>
        <w:rPr>
          <w:rFonts w:ascii="Times New Roman"/>
          <w:b/>
          <w:i w:val="false"/>
          <w:color w:val="000000"/>
        </w:rPr>
        <w:t xml:space="preserve"> Қарғалы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2454741,9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w:t>
            </w:r>
          </w:p>
          <w:p>
            <w:pPr>
              <w:spacing w:after="20"/>
              <w:ind w:left="20"/>
              <w:jc w:val="both"/>
            </w:pPr>
            <w:r>
              <w:rPr>
                <w:rFonts w:ascii="Times New Roman"/>
                <w:b w:val="false"/>
                <w:i w:val="false"/>
                <w:color w:val="000000"/>
                <w:sz w:val="20"/>
              </w:rPr>
              <w:t>
объектілерді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5 маусымдағы №294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250 шешіміне 5 қосымша</w:t>
            </w:r>
          </w:p>
        </w:tc>
      </w:tr>
    </w:tbl>
    <w:p>
      <w:pPr>
        <w:spacing w:after="0"/>
        <w:ind w:left="0"/>
        <w:jc w:val="left"/>
      </w:pPr>
      <w:r>
        <w:rPr>
          <w:rFonts w:ascii="Times New Roman"/>
          <w:b/>
          <w:i w:val="false"/>
          <w:color w:val="000000"/>
        </w:rPr>
        <w:t xml:space="preserve"> 2015 жылға арналған ауылдық округтердің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селолық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селолық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селолық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селолық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