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df98" w14:textId="dabdf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Қарғалы ауданының бюджеті туралы" 2014 жылғы 24 желтоқсандағы № 250 аудандық мәслихаттың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2015 жылғы 9 желтоқсандағы № 371 шешімі. Ақтөбе облысының Әділет департаментінде 2015 жылғы 14 желтоқсанда № 4638 болып тіркелді</w:t>
      </w:r>
    </w:p>
    <w:p>
      <w:pPr>
        <w:spacing w:after="0"/>
        <w:ind w:left="0"/>
        <w:jc w:val="both"/>
      </w:pPr>
      <w:bookmarkStart w:name="z0"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2014 жылғы 24 желтоқсандағы № 250 "2015-2017 жылдарға арналған Қарғалы ауданының бюджеті туралы" (нормативтік құқықтық кесімдерді мемлекеттік тіркеу тізіліміне № 4161 тіркелген, 2015 жылдың 29 қаңтардағы аудандық "Қарғалы" газетіне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p>
        </w:tc>
        <w:tc>
          <w:tcPr>
            <w:tcW w:w="423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p>
        </w:tc>
      </w:tr>
      <w:tr>
        <w:trPr>
          <w:trHeight w:val="30" w:hRule="atLeast"/>
        </w:trPr>
        <w:tc>
          <w:tcPr>
            <w:tcW w:w="776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төрағасы</w:t>
            </w:r>
          </w:p>
        </w:tc>
        <w:tc>
          <w:tcPr>
            <w:tcW w:w="423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хатшысының</w:t>
            </w:r>
          </w:p>
        </w:tc>
      </w:tr>
      <w:tr>
        <w:trPr>
          <w:trHeight w:val="30" w:hRule="atLeast"/>
        </w:trPr>
        <w:tc>
          <w:tcPr>
            <w:tcW w:w="77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міндетін атқарушы</w:t>
            </w:r>
          </w:p>
        </w:tc>
      </w:tr>
      <w:tr>
        <w:trPr>
          <w:trHeight w:val="30" w:hRule="atLeast"/>
        </w:trPr>
        <w:tc>
          <w:tcPr>
            <w:tcW w:w="776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__________ А.Утегенов</w:t>
            </w:r>
          </w:p>
        </w:tc>
        <w:tc>
          <w:tcPr>
            <w:tcW w:w="423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____________ И.Кунакбаев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 w:id="1"/>
          <w:p>
            <w:pPr>
              <w:spacing w:after="20"/>
              <w:ind w:left="20"/>
              <w:jc w:val="both"/>
            </w:pPr>
            <w:r>
              <w:rPr>
                <w:rFonts w:ascii="Times New Roman"/>
                <w:b w:val="false"/>
                <w:i w:val="false"/>
                <w:color w:val="000000"/>
                <w:sz w:val="20"/>
              </w:rPr>
              <w:t>
Аудандық мәслихаттың</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_9_желтоқсандағы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2372280,2</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448487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144293</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113859</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36753,5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35045,5</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1885073,7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1885073,7</w:t>
            </w: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1885073,7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546"/>
        <w:gridCol w:w="1152"/>
        <w:gridCol w:w="1152"/>
        <w:gridCol w:w="120"/>
        <w:gridCol w:w="5663"/>
        <w:gridCol w:w="28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2403537,6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215419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1509928,8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1189657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1157522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1092705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153543,8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89210,6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64333,2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64333,2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155386,4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126353,4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117242,4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32367,4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128671,5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16187,2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органының резерві </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4474,8</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23636,9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23636,9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23636,9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12953,9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194262,5</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77"/>
        <w:gridCol w:w="1274"/>
        <w:gridCol w:w="280"/>
        <w:gridCol w:w="2337"/>
        <w:gridCol w:w="5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755"/>
        <w:gridCol w:w="1591"/>
        <w:gridCol w:w="1591"/>
        <w:gridCol w:w="166"/>
        <w:gridCol w:w="3271"/>
        <w:gridCol w:w="37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-225519,9</w:t>
            </w: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225519,9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142"/>
        <w:gridCol w:w="1380"/>
        <w:gridCol w:w="303"/>
        <w:gridCol w:w="1891"/>
        <w:gridCol w:w="52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885"/>
        <w:gridCol w:w="1867"/>
        <w:gridCol w:w="1867"/>
        <w:gridCol w:w="194"/>
        <w:gridCol w:w="2526"/>
        <w:gridCol w:w="35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50"/>
        <w:gridCol w:w="1386"/>
        <w:gridCol w:w="1771"/>
        <w:gridCol w:w="5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2"/>
          <w:p>
            <w:pPr>
              <w:spacing w:after="20"/>
              <w:ind w:left="20"/>
              <w:jc w:val="both"/>
            </w:pPr>
            <w:r>
              <w:rPr>
                <w:rFonts w:ascii="Times New Roman"/>
                <w:b w:val="false"/>
                <w:i w:val="false"/>
                <w:color w:val="000000"/>
                <w:sz w:val="20"/>
              </w:rPr>
              <w:t>
Аудандық мәслихаттың</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9желтоқсандағы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жылғы 24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2015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100"/>
        <w:gridCol w:w="1440"/>
        <w:gridCol w:w="1440"/>
        <w:gridCol w:w="2047"/>
        <w:gridCol w:w="1741"/>
        <w:gridCol w:w="1441"/>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10537</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15837</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11943</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90897</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603"/>
        <w:gridCol w:w="1603"/>
        <w:gridCol w:w="2949"/>
        <w:gridCol w:w="2657"/>
        <w:gridCol w:w="2273"/>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19413</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20805</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14572</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35319</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w:t>
            </w: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12229</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