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0694" w14:textId="bce0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"2015-2017 жылдарға арналған Мәртөк ауданының бюджеті туралы" 2014 жылғы 23 желтоқсандағы № 150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2015 жылғы 30 қазандағы № 197 шешімі. Ақтөбе облысының Әділет департаментінде 2015 жылғы 20 қарашада № 4588 болып тіркелді. 2018 жылдың 1 қаңтарына дейін қолданыста болды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2014 жылғы 23 желтоқсандағы № 150 "2015-2017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4153, 2015 жылғы 22 қаңтарда "Мәртөк тынысы"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"3 085 397,9" деген цифрлар "3 106 248,6" деген цифрлармен ауыстырылсын,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"472 747,0" деген цифрлар "476 557,0"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"11 050,0" деген цифрлар "2 259,7" деген цифрлармен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"11 500" деген цифрлар "16 500,0" деген цифрлармен ауыстырылсын;</w:t>
      </w:r>
      <w:r>
        <w:br/>
      </w:r>
      <w:r>
        <w:rPr>
          <w:rFonts w:ascii="Times New Roman"/>
          <w:b w:val="false"/>
          <w:i w:val="false"/>
          <w:color w:val="000000"/>
          <w:sz w:val="28"/>
        </w:rPr>
        <w:t>
      трансферттер түсімдер бойынша</w:t>
      </w:r>
      <w:r>
        <w:br/>
      </w:r>
      <w:r>
        <w:rPr>
          <w:rFonts w:ascii="Times New Roman"/>
          <w:b w:val="false"/>
          <w:i w:val="false"/>
          <w:color w:val="000000"/>
          <w:sz w:val="28"/>
        </w:rPr>
        <w:t>
      "2 590 100,9" деген цифрлар "2 610 931,9"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"3 104 301,7" деген цифрлар "3 125 152,4" деген цифрлармен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"61 935" деген цифрлар "61 907,8" деген цифрлармен ауыстырылсын,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"71 352" деген цифрлар "76 287" деген цифрлармен ауыстырылсын;</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"9 417" деген цифрлар "14 379,2" деген цифрлармен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(профициті)</w:t>
      </w:r>
      <w:r>
        <w:br/>
      </w:r>
      <w:r>
        <w:rPr>
          <w:rFonts w:ascii="Times New Roman"/>
          <w:b w:val="false"/>
          <w:i w:val="false"/>
          <w:color w:val="000000"/>
          <w:sz w:val="28"/>
        </w:rPr>
        <w:t>
      "- 80 838,8" деген цифрлар "- 80 811,6" деген цифрлармен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(профицитін пайдалану)</w:t>
      </w:r>
      <w:r>
        <w:br/>
      </w:r>
      <w:r>
        <w:rPr>
          <w:rFonts w:ascii="Times New Roman"/>
          <w:b w:val="false"/>
          <w:i w:val="false"/>
          <w:color w:val="000000"/>
          <w:sz w:val="28"/>
        </w:rPr>
        <w:t>
      "80 838,8" деген цифрлар "80 811,6"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оныншы абзацтың бөлігінде:</w:t>
      </w:r>
      <w:r>
        <w:br/>
      </w:r>
      <w:r>
        <w:rPr>
          <w:rFonts w:ascii="Times New Roman"/>
          <w:b w:val="false"/>
          <w:i w:val="false"/>
          <w:color w:val="000000"/>
          <w:sz w:val="28"/>
        </w:rPr>
        <w:t>
      "875" деген цифрлар "1 105"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төртінші абзацтың бөлігінде:</w:t>
      </w:r>
      <w:r>
        <w:br/>
      </w:r>
      <w:r>
        <w:rPr>
          <w:rFonts w:ascii="Times New Roman"/>
          <w:b w:val="false"/>
          <w:i w:val="false"/>
          <w:color w:val="000000"/>
          <w:sz w:val="28"/>
        </w:rPr>
        <w:t>
      "523" деген цифрлар "6 663" деген цифрлармен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"мемлекеттік органның күрделі шығыстарына – 14 461 мың теңге.";</w:t>
      </w:r>
      <w:r>
        <w:br/>
      </w:r>
      <w:r>
        <w:rPr>
          <w:rFonts w:ascii="Times New Roman"/>
          <w:b w:val="false"/>
          <w:i w:val="false"/>
          <w:color w:val="000000"/>
          <w:sz w:val="28"/>
        </w:rPr>
        <w:t xml:space="preserve">
      </w:t>
      </w:r>
      <w:r>
        <w:rPr>
          <w:rFonts w:ascii="Times New Roman"/>
          <w:b w:val="false"/>
          <w:i w:val="false"/>
          <w:color w:val="000000"/>
          <w:sz w:val="28"/>
        </w:rPr>
        <w:t xml:space="preserve">келесі мазмұндағы </w:t>
      </w:r>
      <w:r>
        <w:rPr>
          <w:rFonts w:ascii="Times New Roman"/>
          <w:b w:val="false"/>
          <w:i w:val="false"/>
          <w:color w:val="000000"/>
          <w:sz w:val="28"/>
        </w:rPr>
        <w:t>9-1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"9-1. Аудандық бюджетте жергілікті өзін-өзі басқару органдарына берілетін трансферттер 2 217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"9 905" деген цифрлар "250" деген цифрлармен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қазандағы № 197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1 Қосымша</w:t>
            </w:r>
          </w:p>
        </w:tc>
      </w:tr>
    </w:tbl>
    <w:p>
      <w:pPr>
        <w:spacing w:after="0"/>
        <w:ind w:left="0"/>
        <w:jc w:val="left"/>
      </w:pPr>
      <w:r>
        <w:rPr>
          <w:rFonts w:ascii="Times New Roman"/>
          <w:b/>
          <w:i w:val="false"/>
          <w:color w:val="000000"/>
        </w:rPr>
        <w:t xml:space="preserve"> 2015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3"/>
        <w:gridCol w:w="4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3 106 248,6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476 557,0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2 610 931,9</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2 610 931,9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3 125 152,4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кәсіпкерлік және мемлекеттік жоспарлау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2 261 199,3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254 151,0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1 935 426,3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1 892 123,3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1 790 285,3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мектептен тыс іс-шараларды және конкурстарды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162 622,9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50 699,0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794"/>
        <w:gridCol w:w="1674"/>
        <w:gridCol w:w="1675"/>
        <w:gridCol w:w="3195"/>
        <w:gridCol w:w="37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-80 811,6</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80 811,6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64"/>
        <w:gridCol w:w="1330"/>
        <w:gridCol w:w="1822"/>
        <w:gridCol w:w="57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14 390,6</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2085"/>
        <w:gridCol w:w="1343"/>
        <w:gridCol w:w="1717"/>
        <w:gridCol w:w="58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қазандағы № 197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 № 150 аудандық мәслихаттың шешіміне 5 Қосымша</w:t>
            </w:r>
          </w:p>
        </w:tc>
      </w:tr>
    </w:tbl>
    <w:p>
      <w:pPr>
        <w:spacing w:after="0"/>
        <w:ind w:left="0"/>
        <w:jc w:val="left"/>
      </w:pPr>
      <w:r>
        <w:rPr>
          <w:rFonts w:ascii="Times New Roman"/>
          <w:b/>
          <w:i w:val="false"/>
          <w:color w:val="000000"/>
        </w:rPr>
        <w:t xml:space="preserve"> 2015 жылға арналған "Қаладағы аудан, аудандық манызы бар қаланың, кент, ауыл, ауылдық округ әкімінің аппараты" 123 бағдарламасының әкімдігінің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5815"/>
        <w:gridCol w:w="2798"/>
        <w:gridCol w:w="2987"/>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bl>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056"/>
        <w:gridCol w:w="2162"/>
        <w:gridCol w:w="3565"/>
        <w:gridCol w:w="1976"/>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12019</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11247</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Тәңірберген а/о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16555</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10022</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