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a5a81" w14:textId="ada5a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Қарашай селолық округі әкімінің кейбір шешімдеріне өзгерістер енгізу туралы</w:t>
      </w:r>
    </w:p>
    <w:p>
      <w:pPr>
        <w:spacing w:after="0"/>
        <w:ind w:left="0"/>
        <w:jc w:val="both"/>
      </w:pPr>
      <w:r>
        <w:rPr>
          <w:rFonts w:ascii="Times New Roman"/>
          <w:b w:val="false"/>
          <w:i w:val="false"/>
          <w:color w:val="000000"/>
          <w:sz w:val="28"/>
        </w:rPr>
        <w:t>Ақтөбе облысы Мәртөк ауданы Қарашай ауылдық округінің әкімінің 2015 жылғы 20 ақпандағы № 3 шешімі. Ақтөбе облысының Әділет департаментінде 2015 жылғы 27 ақпанда № 4219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Қарашай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 Қарашай селолық округі әкімінің кейбір шешімдеріне мынандай өзгерістер енгізілсін:</w:t>
      </w:r>
      <w:r>
        <w:br/>
      </w:r>
      <w:r>
        <w:rPr>
          <w:rFonts w:ascii="Times New Roman"/>
          <w:b w:val="false"/>
          <w:i w:val="false"/>
          <w:color w:val="000000"/>
          <w:sz w:val="28"/>
        </w:rPr>
        <w:t xml:space="preserve">      1) </w:t>
      </w:r>
      <w:r>
        <w:rPr>
          <w:rFonts w:ascii="Times New Roman"/>
          <w:b w:val="false"/>
          <w:i w:val="false"/>
          <w:color w:val="000000"/>
          <w:sz w:val="28"/>
        </w:rPr>
        <w:t xml:space="preserve"> Қарашай селолық округі әкімінің 2008 жылғы 26 қарашадағы № 1 "Қарашай селолық округіне қарасты елді мекендерінің көшелеріне атау беру туралы" (нормативтік құқықтық актілерді мемлекеттік тіркеу тізілімінде № 3-8-62 болып тіркелген, 2008 жылғы 26 желтоқсанда "Мәртөк тынысы" аудандық газетінде жарияланған) </w:t>
      </w:r>
      <w:r>
        <w:rPr>
          <w:rFonts w:ascii="Times New Roman"/>
          <w:b w:val="false"/>
          <w:i w:val="false"/>
          <w:color w:val="000000"/>
          <w:sz w:val="28"/>
        </w:rPr>
        <w:t>шешімінде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шешімінің атауы мынандай жаңа редакцияда жазылсын:</w:t>
      </w:r>
      <w:r>
        <w:br/>
      </w:r>
      <w:r>
        <w:rPr>
          <w:rFonts w:ascii="Times New Roman"/>
          <w:b w:val="false"/>
          <w:i w:val="false"/>
          <w:color w:val="000000"/>
          <w:sz w:val="28"/>
        </w:rPr>
        <w:t>
      </w:t>
      </w:r>
      <w:r>
        <w:rPr>
          <w:rFonts w:ascii="Times New Roman"/>
          <w:b w:val="false"/>
          <w:i w:val="false"/>
          <w:color w:val="000000"/>
          <w:sz w:val="28"/>
        </w:rPr>
        <w:t>"Қарашай ауылдық округі елді мекендерінің көшелеріне атау беру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шешімнің</w:t>
      </w:r>
      <w:r>
        <w:rPr>
          <w:rFonts w:ascii="Times New Roman"/>
          <w:b w:val="false"/>
          <w:i w:val="false"/>
          <w:color w:val="000000"/>
          <w:sz w:val="28"/>
        </w:rPr>
        <w:t xml:space="preserve"> кіріспесіндегі ", Қазақстан Республикасы Үкіметінің 2005 жылғы 21 қаңтардағы № 45"Қазақстан Республикасындағы мемлекеттік ономастикалық жұмыс тұжырымдамасы туралы" қаулысына" сөздері алынып тасталсын;</w:t>
      </w:r>
      <w:r>
        <w:br/>
      </w:r>
      <w:r>
        <w:rPr>
          <w:rFonts w:ascii="Times New Roman"/>
          <w:b w:val="false"/>
          <w:i w:val="false"/>
          <w:color w:val="000000"/>
          <w:sz w:val="28"/>
        </w:rPr>
        <w:t>
      </w:t>
      </w:r>
      <w:r>
        <w:rPr>
          <w:rFonts w:ascii="Times New Roman"/>
          <w:b w:val="false"/>
          <w:i w:val="false"/>
          <w:color w:val="000000"/>
          <w:sz w:val="28"/>
        </w:rPr>
        <w:t xml:space="preserve">мемлекеттік тіліндегі </w:t>
      </w:r>
      <w:r>
        <w:rPr>
          <w:rFonts w:ascii="Times New Roman"/>
          <w:b w:val="false"/>
          <w:i w:val="false"/>
          <w:color w:val="000000"/>
          <w:sz w:val="28"/>
        </w:rPr>
        <w:t>шешімнің</w:t>
      </w:r>
      <w:r>
        <w:rPr>
          <w:rFonts w:ascii="Times New Roman"/>
          <w:b w:val="false"/>
          <w:i w:val="false"/>
          <w:color w:val="000000"/>
          <w:sz w:val="28"/>
        </w:rPr>
        <w:t xml:space="preserve"> мәтінінде "селолық" сөзі "ауылдық" сөзімен ауыстырылсын.</w:t>
      </w:r>
      <w:r>
        <w:br/>
      </w:r>
      <w:r>
        <w:rPr>
          <w:rFonts w:ascii="Times New Roman"/>
          <w:b w:val="false"/>
          <w:i w:val="false"/>
          <w:color w:val="000000"/>
          <w:sz w:val="28"/>
        </w:rPr>
        <w:t xml:space="preserve">
      2) </w:t>
      </w:r>
      <w:r>
        <w:rPr>
          <w:rFonts w:ascii="Times New Roman"/>
          <w:b w:val="false"/>
          <w:i w:val="false"/>
          <w:color w:val="000000"/>
          <w:sz w:val="28"/>
        </w:rPr>
        <w:t xml:space="preserve"> Қарашай селолық округі әкімінің 2011 жылғы 22 қыркүйектегі № 1 "Қарашай селолық округіне қарасты елді мекендерінің көшелерін атау туралы" (нормативтік құқықтық актілерді мемлекеттік тіркеу тізілімінде № 3-8-137 болып тіркелген, 2011 жылғы 10 қарашада "Мәртөк тынысы" аудандық газетінде жарияланған) </w:t>
      </w:r>
      <w:r>
        <w:rPr>
          <w:rFonts w:ascii="Times New Roman"/>
          <w:b w:val="false"/>
          <w:i w:val="false"/>
          <w:color w:val="000000"/>
          <w:sz w:val="28"/>
        </w:rPr>
        <w:t>шешімінде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шешімінің</w:t>
      </w:r>
      <w:r>
        <w:rPr>
          <w:rFonts w:ascii="Times New Roman"/>
          <w:b w:val="false"/>
          <w:i w:val="false"/>
          <w:color w:val="000000"/>
          <w:sz w:val="28"/>
        </w:rPr>
        <w:t xml:space="preserve"> атауы мынандай жаңа редакцияда жазылсын:</w:t>
      </w:r>
      <w:r>
        <w:br/>
      </w:r>
      <w:r>
        <w:rPr>
          <w:rFonts w:ascii="Times New Roman"/>
          <w:b w:val="false"/>
          <w:i w:val="false"/>
          <w:color w:val="000000"/>
          <w:sz w:val="28"/>
        </w:rPr>
        <w:t>
      </w:t>
      </w:r>
      <w:r>
        <w:rPr>
          <w:rFonts w:ascii="Times New Roman"/>
          <w:b w:val="false"/>
          <w:i w:val="false"/>
          <w:color w:val="000000"/>
          <w:sz w:val="28"/>
        </w:rPr>
        <w:t>"Қарашай ауылдық округінің елді мекендерінің көшелеріне атау беру туралы";</w:t>
      </w:r>
      <w:r>
        <w:br/>
      </w:r>
      <w:r>
        <w:rPr>
          <w:rFonts w:ascii="Times New Roman"/>
          <w:b w:val="false"/>
          <w:i w:val="false"/>
          <w:color w:val="000000"/>
          <w:sz w:val="28"/>
        </w:rPr>
        <w:t>
      </w:t>
      </w:r>
      <w:r>
        <w:rPr>
          <w:rFonts w:ascii="Times New Roman"/>
          <w:b w:val="false"/>
          <w:i w:val="false"/>
          <w:color w:val="000000"/>
          <w:sz w:val="28"/>
        </w:rPr>
        <w:t xml:space="preserve">мемлекеттік тіліндегі </w:t>
      </w:r>
      <w:r>
        <w:rPr>
          <w:rFonts w:ascii="Times New Roman"/>
          <w:b w:val="false"/>
          <w:i w:val="false"/>
          <w:color w:val="000000"/>
          <w:sz w:val="28"/>
        </w:rPr>
        <w:t>шешімнің</w:t>
      </w:r>
      <w:r>
        <w:rPr>
          <w:rFonts w:ascii="Times New Roman"/>
          <w:b w:val="false"/>
          <w:i w:val="false"/>
          <w:color w:val="000000"/>
          <w:sz w:val="28"/>
        </w:rPr>
        <w:t xml:space="preserve"> бүкіл мәтіні бойынша "селолық" сөзі "ауылдық" сөзімен ауыстырылсын.</w:t>
      </w:r>
      <w:r>
        <w:br/>
      </w:r>
      <w:r>
        <w:rPr>
          <w:rFonts w:ascii="Times New Roman"/>
          <w:b w:val="false"/>
          <w:i w:val="false"/>
          <w:color w:val="000000"/>
          <w:sz w:val="28"/>
        </w:rPr>
        <w:t xml:space="preserve">
      2. </w:t>
      </w:r>
      <w:r>
        <w:rPr>
          <w:rFonts w:ascii="Times New Roman"/>
          <w:b w:val="false"/>
          <w:i w:val="false"/>
          <w:color w:val="000000"/>
          <w:sz w:val="28"/>
        </w:rPr>
        <w:t xml:space="preserve"> Осы шешім оның алғашқы ресми жарияланған күнінен кейін күнтізбелік он күн өткен соң қолданысқа енгізіледі.</w:t>
      </w: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Қарашай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Утаралин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