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c27be" w14:textId="adc2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ауданының шалғайдағы елді мекендерінде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ауданының әкімдігінің 2015 жылғы 02 наурыздағы № 81 қаулысы. Ақтөбе облысының Әділет департаментінде 2015 жылғы 09 сәуірде № 4294 болып тіркелді. Күші жойылды - Ақтөбе облысы Мұғалжар аудандық әкімдігінің 2015 жылғы 13 қазандағы № 376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Мұғалжар аудандық әкімдігінің 13.10.2015 </w:t>
      </w:r>
      <w:r>
        <w:rPr>
          <w:rFonts w:ascii="Times New Roman"/>
          <w:b w:val="false"/>
          <w:i w:val="false"/>
          <w:color w:val="ff0000"/>
          <w:sz w:val="28"/>
        </w:rPr>
        <w:t>№ 376</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2003 жылғы 4 шілдедегі "Автомобиль көлiгi туралы" Заңының </w:t>
      </w:r>
      <w:r>
        <w:rPr>
          <w:rFonts w:ascii="Times New Roman"/>
          <w:b w:val="false"/>
          <w:i w:val="false"/>
          <w:color w:val="000000"/>
          <w:sz w:val="28"/>
        </w:rPr>
        <w:t>14-бабына</w:t>
      </w:r>
      <w:r>
        <w:rPr>
          <w:rFonts w:ascii="Times New Roman"/>
          <w:b w:val="false"/>
          <w:i w:val="false"/>
          <w:color w:val="000000"/>
          <w:sz w:val="28"/>
        </w:rPr>
        <w:t xml:space="preserve"> сәйкес Мұғалжар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Мұғалжар ауданының шалғайдағы елдi мекендерінде тұратын балаларды жалпы бiлiм беретiн мектептерге тасымалдаудың схемасы мен тәртібі бекiтiлсiн.</w:t>
      </w:r>
      <w:r>
        <w:br/>
      </w:r>
      <w:r>
        <w:rPr>
          <w:rFonts w:ascii="Times New Roman"/>
          <w:b w:val="false"/>
          <w:i w:val="false"/>
          <w:color w:val="000000"/>
          <w:sz w:val="28"/>
        </w:rPr>
        <w:t>
      </w:t>
      </w:r>
      <w:r>
        <w:rPr>
          <w:rFonts w:ascii="Times New Roman"/>
          <w:b w:val="false"/>
          <w:i w:val="false"/>
          <w:color w:val="000000"/>
          <w:sz w:val="28"/>
        </w:rPr>
        <w:t xml:space="preserve"> Осы қауылының орындалуын бақылау аудан әкімінің орынбасары Қ.Назаровқа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С.Шаңғұтов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 әкімдігінің 2015 жылғы "02" наурыздағы № 81 қаулысына № 1 қосымша</w:t>
            </w:r>
          </w:p>
        </w:tc>
      </w:tr>
    </w:tbl>
    <w:p>
      <w:pPr>
        <w:spacing w:after="0"/>
        <w:ind w:left="0"/>
        <w:jc w:val="left"/>
      </w:pPr>
      <w:r>
        <w:rPr>
          <w:rFonts w:ascii="Times New Roman"/>
          <w:b/>
          <w:i w:val="false"/>
          <w:color w:val="000000"/>
        </w:rPr>
        <w:t xml:space="preserve"> Тәжірибе елді мекенінде тұратын балаларды Қ.Жұбанов атындағы орта мектебіне тасымалдау 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6"/>
        <w:gridCol w:w="2850"/>
        <w:gridCol w:w="4344"/>
      </w:tblGrid>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 атауы</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 қашықтығы</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жүру уақыты</w:t>
            </w:r>
            <w:r>
              <w:br/>
            </w:r>
            <w:r>
              <w:rPr>
                <w:rFonts w:ascii="Times New Roman"/>
                <w:b w:val="false"/>
                <w:i w:val="false"/>
                <w:color w:val="000000"/>
                <w:sz w:val="20"/>
              </w:rPr>
              <w:t>
</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ауылы – Тәжірибе ауылы</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км</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минут</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76"/>
        <w:gridCol w:w="4224"/>
      </w:tblGrid>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Қ.Жұбанов атындағы орта</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Жұрын ауылдық округінің әкімі</w:t>
            </w:r>
            <w:r>
              <w:rPr>
                <w:rFonts w:ascii="Times New Roman"/>
                <w:b w:val="false"/>
                <w:i w:val="false"/>
                <w:color w:val="000000"/>
                <w:sz w:val="20"/>
              </w:rPr>
              <w:t>
</w:t>
            </w:r>
          </w:p>
        </w:tc>
      </w:tr>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мектебінің директоры</w:t>
            </w:r>
            <w:r>
              <w:rPr>
                <w:rFonts w:ascii="Times New Roman"/>
                <w:b w:val="false"/>
                <w:i w:val="false"/>
                <w:color w:val="000000"/>
                <w:sz w:val="20"/>
              </w:rPr>
              <w:t>
</w:t>
            </w:r>
          </w:p>
        </w:tc>
      </w:tr>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Д.М.Кужаньязов</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Т.Ш.Абдірзақ</w:t>
            </w:r>
            <w:r>
              <w:rPr>
                <w:rFonts w:ascii="Times New Roman"/>
                <w:b w:val="false"/>
                <w:i w:val="false"/>
                <w:color w:val="000000"/>
                <w:sz w:val="20"/>
              </w:rPr>
              <w:t>
</w:t>
            </w:r>
          </w:p>
        </w:tc>
      </w:tr>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 __________ 20 ___ж.</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 __________ 20 ___ж.</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"02" наурыздағы № 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 2 қосымша</w:t>
            </w:r>
          </w:p>
        </w:tc>
      </w:tr>
    </w:tbl>
    <w:p>
      <w:pPr>
        <w:spacing w:after="0"/>
        <w:ind w:left="0"/>
        <w:jc w:val="left"/>
      </w:pPr>
      <w:r>
        <w:rPr>
          <w:rFonts w:ascii="Times New Roman"/>
          <w:b/>
          <w:i w:val="false"/>
          <w:color w:val="000000"/>
        </w:rPr>
        <w:t xml:space="preserve"> Ізімбет стансасында тұратын балаларды Көбелей негізгі мектебіне тасымалдау 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8"/>
        <w:gridCol w:w="4308"/>
        <w:gridCol w:w="3674"/>
      </w:tblGrid>
      <w:tr>
        <w:trPr>
          <w:trHeight w:val="30"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 атауы</w:t>
            </w: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 қашықтығы</w:t>
            </w: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жүру уақыты</w:t>
            </w:r>
            <w:r>
              <w:br/>
            </w:r>
            <w:r>
              <w:rPr>
                <w:rFonts w:ascii="Times New Roman"/>
                <w:b w:val="false"/>
                <w:i w:val="false"/>
                <w:color w:val="000000"/>
                <w:sz w:val="20"/>
              </w:rPr>
              <w:t>
</w:t>
            </w:r>
          </w:p>
        </w:tc>
      </w:tr>
      <w:tr>
        <w:trPr>
          <w:trHeight w:val="30"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Көбелей ауылы – Ізімбет стансасы</w:t>
            </w: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км</w:t>
            </w: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минут</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76"/>
        <w:gridCol w:w="4224"/>
      </w:tblGrid>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Көбелей негізгі</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Жұрын ауылдық округінің әкімі</w:t>
            </w:r>
            <w:r>
              <w:rPr>
                <w:rFonts w:ascii="Times New Roman"/>
                <w:b w:val="false"/>
                <w:i w:val="false"/>
                <w:color w:val="000000"/>
                <w:sz w:val="20"/>
              </w:rPr>
              <w:t>
</w:t>
            </w:r>
          </w:p>
        </w:tc>
      </w:tr>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мектебінің директоры</w:t>
            </w:r>
            <w:r>
              <w:rPr>
                <w:rFonts w:ascii="Times New Roman"/>
                <w:b w:val="false"/>
                <w:i w:val="false"/>
                <w:color w:val="000000"/>
                <w:sz w:val="20"/>
              </w:rPr>
              <w:t>
</w:t>
            </w:r>
          </w:p>
        </w:tc>
      </w:tr>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__________Е.Н.Кудайбергенов</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 Т.Ш.Абдірзақ</w:t>
            </w:r>
            <w:r>
              <w:rPr>
                <w:rFonts w:ascii="Times New Roman"/>
                <w:b w:val="false"/>
                <w:i w:val="false"/>
                <w:color w:val="000000"/>
                <w:sz w:val="20"/>
              </w:rPr>
              <w:t>
</w:t>
            </w:r>
          </w:p>
        </w:tc>
      </w:tr>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 __________ 20 ___ж.</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 __________ 20 ___ж.</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"02" наурыздағы № 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 3 қосымша</w:t>
            </w:r>
          </w:p>
        </w:tc>
      </w:tr>
    </w:tbl>
    <w:p>
      <w:pPr>
        <w:spacing w:after="0"/>
        <w:ind w:left="0"/>
        <w:jc w:val="left"/>
      </w:pPr>
      <w:r>
        <w:rPr>
          <w:rFonts w:ascii="Times New Roman"/>
          <w:b/>
          <w:i w:val="false"/>
          <w:color w:val="000000"/>
        </w:rPr>
        <w:t xml:space="preserve"> Жаркемер елді мекенінде тұратын балаларды Жаңажол орта мектебіне тасымалдау 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3873"/>
        <w:gridCol w:w="3874"/>
      </w:tblGrid>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 атауы</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 қашықтығы</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жүру уақыты</w:t>
            </w: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Жағабұлақ ауылы – Жаркемер ауылы</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км</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76"/>
        <w:gridCol w:w="4224"/>
      </w:tblGrid>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Бекітілді:</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Жаңажол орта мектебі</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Батпақкөл ауылдық округінің әкімі</w:t>
            </w:r>
            <w:r>
              <w:rPr>
                <w:rFonts w:ascii="Times New Roman"/>
                <w:b w:val="false"/>
                <w:i w:val="false"/>
                <w:color w:val="000000"/>
                <w:sz w:val="20"/>
              </w:rPr>
              <w:t>
</w:t>
            </w:r>
          </w:p>
        </w:tc>
      </w:tr>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директорының міндетін атқарушы</w:t>
            </w:r>
            <w:r>
              <w:rPr>
                <w:rFonts w:ascii="Times New Roman"/>
                <w:b w:val="false"/>
                <w:i w:val="false"/>
                <w:color w:val="000000"/>
                <w:sz w:val="20"/>
              </w:rPr>
              <w:t>
</w:t>
            </w:r>
          </w:p>
        </w:tc>
      </w:tr>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__________А.А.Мырзагулова</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 Ж.С.Алданиязов</w:t>
            </w:r>
            <w:r>
              <w:rPr>
                <w:rFonts w:ascii="Times New Roman"/>
                <w:b w:val="false"/>
                <w:i w:val="false"/>
                <w:color w:val="000000"/>
                <w:sz w:val="20"/>
              </w:rPr>
              <w:t>
</w:t>
            </w:r>
          </w:p>
        </w:tc>
      </w:tr>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 __________ 20 ___ж</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 __________ 20 ___ж</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"02" наурыздағы № 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 4 қосымша</w:t>
            </w:r>
          </w:p>
        </w:tc>
      </w:tr>
    </w:tbl>
    <w:p>
      <w:pPr>
        <w:spacing w:after="0"/>
        <w:ind w:left="0"/>
        <w:jc w:val="left"/>
      </w:pPr>
      <w:r>
        <w:rPr>
          <w:rFonts w:ascii="Times New Roman"/>
          <w:b/>
          <w:i w:val="false"/>
          <w:color w:val="000000"/>
        </w:rPr>
        <w:t xml:space="preserve"> Мұғалжар ауданының шалғайдағы елдi мекендерінде тұратын балаларды жалпы бiлiм беретiн мектептерге тасымалдаудың тәртібі 1. Жалпы ережелер</w:t>
      </w:r>
    </w:p>
    <w:p>
      <w:pPr>
        <w:spacing w:after="0"/>
        <w:ind w:left="0"/>
        <w:jc w:val="left"/>
      </w:pPr>
      <w:r>
        <w:rPr>
          <w:rFonts w:ascii="Times New Roman"/>
          <w:b w:val="false"/>
          <w:i w:val="false"/>
          <w:color w:val="000000"/>
          <w:sz w:val="28"/>
        </w:rPr>
        <w:t>      1. Мұғалжар ауданының шалғай елдi мекендерде тұратын балаларды жалпы бiлiм беретiн мектептерге тасымалдаудың осы тәртiбi (бұдан әрі – Тәртіп) Қазақстан Республикасының 2003 жылғы 4 шілдедегі "Автомобиль көлiгi туралы" Заңының 14-бабына, сондай-ақ Қазақстан Республикасы Үкіметінің 2011 жылғы 2 шілдедегі № 767 қаулысымен бекітілген Автомобиль көлігімен жолаушылар мен багажды тасымалдау қағидасына (бұдан әрі - Қағида) сәйкес әзірленген.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бөлігiнде қойылатын талаптар</w:t>
      </w:r>
    </w:p>
    <w:p>
      <w:pPr>
        <w:spacing w:after="0"/>
        <w:ind w:left="0"/>
        <w:jc w:val="left"/>
      </w:pPr>
      <w:r>
        <w:rPr>
          <w:rFonts w:ascii="Times New Roman"/>
          <w:b w:val="false"/>
          <w:i w:val="false"/>
          <w:color w:val="000000"/>
          <w:sz w:val="28"/>
        </w:rPr>
        <w:t>      2. Балаларды тасымалдау арнайы автобустармен жүргiзiледi.</w:t>
      </w:r>
      <w:r>
        <w:br/>
      </w:r>
      <w:r>
        <w:rPr>
          <w:rFonts w:ascii="Times New Roman"/>
          <w:b w:val="false"/>
          <w:i w:val="false"/>
          <w:color w:val="000000"/>
          <w:sz w:val="28"/>
        </w:rPr>
        <w:t>
      3. Балаларды тасымалдау мынандай жағдайда ұйымдастырылады егер: </w:t>
      </w:r>
      <w:r>
        <w:br/>
      </w:r>
      <w:r>
        <w:rPr>
          <w:rFonts w:ascii="Times New Roman"/>
          <w:b w:val="false"/>
          <w:i w:val="false"/>
          <w:color w:val="000000"/>
          <w:sz w:val="28"/>
        </w:rPr>
        <w:t xml:space="preserve"> aвтомобиль жолдарының өткiзу қабiлетi автобустардың тұрақты қозғалысын жүзеге асыруға мүмкiндiк берсе;</w:t>
      </w:r>
      <w:r>
        <w:br/>
      </w:r>
      <w:r>
        <w:rPr>
          <w:rFonts w:ascii="Times New Roman"/>
          <w:b w:val="false"/>
          <w:i w:val="false"/>
          <w:color w:val="000000"/>
          <w:sz w:val="28"/>
        </w:rPr>
        <w:t>
      автомобиль жолдарының жай-күйi және олардың жайластырылуы жол жүрiсi қауiпсiздiгiнiң талаптарына сәйкес болса.</w:t>
      </w:r>
      <w:r>
        <w:br/>
      </w:r>
      <w:r>
        <w:rPr>
          <w:rFonts w:ascii="Times New Roman"/>
          <w:b w:val="false"/>
          <w:i w:val="false"/>
          <w:color w:val="000000"/>
          <w:sz w:val="28"/>
        </w:rPr>
        <w:t>
      4. Балаларды тасымалдауға мынандай тасымалдаушылар жiберiледi: </w:t>
      </w:r>
      <w:r>
        <w:br/>
      </w:r>
      <w:r>
        <w:rPr>
          <w:rFonts w:ascii="Times New Roman"/>
          <w:b w:val="false"/>
          <w:i w:val="false"/>
          <w:color w:val="000000"/>
          <w:sz w:val="28"/>
        </w:rPr>
        <w:t>
      автомобиль көлiгi туралы Қазақстан Республикасының заңнамасына сәйкес бiлiктiлiгi және кәсiби жарамдылығын растайтын құжаты;</w:t>
      </w:r>
      <w:r>
        <w:br/>
      </w:r>
      <w:r>
        <w:rPr>
          <w:rFonts w:ascii="Times New Roman"/>
          <w:b w:val="false"/>
          <w:i w:val="false"/>
          <w:color w:val="000000"/>
          <w:sz w:val="28"/>
        </w:rPr>
        <w:t>
      тасымал қауiпсiздiгiн қамтамасыз ету бөлігінде құқықтық нормативтiк актiлер талаптарына сай келетiн және тиiстi тасымалдау түрiне жарамды автокөлiк құралдары болғанда.</w:t>
      </w:r>
      <w:r>
        <w:br/>
      </w:r>
      <w:r>
        <w:rPr>
          <w:rFonts w:ascii="Times New Roman"/>
          <w:b w:val="false"/>
          <w:i w:val="false"/>
          <w:color w:val="000000"/>
          <w:sz w:val="28"/>
        </w:rPr>
        <w:t>
      5. Балаларды тасымалдау үшiн мынадай жүргiзушiлерге рұқсат етiледi:</w:t>
      </w:r>
      <w:r>
        <w:br/>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2) автобустың жүргiзушiсi ретiндегi кемiнде соңғы үш жыл үздiксiз жұмыс өтiлi бар;</w:t>
      </w:r>
      <w:r>
        <w:br/>
      </w:r>
      <w:r>
        <w:rPr>
          <w:rFonts w:ascii="Times New Roman"/>
          <w:b w:val="false"/>
          <w:i w:val="false"/>
          <w:color w:val="000000"/>
          <w:sz w:val="28"/>
        </w:rPr>
        <w:t>
      3) соңғы жыл ішінде еңбек тәртiбiн және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Үкiметiнiң 2014 жылғы 13 қарашадағы №1196 қаулысымен бекiтiлген жол қозғалысының Ережесiн өрескел бұзбаған.</w:t>
      </w:r>
      <w:r>
        <w:br/>
      </w:r>
      <w:r>
        <w:rPr>
          <w:rFonts w:ascii="Times New Roman"/>
          <w:b w:val="false"/>
          <w:i w:val="false"/>
          <w:color w:val="000000"/>
          <w:sz w:val="28"/>
        </w:rPr>
        <w:t>
      6. Автобустарда жүк бөлiмiнен тыс жерлерде, жүк тасымалдауға жол берілмейді.</w:t>
      </w:r>
      <w:r>
        <w:br/>
      </w:r>
      <w:r>
        <w:rPr>
          <w:rFonts w:ascii="Times New Roman"/>
          <w:b w:val="false"/>
          <w:i w:val="false"/>
          <w:color w:val="000000"/>
          <w:sz w:val="28"/>
        </w:rPr>
        <w:t>
      7. Автокөлiк құралдарын пайдалану тасымалдаушының мiндеттi азаматтық-құқықтық сақтандыру шарттарындағы жауапкершiлiктi орындаған жағдайда жүргiзiледi. Сондай-ақ мiндеттi сақтандыруға тасымалдаушының жолаушылар алдында жол жүру және жүк тасуға арналған автокөлiктi пайдалану барысында, олардың өмiрiне, денсаулығына, мүлiктерiне залал келтiрмеу жөнiндегi азаматтық-құқықтық жауапкершiлiгi жатады.</w:t>
      </w:r>
      <w:r>
        <w:br/>
      </w:r>
      <w:r>
        <w:rPr>
          <w:rFonts w:ascii="Times New Roman"/>
          <w:b w:val="false"/>
          <w:i w:val="false"/>
          <w:color w:val="000000"/>
          <w:sz w:val="28"/>
        </w:rPr>
        <w:t>
      8. Балаларды тасымалдау осы Тәртіптің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9. Балалардың ұйымдастырылған топтарын жаппай тасымалдауды және алыс қашықтықтарға тасымалдауды балаларға оқытушылардың немесе арнайы тағайындалған ересек адамдардың (бiр ересек адам 15-тен артық емес балаға) еріп барған жағдайда ғана тасымалдаушымен орындалады.</w:t>
      </w:r>
      <w:r>
        <w:br/>
      </w:r>
      <w:r>
        <w:rPr>
          <w:rFonts w:ascii="Times New Roman"/>
          <w:b w:val="false"/>
          <w:i w:val="false"/>
          <w:color w:val="000000"/>
          <w:sz w:val="28"/>
        </w:rPr>
        <w:t>
      10. Балалардың ұйымдастырылған топтарын тасымалдауды қамтамасыз ететiн тасымалдаушы жүргізушілердің еңбек және демалысын ұйымдастыру тәртібінің талаптарына сәйкес, сондай-ақ тахографтарды және мынадай жағдайларды ескере отырып:</w:t>
      </w:r>
      <w:r>
        <w:br/>
      </w:r>
      <w:r>
        <w:rPr>
          <w:rFonts w:ascii="Times New Roman"/>
          <w:b w:val="false"/>
          <w:i w:val="false"/>
          <w:color w:val="000000"/>
          <w:sz w:val="28"/>
        </w:rPr>
        <w:t>
      ұзақтығы 12 сағатқа дейiн маршруттар бойынша бiр жүргiзушiмен, 12 сағаттан астам екi жүргiзушiмен;</w:t>
      </w:r>
      <w:r>
        <w:br/>
      </w:r>
      <w:r>
        <w:rPr>
          <w:rFonts w:ascii="Times New Roman"/>
          <w:b w:val="false"/>
          <w:i w:val="false"/>
          <w:color w:val="000000"/>
          <w:sz w:val="28"/>
        </w:rPr>
        <w:t>
      ұзақтығы 16 сағаттан артық маршруттар бойынша жүргiзушiлердiң және жолаушылардың кем дегенде 8 сағат толыққанды демалу үшiн (қонақ үйлерде, кемпингiлерде) жағдайларды қамтамасыз етудi ескере отырып ұйымдастырады.</w:t>
      </w:r>
      <w:r>
        <w:br/>
      </w:r>
      <w:r>
        <w:rPr>
          <w:rFonts w:ascii="Times New Roman"/>
          <w:b w:val="false"/>
          <w:i w:val="false"/>
          <w:color w:val="000000"/>
          <w:sz w:val="28"/>
        </w:rPr>
        <w:t>
       11 Балаларды автомобиль көлiгiмен тасымалдау (экскурсиялық және туристiктен басқа) жолда 4 сағаттан артық емес болған кезiнде және балалардың жеткiзуін басқа көліктермен ұйымдастыру мүмкiн болмаған жағдайда жүзеге асырылады.</w:t>
      </w:r>
      <w:r>
        <w:br/>
      </w:r>
      <w:r>
        <w:rPr>
          <w:rFonts w:ascii="Times New Roman"/>
          <w:b w:val="false"/>
          <w:i w:val="false"/>
          <w:color w:val="000000"/>
          <w:sz w:val="28"/>
        </w:rPr>
        <w:t>
       12. Тапсырыс берушiнiң талабы бойынша қала маңындағы аймаққа немесе қалааралық қатынаста балалардың бiр жолғы тасымалдауын жүзеге асыратын тасымалдаушы техникалық жай-күйiн кезектен тыс тексеру үшiн автобусты жол полициясы бөлiмшелерiне жол жүру қарсаңында ұсынады.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Автокөлiк құралдарына қойылатын талаптар</w:t>
      </w:r>
    </w:p>
    <w:p>
      <w:pPr>
        <w:spacing w:after="0"/>
        <w:ind w:left="0"/>
        <w:jc w:val="left"/>
      </w:pPr>
      <w:r>
        <w:rPr>
          <w:rFonts w:ascii="Times New Roman"/>
          <w:b w:val="false"/>
          <w:i w:val="false"/>
          <w:color w:val="000000"/>
          <w:sz w:val="28"/>
        </w:rPr>
        <w:t xml:space="preserve">      13. Балаларды тасымалдауға Қазақстан Республикасының заңнамасына сәйкес техникалық байқаудан өткен көлiк құралдары жiберiледi. Бұл ретте автобустардың конструкциясы мен техникалық жағдайы тиiстi стандарттардың талаптарына сай болуы қажет. </w:t>
      </w:r>
      <w:r>
        <w:br/>
      </w:r>
      <w:r>
        <w:rPr>
          <w:rFonts w:ascii="Times New Roman"/>
          <w:b w:val="false"/>
          <w:i w:val="false"/>
          <w:color w:val="000000"/>
          <w:sz w:val="28"/>
        </w:rPr>
        <w:t>
      Балаларды тасымалдауға арналған автобустардың кемiнде екi есiктерiнiң болуы және мыналармен жабдықталуы тиіс:</w:t>
      </w:r>
      <w:r>
        <w:br/>
      </w:r>
      <w:r>
        <w:rPr>
          <w:rFonts w:ascii="Times New Roman"/>
          <w:b w:val="false"/>
          <w:i w:val="false"/>
          <w:color w:val="000000"/>
          <w:sz w:val="28"/>
        </w:rPr>
        <w:t>
      1) автобустың алдында және артында орнатылуы тиiс "Балаларды тасымалдау" деген төрт бұрышты айыратын белгiмен;</w:t>
      </w:r>
      <w:r>
        <w:br/>
      </w:r>
      <w:r>
        <w:rPr>
          <w:rFonts w:ascii="Times New Roman"/>
          <w:b w:val="false"/>
          <w:i w:val="false"/>
          <w:color w:val="000000"/>
          <w:sz w:val="28"/>
        </w:rPr>
        <w:t>
      2) сары түстi жылтыр шағын маягымен;</w:t>
      </w:r>
      <w:r>
        <w:br/>
      </w:r>
      <w:r>
        <w:rPr>
          <w:rFonts w:ascii="Times New Roman"/>
          <w:b w:val="false"/>
          <w:i w:val="false"/>
          <w:color w:val="000000"/>
          <w:sz w:val="28"/>
        </w:rPr>
        <w:t>
      3) әрқайсысының сыйымдылығы кемiнде екi литр болатын оңай алынатын екі өрт сөндiргiштермен (бiреуi - жүргiзушiнiң кабинасында, екіншісі – автобустың жолаушылар салонында);</w:t>
      </w:r>
      <w:r>
        <w:br/>
      </w:r>
      <w:r>
        <w:rPr>
          <w:rFonts w:ascii="Times New Roman"/>
          <w:b w:val="false"/>
          <w:i w:val="false"/>
          <w:color w:val="000000"/>
          <w:sz w:val="28"/>
        </w:rPr>
        <w:t>
      4) екi алғашқы көмек дәрi қобдишаларымен (автомобильдi);</w:t>
      </w:r>
      <w:r>
        <w:br/>
      </w:r>
      <w:r>
        <w:rPr>
          <w:rFonts w:ascii="Times New Roman"/>
          <w:b w:val="false"/>
          <w:i w:val="false"/>
          <w:color w:val="000000"/>
          <w:sz w:val="28"/>
        </w:rPr>
        <w:t>
      5) екi жылжуға қарсы тiректермен;</w:t>
      </w:r>
      <w:r>
        <w:br/>
      </w:r>
      <w:r>
        <w:rPr>
          <w:rFonts w:ascii="Times New Roman"/>
          <w:b w:val="false"/>
          <w:i w:val="false"/>
          <w:color w:val="000000"/>
          <w:sz w:val="28"/>
        </w:rPr>
        <w:t>
      6) авариялық тоқтау белгiсiмен;</w:t>
      </w:r>
      <w:r>
        <w:br/>
      </w: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тақтайшамен;</w:t>
      </w:r>
      <w:r>
        <w:br/>
      </w:r>
      <w:r>
        <w:rPr>
          <w:rFonts w:ascii="Times New Roman"/>
          <w:b w:val="false"/>
          <w:i w:val="false"/>
          <w:color w:val="000000"/>
          <w:sz w:val="28"/>
        </w:rPr>
        <w:t>
      8) санитарлық паспортымен.</w:t>
      </w:r>
      <w:r>
        <w:br/>
      </w:r>
      <w:r>
        <w:rPr>
          <w:rFonts w:ascii="Times New Roman"/>
          <w:b w:val="false"/>
          <w:i w:val="false"/>
          <w:color w:val="000000"/>
          <w:sz w:val="28"/>
        </w:rPr>
        <w:t>
      14. Балаларды тасымалдауға пайдаланатын автобустарда мыналар болуы тиіс:</w:t>
      </w:r>
      <w:r>
        <w:br/>
      </w:r>
      <w:r>
        <w:rPr>
          <w:rFonts w:ascii="Times New Roman"/>
          <w:b w:val="false"/>
          <w:i w:val="false"/>
          <w:color w:val="000000"/>
          <w:sz w:val="28"/>
        </w:rPr>
        <w:t>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жабық жай-күйде жүргiзушiнiң кабинасы мен жолаушы салонына атмосфералық жауын-шашынның түсуiн толық болдырмайтын төбе, авариялық люктер және терезелер;</w:t>
      </w:r>
      <w:r>
        <w:br/>
      </w:r>
      <w:r>
        <w:rPr>
          <w:rFonts w:ascii="Times New Roman"/>
          <w:b w:val="false"/>
          <w:i w:val="false"/>
          <w:color w:val="000000"/>
          <w:sz w:val="28"/>
        </w:rPr>
        <w:t>
      берiк бекiтiлген тұтқалар және отырғыштар;</w:t>
      </w:r>
      <w:r>
        <w:br/>
      </w:r>
      <w:r>
        <w:rPr>
          <w:rFonts w:ascii="Times New Roman"/>
          <w:b w:val="false"/>
          <w:i w:val="false"/>
          <w:color w:val="000000"/>
          <w:sz w:val="28"/>
        </w:rPr>
        <w:t>
      жолаушыларға арналған креслолардың отырғыштары мен арқалықтарының таза және жыртықсыз тыстар;</w:t>
      </w:r>
      <w:r>
        <w:br/>
      </w:r>
      <w:r>
        <w:rPr>
          <w:rFonts w:ascii="Times New Roman"/>
          <w:b w:val="false"/>
          <w:i w:val="false"/>
          <w:color w:val="000000"/>
          <w:sz w:val="28"/>
        </w:rPr>
        <w:t>
      тегiс, шығыңқы жерлерi немесе бекiтiлмеген бөлшектерi жоқ баспалдақтары мен салонның еденi;</w:t>
      </w:r>
      <w:r>
        <w:br/>
      </w:r>
      <w:r>
        <w:rPr>
          <w:rFonts w:ascii="Times New Roman"/>
          <w:b w:val="false"/>
          <w:i w:val="false"/>
          <w:color w:val="000000"/>
          <w:sz w:val="28"/>
        </w:rPr>
        <w:t>
      салон еденiнiң жамылғысы жыртықсыз бүтін материалдан жасалуы тиiс;</w:t>
      </w:r>
      <w:r>
        <w:br/>
      </w:r>
      <w:r>
        <w:rPr>
          <w:rFonts w:ascii="Times New Roman"/>
          <w:b w:val="false"/>
          <w:i w:val="false"/>
          <w:color w:val="000000"/>
          <w:sz w:val="28"/>
        </w:rPr>
        <w:t>
      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30%-дан артық жабуға жол берілмейді;</w:t>
      </w:r>
      <w:r>
        <w:br/>
      </w:r>
      <w:r>
        <w:rPr>
          <w:rFonts w:ascii="Times New Roman"/>
          <w:b w:val="false"/>
          <w:i w:val="false"/>
          <w:color w:val="000000"/>
          <w:sz w:val="28"/>
        </w:rPr>
        <w:t>
      жылдың суық мезгiлiнде жылытылатын және ыстық мезгiлiнде желдетiлетiн, құрал-сайман және қосалқы бөлшектер үйіліп тасталмаған жолаушылар салоны.</w:t>
      </w:r>
      <w:r>
        <w:br/>
      </w:r>
      <w:r>
        <w:rPr>
          <w:rFonts w:ascii="Times New Roman"/>
          <w:b w:val="false"/>
          <w:i w:val="false"/>
          <w:color w:val="000000"/>
          <w:sz w:val="28"/>
        </w:rPr>
        <w:t>
      15. Автобустар мен шағын автобустардың салондарын ылғалды жинау жолаушылар мен багажды автомобильмен тұрақты тасымалдау кезiнде пайдаланылатын ауысымда кемiнде бiр рет және ластану шамасы бойынша жүргiзiледi.</w:t>
      </w:r>
      <w:r>
        <w:br/>
      </w:r>
      <w:r>
        <w:rPr>
          <w:rFonts w:ascii="Times New Roman"/>
          <w:b w:val="false"/>
          <w:i w:val="false"/>
          <w:color w:val="000000"/>
          <w:sz w:val="28"/>
        </w:rPr>
        <w:t>
      16. Кузовты сыртқы жуу ауысым аяқталғаннан кейiн жүргізіледі.</w:t>
      </w:r>
      <w:r>
        <w:br/>
      </w:r>
      <w:r>
        <w:rPr>
          <w:rFonts w:ascii="Times New Roman"/>
          <w:b w:val="false"/>
          <w:i w:val="false"/>
          <w:color w:val="000000"/>
          <w:sz w:val="28"/>
        </w:rPr>
        <w:t>
      17. Балаларды тасымалдауға арналған автобустардың алдында және артында "Балаларды тасымалдау" деген айырым белгiлерi мен сары түстi жылтыр шағын маяк орнатылады.</w:t>
      </w:r>
      <w:r>
        <w:br/>
      </w:r>
      <w:r>
        <w:rPr>
          <w:rFonts w:ascii="Times New Roman"/>
          <w:b w:val="false"/>
          <w:i w:val="false"/>
          <w:color w:val="000000"/>
          <w:sz w:val="28"/>
        </w:rPr>
        <w:t>
      Жазу шрифт биiктiгi кемiнде 120 миллиметр қара түспен ресімделеді және тiк төртбұрышты жиектемеге салынады.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Балаларды тасымалдау тәртiбi</w:t>
      </w:r>
    </w:p>
    <w:p>
      <w:pPr>
        <w:spacing w:after="0"/>
        <w:ind w:left="0"/>
        <w:jc w:val="left"/>
      </w:pPr>
      <w:r>
        <w:rPr>
          <w:rFonts w:ascii="Times New Roman"/>
          <w:b w:val="false"/>
          <w:i w:val="false"/>
          <w:color w:val="000000"/>
          <w:sz w:val="28"/>
        </w:rPr>
        <w:t>      18. Балаларды тасымалдау техникалық жағдайы автомобиль көлiгiмен жолаушылар мен багажды тасымалдау тәртібінің талаптарына жауап беретін, кемiнде екi есiгi бар автобустармен жүзеге асырылады.</w:t>
      </w:r>
      <w:r>
        <w:br/>
      </w:r>
      <w:r>
        <w:rPr>
          <w:rFonts w:ascii="Times New Roman"/>
          <w:b w:val="false"/>
          <w:i w:val="false"/>
          <w:color w:val="000000"/>
          <w:sz w:val="28"/>
        </w:rPr>
        <w:t>
      19.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20. Автобусты күтiп тұрған балаларға арналған алаңшалар, олардың жүрiс бөлiгiне шығуын болдырмайтындай жеткiлiктi үлкен болуы тиiс. Алаңдарда жайластырылған өту жолдарының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21.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22.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23. Күзгі-қысқы кезеңде алаңдар қардан, мұздан, кірден тазартылуы тиіс.</w:t>
      </w:r>
      <w:r>
        <w:br/>
      </w:r>
      <w:r>
        <w:rPr>
          <w:rFonts w:ascii="Times New Roman"/>
          <w:b w:val="false"/>
          <w:i w:val="false"/>
          <w:color w:val="000000"/>
          <w:sz w:val="28"/>
        </w:rPr>
        <w:t xml:space="preserve">
      24. Балалардың топтарын 22.00-ден бастап 06.00 сағатқа дейін автобустармен тасымалдау, сондай-ақ көрінім жеткіліксіз жағдайда (тұман, қар, жаңбыр жауғанда) жол берілмейді.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 </w:t>
      </w:r>
      <w:r>
        <w:br/>
      </w: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тастайды және бұл туралы тапсырыс берушiге дереу хабарлайды.</w:t>
      </w:r>
      <w:r>
        <w:br/>
      </w:r>
      <w:r>
        <w:rPr>
          <w:rFonts w:ascii="Times New Roman"/>
          <w:b w:val="false"/>
          <w:i w:val="false"/>
          <w:color w:val="000000"/>
          <w:sz w:val="28"/>
        </w:rPr>
        <w:t>
      25. Автобустардың қозғалыс кестесiн тасымалдаушы мен тапсырыс берушiмен келiсіледi.</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пайда болуы, бұл жағдайда жүргiзушi кестеге сәйкес жылдамдықты жоғарылатпай жүре алмайды), кесте жылдамдықты төмендету жағына (қозғалыс уақыттарының артуына) түзетiледі. Тасымалдаушы кестенiң өзгеруi туралы балаларды дер кезiнде хабарландыру бойынша шаралар қабылдайтын тапсырыс берушiні хабарландырады.</w:t>
      </w:r>
      <w:r>
        <w:br/>
      </w:r>
      <w:r>
        <w:rPr>
          <w:rFonts w:ascii="Times New Roman"/>
          <w:b w:val="false"/>
          <w:i w:val="false"/>
          <w:color w:val="000000"/>
          <w:sz w:val="28"/>
        </w:rPr>
        <w:t xml:space="preserve">
      26. Балаларды жаппай тасымалдауға және балаларды алыс жерлерге тасымалдауға дайындық кезiнде тасымалдаушы тапсырыс берушiмен бiрлесiп </w:t>
      </w:r>
      <w:r>
        <w:br/>
      </w:r>
      <w:r>
        <w:rPr>
          <w:rFonts w:ascii="Times New Roman"/>
          <w:b w:val="false"/>
          <w:i w:val="false"/>
          <w:color w:val="000000"/>
          <w:sz w:val="28"/>
        </w:rPr>
        <w:t>
      балалардың жиналу пунктiнде және келу пунктiнде автобустардың аялдауы үшiн алаңшалардың болуын, сондай-ақ отырғызу алаңшаларының болуын тексередi. Отырғызу және түсiру орындары автобус тұрағынан кемiнде 30 метр қашықтықта орналасады.</w:t>
      </w:r>
      <w:r>
        <w:br/>
      </w:r>
      <w:r>
        <w:rPr>
          <w:rFonts w:ascii="Times New Roman"/>
          <w:b w:val="false"/>
          <w:i w:val="false"/>
          <w:color w:val="000000"/>
          <w:sz w:val="28"/>
        </w:rPr>
        <w:t>
      27.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 және одан жоғары) белгiлеуге жол берiледi).</w:t>
      </w:r>
      <w:r>
        <w:br/>
      </w:r>
      <w:r>
        <w:rPr>
          <w:rFonts w:ascii="Times New Roman"/>
          <w:b w:val="false"/>
          <w:i w:val="false"/>
          <w:color w:val="000000"/>
          <w:sz w:val="28"/>
        </w:rPr>
        <w:t>
      28. Балаларды тасымалдау кезiнде автобустың жүргiзушiсiне мыналарға жол берілмейді:</w:t>
      </w:r>
      <w:r>
        <w:br/>
      </w:r>
      <w:r>
        <w:rPr>
          <w:rFonts w:ascii="Times New Roman"/>
          <w:b w:val="false"/>
          <w:i w:val="false"/>
          <w:color w:val="000000"/>
          <w:sz w:val="28"/>
        </w:rPr>
        <w:t>
      1) сағатына 60 километр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құрал-сайманды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