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5c13" w14:textId="4225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Мұғалжар ауданының бюджеті туралы" 2014 жылғы 24 желтоқсандағы № 184 Мұғалжар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2015 жылғы 29 шілдедегі № 238 шешімі. Ақтөбе облысының Әділет департаментінде 2015 жылғы 20 тамызда № 4476 болып тіркелді. Күші жойылды - Ақтөбе облысы Мұғалжар аудандық мәслихатының 2016 жылғы 15 ақпандағы № 283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аудандық мәслихатының 15.02.2016 </w:t>
      </w:r>
      <w:r>
        <w:rPr>
          <w:rFonts w:ascii="Times New Roman"/>
          <w:b w:val="false"/>
          <w:i w:val="false"/>
          <w:color w:val="ff0000"/>
          <w:sz w:val="28"/>
        </w:rPr>
        <w:t>№ 283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Мұғалжар аудандық мәслихатының 2014 жылғы 24 желтоқсандағы № 184 "2015-2017 жылдарға арналған Мұғалжар ауданының бюджеті туралы" (нормативтік құқықтық актілерді мемлекеттік тіркеу тізілімінде № 4164 тіркелген, 2015 жылдың 22 қаңтарында аудандық "Мұғалжар" газетінде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1) </w:t>
      </w:r>
      <w:r>
        <w:rPr>
          <w:rFonts w:ascii="Times New Roman"/>
          <w:b w:val="false"/>
          <w:i w:val="false"/>
          <w:color w:val="000000"/>
          <w:sz w:val="28"/>
        </w:rPr>
        <w:t xml:space="preserve"> 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кірістер</w:t>
      </w:r>
      <w:r>
        <w:br/>
      </w:r>
      <w:r>
        <w:rPr>
          <w:rFonts w:ascii="Times New Roman"/>
          <w:b w:val="false"/>
          <w:i w:val="false"/>
          <w:color w:val="000000"/>
          <w:sz w:val="28"/>
        </w:rPr>
        <w:t>
      "10 312 131" деген сандары "10 560 785" сандарына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"9 029 630" деген сандары "8 231 912" сандарына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"27 220" деген сандары "25 438" сандарына ауыстырылсын;</w:t>
      </w:r>
      <w:r>
        <w:br/>
      </w:r>
      <w:r>
        <w:rPr>
          <w:rFonts w:ascii="Times New Roman"/>
          <w:b w:val="false"/>
          <w:i w:val="false"/>
          <w:color w:val="000000"/>
          <w:sz w:val="28"/>
        </w:rPr>
        <w:t>
       негізгі капиталды сатудан түсетін түсімдер бойынша</w:t>
      </w:r>
      <w:r>
        <w:br/>
      </w:r>
      <w:r>
        <w:rPr>
          <w:rFonts w:ascii="Times New Roman"/>
          <w:b w:val="false"/>
          <w:i w:val="false"/>
          <w:color w:val="000000"/>
          <w:sz w:val="28"/>
        </w:rPr>
        <w:t>
      "44 500" деген сандары "44 000" сандарына ауыстырылсын;</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"2 260 781" деген сандары "2 259 435" сандарына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"10 370 887,7" деген сандары "10 619 541,7"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8 тармақта</w:t>
      </w:r>
      <w:r>
        <w:rPr>
          <w:rFonts w:ascii="Times New Roman"/>
          <w:b w:val="false"/>
          <w:i w:val="false"/>
          <w:color w:val="000000"/>
          <w:sz w:val="28"/>
        </w:rPr>
        <w:t>:</w:t>
      </w:r>
      <w:r>
        <w:br/>
      </w:r>
      <w:r>
        <w:rPr>
          <w:rFonts w:ascii="Times New Roman"/>
          <w:b w:val="false"/>
          <w:i w:val="false"/>
          <w:color w:val="000000"/>
          <w:sz w:val="28"/>
        </w:rPr>
        <w:t>
      "880 487" деген сандары "879 141"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10 тармақта</w:t>
      </w:r>
      <w:r>
        <w:rPr>
          <w:rFonts w:ascii="Times New Roman"/>
          <w:b w:val="false"/>
          <w:i w:val="false"/>
          <w:color w:val="000000"/>
          <w:sz w:val="28"/>
        </w:rPr>
        <w:t>:</w:t>
      </w:r>
      <w:r>
        <w:br/>
      </w:r>
      <w:r>
        <w:rPr>
          <w:rFonts w:ascii="Times New Roman"/>
          <w:b w:val="false"/>
          <w:i w:val="false"/>
          <w:color w:val="000000"/>
          <w:sz w:val="28"/>
        </w:rPr>
        <w:t>
      "65" деген сандары "237"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4) көрсетілген шешімдегі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Аудандық мәслихаттың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сессия төрағасы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Қ.Төкешов</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С.Салықбаев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470"/>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Мұғалжар аудандық мәслихатының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29 шілдедегі № 238 шешіміне</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ҚОСЫМША</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жылғы 24 желтоқсандағы № 184 шешіміне</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2015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4"/>
        <w:gridCol w:w="1021"/>
        <w:gridCol w:w="1025"/>
        <w:gridCol w:w="5516"/>
        <w:gridCol w:w="32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10 560 785,0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8 231 912,0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1 019 936,0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1 019 936,0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724 892,0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724 892,0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6 186 322,0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6 033 697,0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22 057,0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128 168,0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287 668,0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175 362,0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67 443,0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2 259 435,0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2 259 435,0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2 259 435,0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10 619 541,7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339 126,7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294 776,2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212 466,2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212 236,2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4 012 952,7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620 653,0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620 653,0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154 985,0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3 048 773,1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2 938 069,1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2 870 799,1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343 526,6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231 187,0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128 305,0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112 339,6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112 339,6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289 935,4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259 104,4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256 503,4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91 799,4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826 603,5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754 924,3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744 331,0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106 444,4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523 294,6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61 302,8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54 334,8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38 748,8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 туризм және ақпараттық кеңістік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253 780,2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155 955,2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155 955,2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155 955,2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130 149,6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38 458,0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32 439,0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101 214,5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101 214,5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96 044,5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70 044,5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804 730,0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781 589,0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781 589,0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3 823 885,1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3 823 885,1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3 823 885,1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3 786 615,0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25 507,0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-84 263,7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84 263,7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58 756,7</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470"/>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29 шілдедегі № 238 шешіміне</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ҚОСЫМША</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жылғы 24 желтоқсандағы № 184 шешіміне</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2015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4"/>
        <w:gridCol w:w="2223"/>
        <w:gridCol w:w="1186"/>
        <w:gridCol w:w="1092"/>
        <w:gridCol w:w="1113"/>
        <w:gridCol w:w="1433"/>
        <w:gridCol w:w="206"/>
        <w:gridCol w:w="206"/>
        <w:gridCol w:w="1092"/>
        <w:gridCol w:w="132"/>
        <w:gridCol w:w="1093"/>
        <w:gridCol w:w="1093"/>
        <w:gridCol w:w="724"/>
      </w:tblGrid>
      <w:tr>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r>
              <w:br/>
            </w:r>
            <w:r>
              <w:rPr>
                <w:rFonts w:ascii="Times New Roman"/>
                <w:b w:val="false"/>
                <w:i w:val="false"/>
                <w:color w:val="000000"/>
                <w:sz w:val="20"/>
              </w:rPr>
              <w:t>
</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25 163,0</w:t>
            </w:r>
            <w:r>
              <w:br/>
            </w:r>
            <w:r>
              <w:rPr>
                <w:rFonts w:ascii="Times New Roman"/>
                <w:b w:val="false"/>
                <w:i w:val="false"/>
                <w:color w:val="000000"/>
                <w:sz w:val="20"/>
              </w:rPr>
              <w:t>
 </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13 309,0</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10 600,0</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29 164,0</w:t>
            </w:r>
            <w:r>
              <w:br/>
            </w:r>
            <w:r>
              <w:rPr>
                <w:rFonts w:ascii="Times New Roman"/>
                <w:b w:val="false"/>
                <w:i w:val="false"/>
                <w:color w:val="000000"/>
                <w:sz w:val="20"/>
              </w:rPr>
              <w:t>
 </w:t>
            </w: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2 249,0</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16 128,0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1 120,0</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12 527,0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565,0</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1 632,0</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10 253,0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11 990,0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3 511,0</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10 803,0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499,0</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10 679,0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1 966,8</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9 964,0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1 553,0</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11 143,0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1 537,0</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2 200,0</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12 942,0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10 773,0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1 837,0</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10 974,0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10 706,0</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19 027,2</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212 236,2</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2 601,0</w:t>
            </w: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38 748,8</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14 998,0</w:t>
            </w: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331"/>
        <w:gridCol w:w="1041"/>
        <w:gridCol w:w="1941"/>
        <w:gridCol w:w="1041"/>
        <w:gridCol w:w="1751"/>
        <w:gridCol w:w="1341"/>
        <w:gridCol w:w="1160"/>
        <w:gridCol w:w="193"/>
        <w:gridCol w:w="193"/>
        <w:gridCol w:w="676"/>
        <w:gridCol w:w="884"/>
        <w:gridCol w:w="146"/>
        <w:gridCol w:w="124"/>
        <w:gridCol w:w="124"/>
        <w:gridCol w:w="1024"/>
      </w:tblGrid>
      <w:tr>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r>
              <w:br/>
            </w:r>
            <w:r>
              <w:rPr>
                <w:rFonts w:ascii="Times New Roman"/>
                <w:b w:val="false"/>
                <w:i w:val="false"/>
                <w:color w:val="000000"/>
                <w:sz w:val="20"/>
              </w:rPr>
              <w:t>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 Мемлекеттік органдардың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4 770,0</w:t>
            </w:r>
            <w:r>
              <w:br/>
            </w:r>
            <w:r>
              <w:rPr>
                <w:rFonts w:ascii="Times New Roman"/>
                <w:b w:val="false"/>
                <w:i w:val="false"/>
                <w:color w:val="000000"/>
                <w:sz w:val="20"/>
              </w:rPr>
              <w:t>
 </w:t>
            </w: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1 672,0</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12 771,0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12 887,8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747,0</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12 264,0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1 422,0</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1 932,0</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21 959,2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w:t>
            </w:r>
            <w:r>
              <w:br/>
            </w:r>
            <w:r>
              <w:rPr>
                <w:rFonts w:ascii="Times New Roman"/>
                <w:b w:val="false"/>
                <w:i w:val="false"/>
                <w:color w:val="000000"/>
                <w:sz w:val="20"/>
              </w:rPr>
              <w:t>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5 170,0</w:t>
            </w:r>
            <w:r>
              <w:br/>
            </w: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5 865,0</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280 437,0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