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19fa" w14:textId="8011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"Бөгетсай селолық округіне қарасты, Бөгетсай селосының орталығынан көше атауын беру туралы" 2010 жылғы 26 ақпандағы № 3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Хромтау ауданы Бөгетсай ауылдық округі әкімінің 2015 жылғы 07 қыркүйектегі № 22 шешімі. Ақтөбе облысы Әділет департаментінде 2015 жылғы 16 қыркүйекте № 4513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 xml:space="preserve"> 35 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 xml:space="preserve"> Заңына</w:t>
      </w:r>
      <w:r>
        <w:rPr>
          <w:rFonts w:ascii="Times New Roman"/>
          <w:b w:val="false"/>
          <w:i w:val="false"/>
          <w:color w:val="000000"/>
          <w:sz w:val="28"/>
        </w:rPr>
        <w:t xml:space="preserve"> сәйкес, Бөгетсай ауылдық округінің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Бөгетсай селолық округі әкімінің 2010 жылғы 26 акпандагы № 3 "Бөгетсай селолық округіне қарасты Бөгетсай селосының орталығынан көше атауын беру туралы" (нормативтік құқықтық актілерді мемлекеттік тіркеу тізілімінде № 3-12-116 тіркелген, 2010 жылы 26 наурызда аудандық "Хромтау"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шешімнің мемлекеттік тіліндегі </w:t>
      </w:r>
      <w:r>
        <w:rPr>
          <w:rFonts w:ascii="Times New Roman"/>
          <w:b w:val="false"/>
          <w:i w:val="false"/>
          <w:color w:val="000000"/>
          <w:sz w:val="28"/>
        </w:rPr>
        <w:t xml:space="preserve"> атауы</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"Бөгетсай ауылдық округінің Бөгетсай ауылындағы көшеге атау беру туралы";</w:t>
      </w:r>
    </w:p>
    <w:p>
      <w:pPr>
        <w:spacing w:after="0"/>
        <w:ind w:left="0"/>
        <w:jc w:val="both"/>
      </w:pPr>
      <w:r>
        <w:rPr>
          <w:rFonts w:ascii="Times New Roman"/>
          <w:b w:val="false"/>
          <w:i w:val="false"/>
          <w:color w:val="000000"/>
          <w:sz w:val="28"/>
        </w:rPr>
        <w:t xml:space="preserve">
      мемлекеттік тіліндегі </w:t>
      </w:r>
      <w:r>
        <w:rPr>
          <w:rFonts w:ascii="Times New Roman"/>
          <w:b w:val="false"/>
          <w:i w:val="false"/>
          <w:color w:val="000000"/>
          <w:sz w:val="28"/>
        </w:rPr>
        <w:t xml:space="preserve"> шешімнің</w:t>
      </w:r>
      <w:r>
        <w:rPr>
          <w:rFonts w:ascii="Times New Roman"/>
          <w:b w:val="false"/>
          <w:i w:val="false"/>
          <w:color w:val="000000"/>
          <w:sz w:val="28"/>
        </w:rPr>
        <w:t xml:space="preserve"> деректемелерінде және мәтіні бойынша "селолық" сөзі тиісінше "ауылдық" сөзімен ауыстырылсын;</w:t>
      </w:r>
    </w:p>
    <w:p>
      <w:pPr>
        <w:spacing w:after="0"/>
        <w:ind w:left="0"/>
        <w:jc w:val="both"/>
      </w:pP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 xml:space="preserve"> кіріспесіндегі</w:t>
      </w:r>
      <w:r>
        <w:rPr>
          <w:rFonts w:ascii="Times New Roman"/>
          <w:b w:val="false"/>
          <w:i w:val="false"/>
          <w:color w:val="000000"/>
          <w:sz w:val="28"/>
        </w:rPr>
        <w:t xml:space="preserve"> "және 16 бабының 2 тармақшасына" сөздері алынып тасталсын;</w:t>
      </w:r>
    </w:p>
    <w:p>
      <w:pPr>
        <w:spacing w:after="0"/>
        <w:ind w:left="0"/>
        <w:jc w:val="both"/>
      </w:pPr>
      <w:r>
        <w:rPr>
          <w:rFonts w:ascii="Times New Roman"/>
          <w:b w:val="false"/>
          <w:i w:val="false"/>
          <w:color w:val="000000"/>
          <w:sz w:val="28"/>
        </w:rPr>
        <w:t xml:space="preserve">
      көрсетілген орыс тіліндегі шешімнің </w:t>
      </w:r>
      <w:r>
        <w:rPr>
          <w:rFonts w:ascii="Times New Roman"/>
          <w:b w:val="false"/>
          <w:i w:val="false"/>
          <w:color w:val="000000"/>
          <w:sz w:val="28"/>
        </w:rPr>
        <w:t xml:space="preserve"> кіріспесінде</w:t>
      </w:r>
      <w:r>
        <w:rPr>
          <w:rFonts w:ascii="Times New Roman"/>
          <w:b w:val="false"/>
          <w:i w:val="false"/>
          <w:color w:val="000000"/>
          <w:sz w:val="28"/>
        </w:rPr>
        <w:t xml:space="preserve"> "пунктом 3.2 Концепции Государственной ономастической работы Республики Казахстан утвержденной Постановлением Правительства Республики Казахстан от 21 января 2005 года № 45, Постановлением Акима Актюбинской области от 24 июля 2007 года № 255 "Об утверждении Положения о порядке регистрации и структуре адреса в Адресном реестре Актюбинской области," сөздері алынып тасталсын;</w:t>
      </w:r>
    </w:p>
    <w:p>
      <w:pPr>
        <w:spacing w:after="0"/>
        <w:ind w:left="0"/>
        <w:jc w:val="both"/>
      </w:pPr>
      <w:r>
        <w:rPr>
          <w:rFonts w:ascii="Times New Roman"/>
          <w:b w:val="false"/>
          <w:i w:val="false"/>
          <w:color w:val="000000"/>
          <w:sz w:val="28"/>
        </w:rPr>
        <w:t xml:space="preserve">
      орыс тіліндегі шешімнің </w:t>
      </w:r>
      <w:r>
        <w:rPr>
          <w:rFonts w:ascii="Times New Roman"/>
          <w:b w:val="false"/>
          <w:i w:val="false"/>
          <w:color w:val="000000"/>
          <w:sz w:val="28"/>
        </w:rPr>
        <w:t xml:space="preserve"> кіріспесінде</w:t>
      </w:r>
      <w:r>
        <w:rPr>
          <w:rFonts w:ascii="Times New Roman"/>
          <w:b w:val="false"/>
          <w:i w:val="false"/>
          <w:color w:val="000000"/>
          <w:sz w:val="28"/>
        </w:rPr>
        <w:t xml:space="preserve"> "согласно решения ономастической комиссии Хромтауского района" сөздерінен кейін "от 13 августа 2009 года" сөздерімен толықтырылсын".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Бөгетсай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С.Жаназаров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