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668b" w14:textId="e0e6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жергілікті атқарушы органдарының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2015 жылғы 7 қазандағы № 224 қаулысы. Ақтөбе облысының Әділет департаментінде 2015 жылғы 12 қарашада № 4577 болып тіркелді. Күші жойылды - Ақтөбе облысы Шалқар ауданы әкімдігінің 2016 жылғы 27 қаңтардағы № 12 қаулысымен</w:t>
      </w:r>
    </w:p>
    <w:p>
      <w:pPr>
        <w:spacing w:after="0"/>
        <w:ind w:left="0"/>
        <w:jc w:val="left"/>
      </w:pPr>
      <w:r>
        <w:rPr>
          <w:rFonts w:ascii="Times New Roman"/>
          <w:b w:val="false"/>
          <w:i w:val="false"/>
          <w:color w:val="ff0000"/>
          <w:sz w:val="28"/>
        </w:rPr>
        <w:t xml:space="preserve">      Ескерту. Күші жойылды – Ақтөбе облысы Шалқар ауданы әкімдігінің 27.01.2016 </w:t>
      </w:r>
      <w:r>
        <w:rPr>
          <w:rFonts w:ascii="Times New Roman"/>
          <w:b w:val="false"/>
          <w:i w:val="false"/>
          <w:color w:val="ff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Ақтөбе облысы әкімдігінің 2015 жылғы 8 мамырдағы № 145 "Ақтөбе облысының жергілікті атқарушы органдары "Б" корпусы мемлекеттік әкімшілік қызметшілерінің жыл сайынғы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Шалқар ауданының жергілікті атқарушы органдары "Б" корпусы мемлекеттік әкімшілік қызметшілерінің қызметін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"Шалқар аудандық әкімінің аппараты"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Шалқар ауданы әкімі аппаратының басшысы С .Бигеевке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 Шалқар ауданы әкімдігінің 2015 жылғы 07 қазандағы № 224 қаулысымен</w:t>
            </w:r>
          </w:p>
        </w:tc>
      </w:tr>
    </w:tbl>
    <w:bookmarkStart w:name="z10" w:id="0"/>
    <w:p>
      <w:pPr>
        <w:spacing w:after="0"/>
        <w:ind w:left="0"/>
        <w:jc w:val="left"/>
      </w:pPr>
      <w:r>
        <w:rPr>
          <w:rFonts w:ascii="Times New Roman"/>
          <w:b/>
          <w:i w:val="false"/>
          <w:color w:val="000000"/>
        </w:rPr>
        <w:t xml:space="preserve"> Шалқар ауданының жергілікті атқарушы органдары "Б" корпусы мемлекеттік әкімшілік қызметшілерінің қызметін жыл сайынғы бағалау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Шалқар ауданының жергілікті атқарушы органдары "Б" корпусы мемлекеттік әкімшілік қызметшілерінің қызметін жыл сайынғы бағалаудың әдістемесі (әрі қарай – осы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Лауазымдық нұсқаулығына сәйкес өзі бағынатын тұлға қызметшінің тікелей басшысы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жетекшілік ететін бағыттар бойынша орынбасарларымен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 дегенде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Мемлекеттік органның персоналды басқару қызметінің (кадр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 тарапынан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күнінен бастап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ауданының жергілікті атқарушы органдары " Б " корпусы мемлекеттік әкімшілік қызметшілерінің қызметін жыл сайынғы бағалаудың үлгілік әдістемесіне 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(Т.А.Ә.)                         Тікелей басшы ( Т.А.Ә.)</w:t>
      </w:r>
      <w:r>
        <w:br/>
      </w:r>
      <w:r>
        <w:rPr>
          <w:rFonts w:ascii="Times New Roman"/>
          <w:b w:val="false"/>
          <w:i w:val="false"/>
          <w:color w:val="000000"/>
          <w:sz w:val="28"/>
        </w:rPr>
        <w:t>
      _____________________                   ________________________________</w:t>
      </w:r>
      <w:r>
        <w:br/>
      </w:r>
      <w:r>
        <w:rPr>
          <w:rFonts w:ascii="Times New Roman"/>
          <w:b w:val="false"/>
          <w:i w:val="false"/>
          <w:color w:val="000000"/>
          <w:sz w:val="28"/>
        </w:rPr>
        <w:t>
      күні ____________________ қолы            күні ____________________________</w:t>
      </w:r>
      <w:r>
        <w:br/>
      </w:r>
      <w:r>
        <w:rPr>
          <w:rFonts w:ascii="Times New Roman"/>
          <w:b w:val="false"/>
          <w:i w:val="false"/>
          <w:color w:val="000000"/>
          <w:sz w:val="28"/>
        </w:rPr>
        <w:t>
      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ауданының жергілікті атқарушы органдары " Б " корпусы мемлекеттік әкімшілік қызметшілерінің қызметін жыл сайынғы бағалаудың үлгілік әдістемесіне 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ауданының жергілікті атқарушы органдары " Б " корпусы мемлекеттік әкімшілік қызметшілерінің қызметін жыл сайынғы бағалаудың үлгілік әдістемесіне 3-қосымша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___</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w:t>
      </w:r>
      <w:r>
        <w:rPr>
          <w:rFonts w:ascii="Times New Roman"/>
          <w:b w:val="false"/>
          <w:i/>
          <w:color w:val="000000"/>
          <w:sz w:val="28"/>
        </w:rPr>
        <w:t>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хатшысы:______________________________ Күні: __________</w:t>
      </w:r>
      <w:r>
        <w:rPr>
          <w:rFonts w:ascii="Times New Roman"/>
          <w:b w:val="false"/>
          <w:i w:val="false"/>
          <w:color w:val="000000"/>
          <w:sz w:val="28"/>
          <w:u w:val="single"/>
        </w:rPr>
        <w:t>ж</w:t>
      </w:r>
      <w:r>
        <w:br/>
      </w:r>
      <w:r>
        <w:rPr>
          <w:rFonts w:ascii="Times New Roman"/>
          <w:b w:val="false"/>
          <w:i w:val="false"/>
          <w:color w:val="000000"/>
          <w:sz w:val="28"/>
        </w:rPr>
        <w:t xml:space="preserve">
       </w:t>
      </w:r>
      <w:r>
        <w:rPr>
          <w:rFonts w:ascii="Times New Roman"/>
          <w:b w:val="false"/>
          <w:i/>
          <w:color w:val="000000"/>
          <w:sz w:val="28"/>
        </w:rPr>
        <w:t>(Т.А.Ә., қолы)</w:t>
      </w:r>
      <w:r>
        <w:br/>
      </w:r>
      <w:r>
        <w:rPr>
          <w:rFonts w:ascii="Times New Roman"/>
          <w:b w:val="false"/>
          <w:i w:val="false"/>
          <w:color w:val="000000"/>
          <w:sz w:val="28"/>
        </w:rPr>
        <w:t>
      Комиссия төрағасы:______________________________ Күні: __________</w:t>
      </w:r>
      <w:r>
        <w:rPr>
          <w:rFonts w:ascii="Times New Roman"/>
          <w:b w:val="false"/>
          <w:i w:val="false"/>
          <w:color w:val="000000"/>
          <w:sz w:val="28"/>
          <w:u w:val="single"/>
        </w:rPr>
        <w:t>ж</w:t>
      </w:r>
      <w:r>
        <w:br/>
      </w:r>
      <w:r>
        <w:rPr>
          <w:rFonts w:ascii="Times New Roman"/>
          <w:b w:val="false"/>
          <w:i w:val="false"/>
          <w:color w:val="000000"/>
          <w:sz w:val="28"/>
        </w:rPr>
        <w:t xml:space="preserve">
       </w:t>
      </w:r>
      <w:r>
        <w:rPr>
          <w:rFonts w:ascii="Times New Roman"/>
          <w:b w:val="false"/>
          <w:i/>
          <w:color w:val="000000"/>
          <w:sz w:val="28"/>
        </w:rPr>
        <w:t>(Т.А.Ә., қолы)</w:t>
      </w:r>
      <w:r>
        <w:br/>
      </w:r>
      <w:r>
        <w:rPr>
          <w:rFonts w:ascii="Times New Roman"/>
          <w:b w:val="false"/>
          <w:i w:val="false"/>
          <w:color w:val="000000"/>
          <w:sz w:val="28"/>
        </w:rPr>
        <w:t>
      Комиссия мүшесі: ______________________________ Күні: __________</w:t>
      </w:r>
      <w:r>
        <w:rPr>
          <w:rFonts w:ascii="Times New Roman"/>
          <w:b w:val="false"/>
          <w:i w:val="false"/>
          <w:color w:val="000000"/>
          <w:sz w:val="28"/>
          <w:u w:val="single"/>
        </w:rPr>
        <w:t>ж</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