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6a12" w14:textId="8fe6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ақылы автомобиль жолымен жүріп өту үшін ақы алу қағидаларын бекіту туралы</w:t>
      </w:r>
    </w:p>
    <w:p>
      <w:pPr>
        <w:spacing w:after="0"/>
        <w:ind w:left="0"/>
        <w:jc w:val="both"/>
      </w:pPr>
      <w:r>
        <w:rPr>
          <w:rFonts w:ascii="Times New Roman"/>
          <w:b w:val="false"/>
          <w:i w:val="false"/>
          <w:color w:val="000000"/>
          <w:sz w:val="28"/>
        </w:rPr>
        <w:t>Алматы облысы әкімдігінің 2015 жылғы 10 маусымдағы № 247 қаулысы. Алматы облысы Әділет департаментінде 2015 жылы 17 шілдеде № 3288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жолдары туралы" 2001 жылғы 17 шiлдедегi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облыстық және аудандық маңызы бар жалпыға ортақ пайдаланылатын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"Алматы облысының жолаушы көлігі және автомобиль жолдары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Алматы облысы әкімінің бірінші орынбасары М. Бигелдиевке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Баталов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"10" маусым № 247 қаулысымен бекітілген</w:t>
            </w:r>
          </w:p>
        </w:tc>
      </w:tr>
    </w:tbl>
    <w:bookmarkStart w:name="z11" w:id="0"/>
    <w:p>
      <w:pPr>
        <w:spacing w:after="0"/>
        <w:ind w:left="0"/>
        <w:jc w:val="left"/>
      </w:pPr>
      <w:r>
        <w:rPr>
          <w:rFonts w:ascii="Times New Roman"/>
          <w:b/>
          <w:i w:val="false"/>
          <w:color w:val="000000"/>
        </w:rPr>
        <w:t xml:space="preserve"> Облыстық және аудандық маңызы бар жалпыға ортақ пайдаланылатын ақылы автомобиль жолымен жүріп өту үшін ақы алу қағидалары</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облыстық және аудандық маңызы бар жалпыға ортақ пайдаланылатын ақылы автомобиль жолымен жүріп өту үшін ақы алу қағидалары (бұдан әрі – Қағидалар) "Автомобиль жолдары туралы" Қазақстан Республикасының Заңына (бұдан әрі – Заң) сәйкес әзірленді және облыстық және аудандық маңызы бар жалпыға ортақ пайдаланылатын ақылы автомобиль жолымен жүріп өту үшін ақы алу тәртібін айқындайды.</w:t>
      </w:r>
      <w:r>
        <w:br/>
      </w:r>
      <w:r>
        <w:rPr>
          <w:rFonts w:ascii="Times New Roman"/>
          <w:b w:val="false"/>
          <w:i w:val="false"/>
          <w:color w:val="000000"/>
          <w:sz w:val="28"/>
        </w:rPr>
        <w:t>
      </w:t>
      </w:r>
      <w:r>
        <w:rPr>
          <w:rFonts w:ascii="Times New Roman"/>
          <w:b w:val="false"/>
          <w:i w:val="false"/>
          <w:color w:val="000000"/>
          <w:sz w:val="28"/>
        </w:rPr>
        <w:t>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w:t>
      </w:r>
      <w:r>
        <w:rPr>
          <w:rFonts w:ascii="Times New Roman"/>
          <w:b w:val="false"/>
          <w:i w:val="false"/>
          <w:color w:val="000000"/>
          <w:sz w:val="28"/>
        </w:rPr>
        <w:t>2) ақылы жүруді ұйымдастыру – қазіргі заманғы ақы төлеу тәсілдерін, автокөлік құралдарының габариттерін, салмағын айқындайтын техникалық құралдарды пайдалану арқылы облыстық және аудандық маңызы бар жалпыға ортақ ақылы автомобиль жолдары бойынша жүріп өту үшін ақы алу процесі;</w:t>
      </w:r>
      <w:r>
        <w:br/>
      </w:r>
      <w:r>
        <w:rPr>
          <w:rFonts w:ascii="Times New Roman"/>
          <w:b w:val="false"/>
          <w:i w:val="false"/>
          <w:color w:val="000000"/>
          <w:sz w:val="28"/>
        </w:rPr>
        <w:t>
      </w:t>
      </w:r>
      <w:r>
        <w:rPr>
          <w:rFonts w:ascii="Times New Roman"/>
          <w:b w:val="false"/>
          <w:i w:val="false"/>
          <w:color w:val="000000"/>
          <w:sz w:val="28"/>
        </w:rPr>
        <w:t>3) ақы алу пункті – облыстық және аудандық маңызы бар жалпыға ортақ ақылы автомобиль жолдарында орналасқан, автокөлік құралдарын бақылау мен бірдейлендіруге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w:t>
      </w:r>
      <w:r>
        <w:rPr>
          <w:rFonts w:ascii="Times New Roman"/>
          <w:b w:val="false"/>
          <w:i w:val="false"/>
          <w:color w:val="000000"/>
          <w:sz w:val="28"/>
        </w:rPr>
        <w:t>4) POS-терминал –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5) аралық шеп – автокөлік құралдарын, оның ішінде ақы алу пункттерін айналып өтіп облыстық және аудандық маңызы бар жалпыға ортақ ақылы автомобиль жолына шыққан автокөлік құралдарын бірдейлендіруге және есебін жүргізуге мүмкіндік беретін, ақылы автомобиль жолдарының бойында орналасқан техникалық құралдар;</w:t>
      </w:r>
      <w:r>
        <w:br/>
      </w:r>
      <w:r>
        <w:rPr>
          <w:rFonts w:ascii="Times New Roman"/>
          <w:b w:val="false"/>
          <w:i w:val="false"/>
          <w:color w:val="000000"/>
          <w:sz w:val="28"/>
        </w:rPr>
        <w:t>
      </w:t>
      </w:r>
      <w:r>
        <w:rPr>
          <w:rFonts w:ascii="Times New Roman"/>
          <w:b w:val="false"/>
          <w:i w:val="false"/>
          <w:color w:val="000000"/>
          <w:sz w:val="28"/>
        </w:rPr>
        <w:t>6) қашықтықтан ақы төлеуге арналған құралдар – техникалық құрылғы, оны пайдалану кезінде автокөлік құралы ақы алу пункті арқылы жүріп өткен кезде облыстық және аудандық маңызы бар жалпыға ортақ ақылы автомобиль жолы бойынша жүріп өту үшін ақы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7)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Осы Қағидаларда пайдаланылатын өзге де ұғымдар мен анықтамалар Қазақстан Республикасының заңнамасына сәйкес қолданылады.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Облыстық және аудандық маңызы бар жалпыға ортақ пайдаланылатын ақылы автомобиль жолдарымен жүріп өту үшін ақы алу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Автокөлік құралдарының ақылы жүріп өтуін ұйымдастыру облыстық және аудандық маңызы бар жалпыға ортақ пайдаланылатын ақылы автомобиль жолдарына өту мен шығу жолдарында орналасқан ақы алу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4. Облыстық және аудандық маңызы бар жалпыға ортақ пайдаланылатын ақылы автомобиль жолымен жүріп өту автомобиль жолын пайдаланушының Ұлттық оператормен немесе концессионермен жасасқан шарты негізінде жүзеге асырылады. Облыстық және аудандық маңызы бар жалпыға ортақ пайдаланылатын ақылы автомобиль жолына кіру пунктін кесіп өткен кез шартты жасасу кезі болып табылады. Ұлттық оператор немесе концессионер мен облыстық және аудандық маңызы бар жалпыға ортақ пайдаланылатын ақылы автомобиль жолдарын пайдаланушылар арасындағы ақылы автомобиль жолдарын пайдалануға арналған шарт жария шарт болып табылады.</w:t>
      </w:r>
      <w:r>
        <w:br/>
      </w:r>
      <w:r>
        <w:rPr>
          <w:rFonts w:ascii="Times New Roman"/>
          <w:b w:val="false"/>
          <w:i w:val="false"/>
          <w:color w:val="000000"/>
          <w:sz w:val="28"/>
        </w:rPr>
        <w:t>
      </w:t>
      </w:r>
      <w:r>
        <w:rPr>
          <w:rFonts w:ascii="Times New Roman"/>
          <w:b w:val="false"/>
          <w:i w:val="false"/>
          <w:color w:val="000000"/>
          <w:sz w:val="28"/>
        </w:rPr>
        <w:t>5. Автомобиль жолдарын пайдаланушылардан жүріп өту үшін ақы Қазақстан Республикасының Үкіметі бекіткен ақылы автомобиль жолдары (жол учаскелері) бойынша жүріп өту үшін ақы ставкасына сәйкес алынады.</w:t>
      </w:r>
      <w:r>
        <w:br/>
      </w:r>
      <w:r>
        <w:rPr>
          <w:rFonts w:ascii="Times New Roman"/>
          <w:b w:val="false"/>
          <w:i w:val="false"/>
          <w:color w:val="000000"/>
          <w:sz w:val="28"/>
        </w:rPr>
        <w:t>
      </w:t>
      </w:r>
      <w:r>
        <w:rPr>
          <w:rFonts w:ascii="Times New Roman"/>
          <w:b w:val="false"/>
          <w:i w:val="false"/>
          <w:color w:val="000000"/>
          <w:sz w:val="28"/>
        </w:rPr>
        <w:t>6. Облыстық және аудандық маңызы бар жалпыға ортақ пайдаланылатын ақылы автомобиль жолы бойынша автокөлік құралдарының жүріп өту үшін ақы Қазақстан Республикасының ұлттық валютасында жүргізіледі.</w:t>
      </w:r>
      <w:r>
        <w:br/>
      </w:r>
      <w:r>
        <w:rPr>
          <w:rFonts w:ascii="Times New Roman"/>
          <w:b w:val="false"/>
          <w:i w:val="false"/>
          <w:color w:val="000000"/>
          <w:sz w:val="28"/>
        </w:rPr>
        <w:t>
      </w:t>
      </w:r>
      <w:r>
        <w:rPr>
          <w:rFonts w:ascii="Times New Roman"/>
          <w:b w:val="false"/>
          <w:i w:val="false"/>
          <w:color w:val="000000"/>
          <w:sz w:val="28"/>
        </w:rPr>
        <w:t>7. Облыстық және аудандық маңызы бар жалпыға ортақ пайдаланылатын ақылы жүруді ұйымдастырушы ақылы автомобиль жолдарын пайдаланушылар үшін жүріп өту үшін ақы төлеудің мынадай тәсілдерін қамтамасыз етеді:</w:t>
      </w:r>
      <w:r>
        <w:br/>
      </w:r>
      <w:r>
        <w:rPr>
          <w:rFonts w:ascii="Times New Roman"/>
          <w:b w:val="false"/>
          <w:i w:val="false"/>
          <w:color w:val="000000"/>
          <w:sz w:val="28"/>
        </w:rPr>
        <w:t>
      </w:t>
      </w:r>
      <w:r>
        <w:rPr>
          <w:rFonts w:ascii="Times New Roman"/>
          <w:b w:val="false"/>
          <w:i w:val="false"/>
          <w:color w:val="000000"/>
          <w:sz w:val="28"/>
        </w:rPr>
        <w:t>1) ақы төлеу жүргізгенін растайтын құжат пен артық ақшаны қайтарып беру арқылы POS-терминалға қолма-қол ақшамен;</w:t>
      </w:r>
      <w:r>
        <w:br/>
      </w:r>
      <w:r>
        <w:rPr>
          <w:rFonts w:ascii="Times New Roman"/>
          <w:b w:val="false"/>
          <w:i w:val="false"/>
          <w:color w:val="000000"/>
          <w:sz w:val="28"/>
        </w:rPr>
        <w:t>
      </w:t>
      </w:r>
      <w:r>
        <w:rPr>
          <w:rFonts w:ascii="Times New Roman"/>
          <w:b w:val="false"/>
          <w:i w:val="false"/>
          <w:color w:val="000000"/>
          <w:sz w:val="28"/>
        </w:rPr>
        <w:t>2) POS-терминал арқылы төлем карточкасынан қолма-қол жасалмайтын төлем арқылы;</w:t>
      </w:r>
      <w:r>
        <w:br/>
      </w:r>
      <w:r>
        <w:rPr>
          <w:rFonts w:ascii="Times New Roman"/>
          <w:b w:val="false"/>
          <w:i w:val="false"/>
          <w:color w:val="000000"/>
          <w:sz w:val="28"/>
        </w:rPr>
        <w:t>
      </w:t>
      </w:r>
      <w:r>
        <w:rPr>
          <w:rFonts w:ascii="Times New Roman"/>
          <w:b w:val="false"/>
          <w:i w:val="false"/>
          <w:color w:val="000000"/>
          <w:sz w:val="28"/>
        </w:rPr>
        <w:t>3) қашықтықтан ақы төлеуге арналған құралдардың көмегімен алдын ала ақы төлеу.</w:t>
      </w:r>
      <w:r>
        <w:br/>
      </w:r>
      <w:r>
        <w:rPr>
          <w:rFonts w:ascii="Times New Roman"/>
          <w:b w:val="false"/>
          <w:i w:val="false"/>
          <w:color w:val="000000"/>
          <w:sz w:val="28"/>
        </w:rPr>
        <w:t>
      </w:t>
      </w:r>
      <w:r>
        <w:rPr>
          <w:rFonts w:ascii="Times New Roman"/>
          <w:b w:val="false"/>
          <w:i w:val="false"/>
          <w:color w:val="000000"/>
          <w:sz w:val="28"/>
        </w:rPr>
        <w:t>8. Ақылы жүруді ұйымдастырушы облыстық және аудандық маңызы бар жалпыға ортақ пайдаланылатын ақылы автомобиль жолына шығу алдында ақылы автомобиль жолына шығу туралы ақпараттық табло орнатады. Ақпараттық таблода сондай-ақ келесі ақпарат орналастырылады:</w:t>
      </w:r>
      <w:r>
        <w:br/>
      </w:r>
      <w:r>
        <w:rPr>
          <w:rFonts w:ascii="Times New Roman"/>
          <w:b w:val="false"/>
          <w:i w:val="false"/>
          <w:color w:val="000000"/>
          <w:sz w:val="28"/>
        </w:rPr>
        <w:t>
      </w:t>
      </w:r>
      <w:r>
        <w:rPr>
          <w:rFonts w:ascii="Times New Roman"/>
          <w:b w:val="false"/>
          <w:i w:val="false"/>
          <w:color w:val="000000"/>
          <w:sz w:val="28"/>
        </w:rPr>
        <w:t>1) ақылы автомобиль жолдарымен жүріп өту үшін ақы ставкалары;</w:t>
      </w:r>
      <w:r>
        <w:br/>
      </w:r>
      <w:r>
        <w:rPr>
          <w:rFonts w:ascii="Times New Roman"/>
          <w:b w:val="false"/>
          <w:i w:val="false"/>
          <w:color w:val="000000"/>
          <w:sz w:val="28"/>
        </w:rPr>
        <w:t>
      </w:t>
      </w:r>
      <w:r>
        <w:rPr>
          <w:rFonts w:ascii="Times New Roman"/>
          <w:b w:val="false"/>
          <w:i w:val="false"/>
          <w:color w:val="000000"/>
          <w:sz w:val="28"/>
        </w:rPr>
        <w:t>2) жолдың ұзындығы;</w:t>
      </w:r>
      <w:r>
        <w:br/>
      </w:r>
      <w:r>
        <w:rPr>
          <w:rFonts w:ascii="Times New Roman"/>
          <w:b w:val="false"/>
          <w:i w:val="false"/>
          <w:color w:val="000000"/>
          <w:sz w:val="28"/>
        </w:rPr>
        <w:t>
      </w:t>
      </w:r>
      <w:r>
        <w:rPr>
          <w:rFonts w:ascii="Times New Roman"/>
          <w:b w:val="false"/>
          <w:i w:val="false"/>
          <w:color w:val="000000"/>
          <w:sz w:val="28"/>
        </w:rPr>
        <w:t>3) жүріп өту үшін ақы төлеудің ықтимал тәсілдері;</w:t>
      </w:r>
      <w:r>
        <w:br/>
      </w:r>
      <w:r>
        <w:rPr>
          <w:rFonts w:ascii="Times New Roman"/>
          <w:b w:val="false"/>
          <w:i w:val="false"/>
          <w:color w:val="000000"/>
          <w:sz w:val="28"/>
        </w:rPr>
        <w:t>
      </w:t>
      </w:r>
      <w:r>
        <w:rPr>
          <w:rFonts w:ascii="Times New Roman"/>
          <w:b w:val="false"/>
          <w:i w:val="false"/>
          <w:color w:val="000000"/>
          <w:sz w:val="28"/>
        </w:rPr>
        <w:t>4) ақылы жолдарды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w:t>
      </w:r>
      <w:r>
        <w:rPr>
          <w:rFonts w:ascii="Times New Roman"/>
          <w:b w:val="false"/>
          <w:i w:val="false"/>
          <w:color w:val="000000"/>
          <w:sz w:val="28"/>
        </w:rPr>
        <w:t>5) басқа да пайдалы ақпарат.</w:t>
      </w:r>
      <w:r>
        <w:br/>
      </w:r>
      <w:r>
        <w:rPr>
          <w:rFonts w:ascii="Times New Roman"/>
          <w:b w:val="false"/>
          <w:i w:val="false"/>
          <w:color w:val="000000"/>
          <w:sz w:val="28"/>
        </w:rPr>
        <w:t>
      </w:t>
      </w:r>
      <w:r>
        <w:rPr>
          <w:rFonts w:ascii="Times New Roman"/>
          <w:b w:val="false"/>
          <w:i w:val="false"/>
          <w:color w:val="000000"/>
          <w:sz w:val="28"/>
        </w:rPr>
        <w:t>9. Ақылы жүруді ұйымдастырушының ақы алу пункттерінде өз өкілдері бар, олар облыстық және аудандық маңызы бар жалпыға ортақ пайдаланылатын ақылы автомобиль жолдарымен жүріп өту мен ақы төлеу тәртібіне қатысты пайдаланушыларға туындаған сұрақтар бойынша түсініктеме береді.</w:t>
      </w:r>
      <w:r>
        <w:br/>
      </w:r>
      <w:r>
        <w:rPr>
          <w:rFonts w:ascii="Times New Roman"/>
          <w:b w:val="false"/>
          <w:i w:val="false"/>
          <w:color w:val="000000"/>
          <w:sz w:val="28"/>
        </w:rPr>
        <w:t>
      </w:t>
      </w:r>
      <w:r>
        <w:rPr>
          <w:rFonts w:ascii="Times New Roman"/>
          <w:b w:val="false"/>
          <w:i w:val="false"/>
          <w:color w:val="000000"/>
          <w:sz w:val="28"/>
        </w:rPr>
        <w:t>10. Облыстық және аудандық маңызы бар жалпыға ортақ пайдаланылатын ақылы автомобиль жолдарымен автокөлік құралдарының ақылы жүріп өтуін ұйымдастыруды ақылы жүруді ұйымдастырушы ақы алу пунктінде жол кептелістері қалыптаспайтындай қамтамасыз етеді.</w:t>
      </w:r>
      <w:r>
        <w:br/>
      </w:r>
      <w:r>
        <w:rPr>
          <w:rFonts w:ascii="Times New Roman"/>
          <w:b w:val="false"/>
          <w:i w:val="false"/>
          <w:color w:val="000000"/>
          <w:sz w:val="28"/>
        </w:rPr>
        <w:t>
      </w:t>
      </w:r>
      <w:r>
        <w:rPr>
          <w:rFonts w:ascii="Times New Roman"/>
          <w:b w:val="false"/>
          <w:i w:val="false"/>
          <w:color w:val="000000"/>
          <w:sz w:val="28"/>
        </w:rPr>
        <w:t>11. Облыстық және аудандық маңызы бар жалпыға ортақ пайдаланылатын ақылы автомобиль жолдарымен жүріп өту үшін қашықтықтан ақы төлеуге арналған құралдардың көмегімен ақы төлеу үшін ақылы автомобиль жолдарын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нұсқамаға сәйкес пайдаланады.</w:t>
      </w:r>
      <w:r>
        <w:br/>
      </w:r>
      <w:r>
        <w:rPr>
          <w:rFonts w:ascii="Times New Roman"/>
          <w:b w:val="false"/>
          <w:i w:val="false"/>
          <w:color w:val="000000"/>
          <w:sz w:val="28"/>
        </w:rPr>
        <w:t>
      </w:t>
      </w:r>
      <w:r>
        <w:rPr>
          <w:rFonts w:ascii="Times New Roman"/>
          <w:b w:val="false"/>
          <w:i w:val="false"/>
          <w:color w:val="000000"/>
          <w:sz w:val="28"/>
        </w:rPr>
        <w:t>12. Егер ақы алу пункті арқылы жүріп өткен кезде автомобиль жолын пайдаланушының облыстық және аудандық маңызы бар жалпыға ортақ пайдаланылатын ақылы автомобиль жолымен жүріп өту үшін ақы төлеуді жүзеге асыру мүмкіндігі болмаса, ақы төлеу үшін шотты ақылы жүруді ұйымдастырушы автокөлік құралының иесіне автокөлік құралының тіркелген мекенжайы бойынша жібереді.</w:t>
      </w:r>
      <w:r>
        <w:br/>
      </w:r>
      <w:r>
        <w:rPr>
          <w:rFonts w:ascii="Times New Roman"/>
          <w:b w:val="false"/>
          <w:i w:val="false"/>
          <w:color w:val="000000"/>
          <w:sz w:val="28"/>
        </w:rPr>
        <w:t>
      </w:t>
      </w:r>
      <w:r>
        <w:rPr>
          <w:rFonts w:ascii="Times New Roman"/>
          <w:b w:val="false"/>
          <w:i w:val="false"/>
          <w:color w:val="000000"/>
          <w:sz w:val="28"/>
        </w:rPr>
        <w:t>13. Ақы алу пункті және/немесе аралық шеп арқылы жүріп өткен кезде ақылы жүруді ұйымдастырушы бірдейлендіруші техникалық жабдық арқылы автокөлік құралдары туралы деректерді жинауды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Мұндай деректер автокөлік құралының тіркеу нөмірлік белгісін, жүріп өту күні мен уақытын бекітетін автокөлік құралдарының бейнесуреті болып табылады.</w:t>
      </w:r>
      <w:r>
        <w:br/>
      </w:r>
      <w:r>
        <w:rPr>
          <w:rFonts w:ascii="Times New Roman"/>
          <w:b w:val="false"/>
          <w:i w:val="false"/>
          <w:color w:val="000000"/>
          <w:sz w:val="28"/>
        </w:rPr>
        <w:t>
      </w:t>
      </w:r>
      <w:r>
        <w:rPr>
          <w:rFonts w:ascii="Times New Roman"/>
          <w:b w:val="false"/>
          <w:i w:val="false"/>
          <w:color w:val="000000"/>
          <w:sz w:val="28"/>
        </w:rPr>
        <w:t>14. Осы Қағидалардың 12-тармағында көрсетілген деректер тиісті пайдаланушылардың облыстық және аудандық маңызы бар жалпыға ортақ пайдаланылатын ақылы автомобиль жолдарын нақты пайдаланғанын растау болып табылады және құпия ақпарат болып табылады.</w:t>
      </w:r>
      <w:r>
        <w:br/>
      </w:r>
      <w:r>
        <w:rPr>
          <w:rFonts w:ascii="Times New Roman"/>
          <w:b w:val="false"/>
          <w:i w:val="false"/>
          <w:color w:val="000000"/>
          <w:sz w:val="28"/>
        </w:rPr>
        <w:t>
      </w:t>
      </w:r>
      <w:r>
        <w:rPr>
          <w:rFonts w:ascii="Times New Roman"/>
          <w:b w:val="false"/>
          <w:i w:val="false"/>
          <w:color w:val="000000"/>
          <w:sz w:val="28"/>
        </w:rPr>
        <w:t>Ақылы жүруді ұйымдастырушы Қазақстан Республикасының заңнамасында көзделген жағдайларды қоспағанда, оған үшінші тұлғалардың қолжетімділігін шектейді. Деректер ақылы жүруді ұйымдастырушының серверлік жабдығында жинақталады және бір жыл бойы сақталады.</w:t>
      </w:r>
      <w:r>
        <w:br/>
      </w:r>
      <w:r>
        <w:rPr>
          <w:rFonts w:ascii="Times New Roman"/>
          <w:b w:val="false"/>
          <w:i w:val="false"/>
          <w:color w:val="000000"/>
          <w:sz w:val="28"/>
        </w:rPr>
        <w:t>
      </w:t>
      </w:r>
      <w:r>
        <w:rPr>
          <w:rFonts w:ascii="Times New Roman"/>
          <w:b w:val="false"/>
          <w:i w:val="false"/>
          <w:color w:val="000000"/>
          <w:sz w:val="28"/>
        </w:rPr>
        <w:t>15. Егер автокөлік құралы ақы алу пунктін айналып өтіп облыстық және аудандық маңызы бар жалпыға ортақ пайдаланылатын ақылы автомобиль жолына өткен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 арқылы шығуы кезінде ақы алу үшін ақы алу пунктінің жабдығына жіберіледі.</w:t>
      </w:r>
      <w:r>
        <w:br/>
      </w:r>
      <w:r>
        <w:rPr>
          <w:rFonts w:ascii="Times New Roman"/>
          <w:b w:val="false"/>
          <w:i w:val="false"/>
          <w:color w:val="000000"/>
          <w:sz w:val="28"/>
        </w:rPr>
        <w:t>
      </w:t>
      </w:r>
      <w:r>
        <w:rPr>
          <w:rFonts w:ascii="Times New Roman"/>
          <w:b w:val="false"/>
          <w:i w:val="false"/>
          <w:color w:val="000000"/>
          <w:sz w:val="28"/>
        </w:rPr>
        <w:t>16. Автокөлік құралы ақы алу пунктін айналып өтіп облыстық және аудандық маңызы бар жалпыға ортақ пайдаланылатын ақылы автомобиль жолынан шығып кеткен жағдайда жүріп өту үшін ақы осы Қағидалардың 11-тармағында белгіленген тәртіппен автокөлік құралының иесінен алынады.</w:t>
      </w:r>
      <w:r>
        <w:br/>
      </w:r>
      <w:r>
        <w:rPr>
          <w:rFonts w:ascii="Times New Roman"/>
          <w:b w:val="false"/>
          <w:i w:val="false"/>
          <w:color w:val="000000"/>
          <w:sz w:val="28"/>
        </w:rPr>
        <w:t>
      </w:t>
      </w:r>
      <w:r>
        <w:rPr>
          <w:rFonts w:ascii="Times New Roman"/>
          <w:b w:val="false"/>
          <w:i w:val="false"/>
          <w:color w:val="000000"/>
          <w:sz w:val="28"/>
        </w:rPr>
        <w:t>17. Автокөлік құралы облыстық және аудандық маңызы бар жалпыға ортақ пайдаланылатын ақылы автомобиль жолдарымен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w:t>
      </w:r>
      <w:r>
        <w:rPr>
          <w:rFonts w:ascii="Times New Roman"/>
          <w:b w:val="false"/>
          <w:i w:val="false"/>
          <w:color w:val="000000"/>
          <w:sz w:val="28"/>
        </w:rPr>
        <w:t>18. Облыстық және аудандық маңызы бар жалпыға ортақ пайдаланылатын ақылы автомобиль жолдарын, оның ішінде концессияға берілгендер ақы төлеуден:</w:t>
      </w:r>
      <w:r>
        <w:br/>
      </w:r>
      <w:r>
        <w:rPr>
          <w:rFonts w:ascii="Times New Roman"/>
          <w:b w:val="false"/>
          <w:i w:val="false"/>
          <w:color w:val="000000"/>
          <w:sz w:val="28"/>
        </w:rPr>
        <w:t>
      </w:t>
      </w:r>
      <w:r>
        <w:rPr>
          <w:rFonts w:ascii="Times New Roman"/>
          <w:b w:val="false"/>
          <w:i w:val="false"/>
          <w:color w:val="000000"/>
          <w:sz w:val="28"/>
        </w:rPr>
        <w:t>1) қызметтік міндеттерін орындаған кезде:</w:t>
      </w:r>
      <w:r>
        <w:br/>
      </w:r>
      <w:r>
        <w:rPr>
          <w:rFonts w:ascii="Times New Roman"/>
          <w:b w:val="false"/>
          <w:i w:val="false"/>
          <w:color w:val="000000"/>
          <w:sz w:val="28"/>
        </w:rPr>
        <w:t>
      </w:t>
      </w:r>
      <w:r>
        <w:rPr>
          <w:rFonts w:ascii="Times New Roman"/>
          <w:b w:val="false"/>
          <w:i w:val="false"/>
          <w:color w:val="000000"/>
          <w:sz w:val="28"/>
        </w:rPr>
        <w:t>жедел медициналық жәрдем ұйымдарының;</w:t>
      </w:r>
      <w:r>
        <w:br/>
      </w:r>
      <w:r>
        <w:rPr>
          <w:rFonts w:ascii="Times New Roman"/>
          <w:b w:val="false"/>
          <w:i w:val="false"/>
          <w:color w:val="000000"/>
          <w:sz w:val="28"/>
        </w:rPr>
        <w:t>
      </w:t>
      </w:r>
      <w:r>
        <w:rPr>
          <w:rFonts w:ascii="Times New Roman"/>
          <w:b w:val="false"/>
          <w:i w:val="false"/>
          <w:color w:val="000000"/>
          <w:sz w:val="28"/>
        </w:rPr>
        <w:t>өртке қарсы қызметтің;</w:t>
      </w:r>
      <w:r>
        <w:br/>
      </w:r>
      <w:r>
        <w:rPr>
          <w:rFonts w:ascii="Times New Roman"/>
          <w:b w:val="false"/>
          <w:i w:val="false"/>
          <w:color w:val="000000"/>
          <w:sz w:val="28"/>
        </w:rPr>
        <w:t>
      </w:t>
      </w:r>
      <w:r>
        <w:rPr>
          <w:rFonts w:ascii="Times New Roman"/>
          <w:b w:val="false"/>
          <w:i w:val="false"/>
          <w:color w:val="000000"/>
          <w:sz w:val="28"/>
        </w:rPr>
        <w:t>авариялық-құтқару қызметтерінің;</w:t>
      </w:r>
      <w:r>
        <w:br/>
      </w:r>
      <w:r>
        <w:rPr>
          <w:rFonts w:ascii="Times New Roman"/>
          <w:b w:val="false"/>
          <w:i w:val="false"/>
          <w:color w:val="000000"/>
          <w:sz w:val="28"/>
        </w:rPr>
        <w:t>
      </w:t>
      </w:r>
      <w:r>
        <w:rPr>
          <w:rFonts w:ascii="Times New Roman"/>
          <w:b w:val="false"/>
          <w:i w:val="false"/>
          <w:color w:val="000000"/>
          <w:sz w:val="28"/>
        </w:rPr>
        <w:t>жол-патруль қызметінің;</w:t>
      </w:r>
      <w:r>
        <w:br/>
      </w:r>
      <w:r>
        <w:rPr>
          <w:rFonts w:ascii="Times New Roman"/>
          <w:b w:val="false"/>
          <w:i w:val="false"/>
          <w:color w:val="000000"/>
          <w:sz w:val="28"/>
        </w:rPr>
        <w:t>
      </w:t>
      </w:r>
      <w:r>
        <w:rPr>
          <w:rFonts w:ascii="Times New Roman"/>
          <w:b w:val="false"/>
          <w:i w:val="false"/>
          <w:color w:val="000000"/>
          <w:sz w:val="28"/>
        </w:rPr>
        <w:t>әскери техниканың арнаулы автокөлік құралдары босатылады;</w:t>
      </w:r>
      <w:r>
        <w:br/>
      </w:r>
      <w:r>
        <w:rPr>
          <w:rFonts w:ascii="Times New Roman"/>
          <w:b w:val="false"/>
          <w:i w:val="false"/>
          <w:color w:val="000000"/>
          <w:sz w:val="28"/>
        </w:rPr>
        <w:t>
      </w:t>
      </w:r>
      <w:r>
        <w:rPr>
          <w:rFonts w:ascii="Times New Roman"/>
          <w:b w:val="false"/>
          <w:i w:val="false"/>
          <w:color w:val="000000"/>
          <w:sz w:val="28"/>
        </w:rPr>
        <w:t xml:space="preserve">2) қала маңындағы қатынастарда және облыстық және аудандық маңызы бар жалпыға ортақ пайдаланылатын ақылы автомобиль жолына іргелес елді мекендерді: </w:t>
      </w:r>
      <w:r>
        <w:br/>
      </w:r>
      <w:r>
        <w:rPr>
          <w:rFonts w:ascii="Times New Roman"/>
          <w:b w:val="false"/>
          <w:i w:val="false"/>
          <w:color w:val="000000"/>
          <w:sz w:val="28"/>
        </w:rPr>
        <w:t>
      </w:t>
      </w:r>
      <w:r>
        <w:rPr>
          <w:rFonts w:ascii="Times New Roman"/>
          <w:b w:val="false"/>
          <w:i w:val="false"/>
          <w:color w:val="000000"/>
          <w:sz w:val="28"/>
        </w:rPr>
        <w:t>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w:t>
      </w:r>
      <w:r>
        <w:rPr>
          <w:rFonts w:ascii="Times New Roman"/>
          <w:b w:val="false"/>
          <w:i w:val="false"/>
          <w:color w:val="000000"/>
          <w:sz w:val="28"/>
        </w:rPr>
        <w:t>облыстық және аудандық маңызы бар жалпыға ортақ пайдаланылатын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w:t>
      </w:r>
      <w:r>
        <w:rPr>
          <w:rFonts w:ascii="Times New Roman"/>
          <w:b w:val="false"/>
          <w:i w:val="false"/>
          <w:color w:val="000000"/>
          <w:sz w:val="28"/>
        </w:rPr>
        <w:t>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w:t>
      </w:r>
      <w:r>
        <w:rPr>
          <w:rFonts w:ascii="Times New Roman"/>
          <w:b w:val="false"/>
          <w:i w:val="false"/>
          <w:color w:val="000000"/>
          <w:sz w:val="28"/>
        </w:rPr>
        <w:t>облыстық және аудандық маңызы бар жалпыға ортақ пайдаланылатын ақылы автомобиль жолына іргелес аудандардың жеке заңды тұлғаларының аталған әкімшілік-аумақтық бірлік аумағында белгіленген тәртіппен тіркелген жеңіл автомобильдерді бір аудан шегінде жүріп-тұру үшін босатылады.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