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b921" w14:textId="c66b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келісімшарттар жобаларының құқықтық сараптамасын жүзеге асыру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20 қаңтардағы № 25 бұйрығы. Қазақстан Республикасының Әділет министрлігінде 2015 жылы 30 қаңтарда № 10169 тіркелді. Күші жойылды - Қазақстан Республикасы Әділет министрінің 2018 жылғы 13 маусымдағы № 923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13.06.2018 </w:t>
      </w:r>
      <w:r>
        <w:rPr>
          <w:rFonts w:ascii="Times New Roman"/>
          <w:b w:val="false"/>
          <w:i w:val="false"/>
          <w:color w:val="ff0000"/>
          <w:sz w:val="28"/>
        </w:rPr>
        <w:t>№ 923</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26-бабының </w:t>
      </w:r>
      <w:r>
        <w:rPr>
          <w:rFonts w:ascii="Times New Roman"/>
          <w:b w:val="false"/>
          <w:i w:val="false"/>
          <w:color w:val="000000"/>
          <w:sz w:val="28"/>
        </w:rPr>
        <w:t xml:space="preserve"> 4-тармағына</w:t>
      </w:r>
      <w:r>
        <w:rPr>
          <w:rFonts w:ascii="Times New Roman"/>
          <w:b w:val="false"/>
          <w:i w:val="false"/>
          <w:color w:val="000000"/>
          <w:sz w:val="28"/>
        </w:rPr>
        <w:t xml:space="preserve">, сондай-ақ "Әділет органдары туралы" 2002 жылғы 18 наурыздағы Қазақстан Республикасы Заңының 7-бабының 2-тармағының </w:t>
      </w:r>
      <w:r>
        <w:rPr>
          <w:rFonts w:ascii="Times New Roman"/>
          <w:b w:val="false"/>
          <w:i w:val="false"/>
          <w:color w:val="000000"/>
          <w:sz w:val="28"/>
        </w:rPr>
        <w:t xml:space="preserve"> 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пайдалануға арналған келісімшарттар жобаларының құқықтық сараптамасын жүзеге асыру </w:t>
      </w:r>
      <w:r>
        <w:rPr>
          <w:rFonts w:ascii="Times New Roman"/>
          <w:b w:val="false"/>
          <w:i w:val="false"/>
          <w:color w:val="000000"/>
          <w:sz w:val="28"/>
        </w:rPr>
        <w:t xml:space="preserve"> ережелері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Мемлекеттің мүліктік құқықтарын қорғау департаменті:</w:t>
      </w:r>
    </w:p>
    <w:bookmarkEnd w:id="2"/>
    <w:bookmarkStart w:name="z4" w:id="3"/>
    <w:p>
      <w:pPr>
        <w:spacing w:after="0"/>
        <w:ind w:left="0"/>
        <w:jc w:val="both"/>
      </w:pPr>
      <w:r>
        <w:rPr>
          <w:rFonts w:ascii="Times New Roman"/>
          <w:b w:val="false"/>
          <w:i w:val="false"/>
          <w:color w:val="000000"/>
          <w:sz w:val="28"/>
        </w:rPr>
        <w:t>
      1) осы бұйрықтың мемлекеттік тіркелуін және оны мемлекеттік тіркегеннен кейін күнтізбелік 10 күн ішінде мерзімді баспа басылымдарында және "Әділет" ақпараттық құқықтық жүйесінде ресми жариялануын;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министрлігінің жауапты хатшысы М.Б. Бекетаевқа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10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 В.С. Школьник</w:t>
      </w:r>
    </w:p>
    <w:p>
      <w:pPr>
        <w:spacing w:after="0"/>
        <w:ind w:left="0"/>
        <w:jc w:val="both"/>
      </w:pPr>
      <w:r>
        <w:rPr>
          <w:rFonts w:ascii="Times New Roman"/>
          <w:b w:val="false"/>
          <w:i w:val="false"/>
          <w:color w:val="000000"/>
          <w:sz w:val="28"/>
        </w:rPr>
        <w:t>
      23 қаңтар 2015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 Ә.О. Исекешев</w:t>
      </w:r>
    </w:p>
    <w:p>
      <w:pPr>
        <w:spacing w:after="0"/>
        <w:ind w:left="0"/>
        <w:jc w:val="both"/>
      </w:pPr>
      <w:r>
        <w:rPr>
          <w:rFonts w:ascii="Times New Roman"/>
          <w:b w:val="false"/>
          <w:i w:val="false"/>
          <w:color w:val="000000"/>
          <w:sz w:val="28"/>
        </w:rPr>
        <w:t>
      27 қаңтар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жылы 20 қаңтардағы</w:t>
            </w:r>
            <w:r>
              <w:br/>
            </w:r>
            <w:r>
              <w:rPr>
                <w:rFonts w:ascii="Times New Roman"/>
                <w:b w:val="false"/>
                <w:i w:val="false"/>
                <w:color w:val="000000"/>
                <w:sz w:val="20"/>
              </w:rPr>
              <w:t>№ 25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Жер қойнауын пайдалануға арналған келісімшарттар жобаларының құқықтық сараптамасын жүзеге асыру ережелері</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1. Осы Ережелер жер қойнауын пайдалануға арналған келісімшарттар жобаларына құқықтық сараптама жүргізу тәртібін анықтайды.</w:t>
      </w:r>
    </w:p>
    <w:bookmarkEnd w:id="8"/>
    <w:bookmarkStart w:name="z12" w:id="9"/>
    <w:p>
      <w:pPr>
        <w:spacing w:after="0"/>
        <w:ind w:left="0"/>
        <w:jc w:val="both"/>
      </w:pPr>
      <w:r>
        <w:rPr>
          <w:rFonts w:ascii="Times New Roman"/>
          <w:b w:val="false"/>
          <w:i w:val="false"/>
          <w:color w:val="000000"/>
          <w:sz w:val="28"/>
        </w:rPr>
        <w:t>
      2. Осы Ережелерде келесі терминдер мен анықтамалар қолданылады:</w:t>
      </w:r>
    </w:p>
    <w:bookmarkEnd w:id="9"/>
    <w:bookmarkStart w:name="z13" w:id="10"/>
    <w:p>
      <w:pPr>
        <w:spacing w:after="0"/>
        <w:ind w:left="0"/>
        <w:jc w:val="both"/>
      </w:pPr>
      <w:r>
        <w:rPr>
          <w:rFonts w:ascii="Times New Roman"/>
          <w:b w:val="false"/>
          <w:i w:val="false"/>
          <w:color w:val="000000"/>
          <w:sz w:val="28"/>
        </w:rPr>
        <w:t>
      1) жер қойнауын пайдалануға арналған келісімшарт жобасы – құзыретті орган немесе жер қойнауын зерттеу және пайдалану жөніндегі уәкілетті орган немесе облыстың, республикалық маңызы бар қаланың, астананың жергілікті атқарушы органы мен жеке және (немесе) заңды тұлға арасындағы жер қойнауын пайдалану жөніндегі операциялардың жекелеген түрлерін жүргізуге арналған шарттың жобасы;</w:t>
      </w:r>
    </w:p>
    <w:bookmarkEnd w:id="10"/>
    <w:bookmarkStart w:name="z14" w:id="11"/>
    <w:p>
      <w:pPr>
        <w:spacing w:after="0"/>
        <w:ind w:left="0"/>
        <w:jc w:val="both"/>
      </w:pPr>
      <w:r>
        <w:rPr>
          <w:rFonts w:ascii="Times New Roman"/>
          <w:b w:val="false"/>
          <w:i w:val="false"/>
          <w:color w:val="000000"/>
          <w:sz w:val="28"/>
        </w:rPr>
        <w:t xml:space="preserve">
      2) жер қойнауын пайдаланушы – осы </w:t>
      </w:r>
      <w:r>
        <w:rPr>
          <w:rFonts w:ascii="Times New Roman"/>
          <w:b w:val="false"/>
          <w:i w:val="false"/>
          <w:color w:val="000000"/>
          <w:sz w:val="28"/>
        </w:rPr>
        <w:t xml:space="preserve"> Заңға</w:t>
      </w:r>
      <w:r>
        <w:rPr>
          <w:rFonts w:ascii="Times New Roman"/>
          <w:b w:val="false"/>
          <w:i w:val="false"/>
          <w:color w:val="000000"/>
          <w:sz w:val="28"/>
        </w:rPr>
        <w:t xml:space="preserve"> сәйкес жер қойнауын пайдалану жөніндегі операцияларды жүргізуге құқығы бар жеке немесе заңды тұлға;</w:t>
      </w:r>
    </w:p>
    <w:bookmarkEnd w:id="11"/>
    <w:bookmarkStart w:name="z15" w:id="12"/>
    <w:p>
      <w:pPr>
        <w:spacing w:after="0"/>
        <w:ind w:left="0"/>
        <w:jc w:val="both"/>
      </w:pPr>
      <w:r>
        <w:rPr>
          <w:rFonts w:ascii="Times New Roman"/>
          <w:b w:val="false"/>
          <w:i w:val="false"/>
          <w:color w:val="000000"/>
          <w:sz w:val="28"/>
        </w:rPr>
        <w:t>
      3) құзыретті орган – егер Қазақстан Республикасының заңдарында және Қазақстан Республикасы Президентінің актілерінде өзгеше белгіленбесе, кең таралған пайдалы қазбаларды барлауға, өндіруге арналған келісімшарттарды қоспағанда, барлауға, өндіруге, бірлескен барлау мен өндіруге арналған келісімшарттарды жасасуға және орындауға байланысты құқықтарды Қазақстан Республикасының атынан жүзеге асыратын, Қазақстан Республикасының Үкіметі айқындайтын орталық атқарушы орган;</w:t>
      </w:r>
    </w:p>
    <w:bookmarkEnd w:id="12"/>
    <w:bookmarkStart w:name="z16" w:id="13"/>
    <w:p>
      <w:pPr>
        <w:spacing w:after="0"/>
        <w:ind w:left="0"/>
        <w:jc w:val="both"/>
      </w:pPr>
      <w:r>
        <w:rPr>
          <w:rFonts w:ascii="Times New Roman"/>
          <w:b w:val="false"/>
          <w:i w:val="false"/>
          <w:color w:val="000000"/>
          <w:sz w:val="28"/>
        </w:rPr>
        <w:t xml:space="preserve">
      4) құқықтық сараптама — келісімшарт жобасының құрылымы мен мазмұнының құзіретті органымен бекітілген  модельдік келісімшартқа (бұдан әрі – модельдік келісімшарт) және "Жер қойнауы және жер қойнауын пайдалану туралы"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(бұдан әрі - Заң) сәйкестігін тексеру мақсатында жүзеге асырылатын талдау және бағалау;</w:t>
      </w:r>
    </w:p>
    <w:bookmarkEnd w:id="13"/>
    <w:bookmarkStart w:name="z17" w:id="14"/>
    <w:p>
      <w:pPr>
        <w:spacing w:after="0"/>
        <w:ind w:left="0"/>
        <w:jc w:val="both"/>
      </w:pPr>
      <w:r>
        <w:rPr>
          <w:rFonts w:ascii="Times New Roman"/>
          <w:b w:val="false"/>
          <w:i w:val="false"/>
          <w:color w:val="000000"/>
          <w:sz w:val="28"/>
        </w:rPr>
        <w:t>
      5)  модельдік келісімшарт – келісімшарттардың жекелеген түрлерінің ерекшеліктерін, жер қойнауын пайдалану жөніндегі операциялардың жекелеген түрлерін жүргізуді қамтитын, сондай-ақ келісімшарт жобасын әзірлеу кезінде негіз ретінде қолданылатын типтік келісімшарт.</w:t>
      </w:r>
    </w:p>
    <w:bookmarkEnd w:id="14"/>
    <w:p>
      <w:pPr>
        <w:spacing w:after="0"/>
        <w:ind w:left="0"/>
        <w:jc w:val="both"/>
      </w:pPr>
      <w:r>
        <w:rPr>
          <w:rFonts w:ascii="Times New Roman"/>
          <w:b w:val="false"/>
          <w:i w:val="false"/>
          <w:color w:val="000000"/>
          <w:sz w:val="28"/>
        </w:rPr>
        <w:t>
      Осы Ережелерде қолданылатын өзге де терминдер мен анықтамалар Заңда қолданылатын терминдер мен анықтамаларға сәйкес келеді.</w:t>
      </w:r>
    </w:p>
    <w:bookmarkStart w:name="z18" w:id="15"/>
    <w:p>
      <w:pPr>
        <w:spacing w:after="0"/>
        <w:ind w:left="0"/>
        <w:jc w:val="both"/>
      </w:pPr>
      <w:r>
        <w:rPr>
          <w:rFonts w:ascii="Times New Roman"/>
          <w:b w:val="false"/>
          <w:i w:val="false"/>
          <w:color w:val="000000"/>
          <w:sz w:val="28"/>
        </w:rPr>
        <w:t>
      3. Жер қойнауын пайдалануға арналған келісімшарт жобасына құқықтық сараптаманы Әділет министрлігі, ал кең таралған пайдалы қазбалар бойынша сараптаманы облыс, республикалық маңызы бар қала және астананың аумақтық әділет органдары жүргізеді.</w:t>
      </w:r>
    </w:p>
    <w:bookmarkEnd w:id="15"/>
    <w:bookmarkStart w:name="z19" w:id="16"/>
    <w:p>
      <w:pPr>
        <w:spacing w:after="0"/>
        <w:ind w:left="0"/>
        <w:jc w:val="both"/>
      </w:pPr>
      <w:r>
        <w:rPr>
          <w:rFonts w:ascii="Times New Roman"/>
          <w:b w:val="false"/>
          <w:i w:val="false"/>
          <w:color w:val="000000"/>
          <w:sz w:val="28"/>
        </w:rPr>
        <w:t>
      4. Жер қойнауын пайдалануға арналған келісімшарт жобасына құқықтық сараптама құжаттар пакеті толық келіп түскен күнінен бастап күнтізбелік отыз күн ішінде жүзеге асырылады.</w:t>
      </w:r>
    </w:p>
    <w:bookmarkEnd w:id="16"/>
    <w:bookmarkStart w:name="z20" w:id="17"/>
    <w:p>
      <w:pPr>
        <w:spacing w:after="0"/>
        <w:ind w:left="0"/>
        <w:jc w:val="left"/>
      </w:pPr>
      <w:r>
        <w:rPr>
          <w:rFonts w:ascii="Times New Roman"/>
          <w:b/>
          <w:i w:val="false"/>
          <w:color w:val="000000"/>
        </w:rPr>
        <w:t xml:space="preserve"> 2. Жер қойнауын пайдалануға арналған келісімшарт жобасына құқықтық сараптама жүргізу тәртібі</w:t>
      </w:r>
    </w:p>
    <w:bookmarkEnd w:id="17"/>
    <w:bookmarkStart w:name="z21" w:id="18"/>
    <w:p>
      <w:pPr>
        <w:spacing w:after="0"/>
        <w:ind w:left="0"/>
        <w:jc w:val="both"/>
      </w:pPr>
      <w:r>
        <w:rPr>
          <w:rFonts w:ascii="Times New Roman"/>
          <w:b w:val="false"/>
          <w:i w:val="false"/>
          <w:color w:val="000000"/>
          <w:sz w:val="28"/>
        </w:rPr>
        <w:t>
      5. Пайдалы қазбаларды барлау, өндіру, сондай-ақ бірлескен барлау және өндіру бойынша жұмыстар жүргізуге келісімшарттар жобаларына құқықтық сараптама жүргізу үшін құзыретті орган ҚР Әділет министрлігіне, ал облыстың, республикалық маңызы бар қаланың, астананың жергілікті атқарушы органы облыстың, республикалық маңызы бар қаланың, астананың тиісті аумақтық әділет органына мыналарды қамтитын құжаттар пакетін ұсынады:</w:t>
      </w:r>
    </w:p>
    <w:bookmarkEnd w:id="18"/>
    <w:bookmarkStart w:name="z22" w:id="19"/>
    <w:p>
      <w:pPr>
        <w:spacing w:after="0"/>
        <w:ind w:left="0"/>
        <w:jc w:val="both"/>
      </w:pPr>
      <w:r>
        <w:rPr>
          <w:rFonts w:ascii="Times New Roman"/>
          <w:b w:val="false"/>
          <w:i w:val="false"/>
          <w:color w:val="000000"/>
          <w:sz w:val="28"/>
        </w:rPr>
        <w:t xml:space="preserve">
      1) геологиялық ақпаратты сатып алу кезінде құпиялылық туралы  келісімнің тарихи шығындар сомасының </w:t>
      </w:r>
      <w:r>
        <w:rPr>
          <w:rFonts w:ascii="Times New Roman"/>
          <w:b w:val="false"/>
          <w:i w:val="false"/>
          <w:color w:val="000000"/>
          <w:sz w:val="28"/>
        </w:rPr>
        <w:t xml:space="preserve"> есебі</w:t>
      </w:r>
      <w:r>
        <w:rPr>
          <w:rFonts w:ascii="Times New Roman"/>
          <w:b w:val="false"/>
          <w:i w:val="false"/>
          <w:color w:val="000000"/>
          <w:sz w:val="28"/>
        </w:rPr>
        <w:t xml:space="preserve"> қоса берілген көшірмесінің қазақ және орыс тіліндегі нұсқасы;</w:t>
      </w:r>
    </w:p>
    <w:bookmarkEnd w:id="19"/>
    <w:bookmarkStart w:name="z23" w:id="20"/>
    <w:p>
      <w:pPr>
        <w:spacing w:after="0"/>
        <w:ind w:left="0"/>
        <w:jc w:val="both"/>
      </w:pPr>
      <w:r>
        <w:rPr>
          <w:rFonts w:ascii="Times New Roman"/>
          <w:b w:val="false"/>
          <w:i w:val="false"/>
          <w:color w:val="000000"/>
          <w:sz w:val="28"/>
        </w:rPr>
        <w:t>
      2) жұмыс бағдарламасының жобасы;</w:t>
      </w:r>
    </w:p>
    <w:bookmarkEnd w:id="20"/>
    <w:bookmarkStart w:name="z24" w:id="21"/>
    <w:p>
      <w:pPr>
        <w:spacing w:after="0"/>
        <w:ind w:left="0"/>
        <w:jc w:val="both"/>
      </w:pPr>
      <w:r>
        <w:rPr>
          <w:rFonts w:ascii="Times New Roman"/>
          <w:b w:val="false"/>
          <w:i w:val="false"/>
          <w:color w:val="000000"/>
          <w:sz w:val="28"/>
        </w:rPr>
        <w:t>
      3) Заңда белгіленген келісімшартты жасау мерзімнің өту жағдайында, құзыретті органның келісімшарт жобасын қарастыру мерзімнің ұзарту туралы хаты;</w:t>
      </w:r>
    </w:p>
    <w:bookmarkEnd w:id="21"/>
    <w:bookmarkStart w:name="z25" w:id="22"/>
    <w:p>
      <w:pPr>
        <w:spacing w:after="0"/>
        <w:ind w:left="0"/>
        <w:jc w:val="both"/>
      </w:pPr>
      <w:r>
        <w:rPr>
          <w:rFonts w:ascii="Times New Roman"/>
          <w:b w:val="false"/>
          <w:i w:val="false"/>
          <w:color w:val="000000"/>
          <w:sz w:val="28"/>
        </w:rPr>
        <w:t>
      4) келісімшарт жобасының қазақ және орыс тіліндегі нұсқасы;</w:t>
      </w:r>
    </w:p>
    <w:bookmarkEnd w:id="22"/>
    <w:bookmarkStart w:name="z26" w:id="23"/>
    <w:p>
      <w:pPr>
        <w:spacing w:after="0"/>
        <w:ind w:left="0"/>
        <w:jc w:val="both"/>
      </w:pPr>
      <w:r>
        <w:rPr>
          <w:rFonts w:ascii="Times New Roman"/>
          <w:b w:val="false"/>
          <w:i w:val="false"/>
          <w:color w:val="000000"/>
          <w:sz w:val="28"/>
        </w:rPr>
        <w:t>
      5) келісімшарт түріне байланысты геологиялық немесе тау-кендік бөлу;</w:t>
      </w:r>
    </w:p>
    <w:bookmarkEnd w:id="23"/>
    <w:bookmarkStart w:name="z27" w:id="24"/>
    <w:p>
      <w:pPr>
        <w:spacing w:after="0"/>
        <w:ind w:left="0"/>
        <w:jc w:val="both"/>
      </w:pPr>
      <w:r>
        <w:rPr>
          <w:rFonts w:ascii="Times New Roman"/>
          <w:b w:val="false"/>
          <w:i w:val="false"/>
          <w:color w:val="000000"/>
          <w:sz w:val="28"/>
        </w:rPr>
        <w:t>
      6) конкурстық ұсыныс жасалған немесе тікелей келіссөздер хаттамасына қол қойылған күнінен бастап келісімшартты бекіту үшін берілген мерзім өткен жағдайда құзыретті органның келісімшарт жобасын қарастыруға берілген мерзімді ұзарту жөніндегі хаты;</w:t>
      </w:r>
    </w:p>
    <w:bookmarkEnd w:id="24"/>
    <w:bookmarkStart w:name="z28" w:id="25"/>
    <w:p>
      <w:pPr>
        <w:spacing w:after="0"/>
        <w:ind w:left="0"/>
        <w:jc w:val="both"/>
      </w:pPr>
      <w:r>
        <w:rPr>
          <w:rFonts w:ascii="Times New Roman"/>
          <w:b w:val="false"/>
          <w:i w:val="false"/>
          <w:color w:val="000000"/>
          <w:sz w:val="28"/>
        </w:rPr>
        <w:t>
      7) қол қойылатын бонусты және геологиялық ақпаратты сатып алу, тарихи шығындарды төлеу туралы түбіртек;</w:t>
      </w:r>
    </w:p>
    <w:bookmarkEnd w:id="25"/>
    <w:bookmarkStart w:name="z29" w:id="26"/>
    <w:p>
      <w:pPr>
        <w:spacing w:after="0"/>
        <w:ind w:left="0"/>
        <w:jc w:val="both"/>
      </w:pPr>
      <w:r>
        <w:rPr>
          <w:rFonts w:ascii="Times New Roman"/>
          <w:b w:val="false"/>
          <w:i w:val="false"/>
          <w:color w:val="000000"/>
          <w:sz w:val="28"/>
        </w:rPr>
        <w:t>
      8) құзыретті органның немесе облыстың, республикалық маңызы бар қаланың, астананың жергілікті атқарушы органының осы тұлғамен келіссөздер жүргізу және операциялар жүргізуге келісімшарт жобасының талаптарын талқылау жөніндегі жұмыс тобы отырысының хаттамасы;</w:t>
      </w:r>
    </w:p>
    <w:bookmarkEnd w:id="26"/>
    <w:bookmarkStart w:name="z30" w:id="27"/>
    <w:p>
      <w:pPr>
        <w:spacing w:after="0"/>
        <w:ind w:left="0"/>
        <w:jc w:val="both"/>
      </w:pPr>
      <w:r>
        <w:rPr>
          <w:rFonts w:ascii="Times New Roman"/>
          <w:b w:val="false"/>
          <w:i w:val="false"/>
          <w:color w:val="000000"/>
          <w:sz w:val="28"/>
        </w:rPr>
        <w:t>
      9) тұлғаның конкурста жеңіп шығуына негіз болған конкурстық ұсыныстың, аукцион жеңімпазының өтінішінің және аукцион хаттамасының құзыретті орган немесе жергілікті атқарушы органның мемлекеттік және орыс тілдерінде куәландырған көшірмесі немесе тікелей келіссөздер хаттамасының көшірмесі.</w:t>
      </w:r>
    </w:p>
    <w:bookmarkEnd w:id="27"/>
    <w:bookmarkStart w:name="z31" w:id="28"/>
    <w:p>
      <w:pPr>
        <w:spacing w:after="0"/>
        <w:ind w:left="0"/>
        <w:jc w:val="both"/>
      </w:pPr>
      <w:r>
        <w:rPr>
          <w:rFonts w:ascii="Times New Roman"/>
          <w:b w:val="false"/>
          <w:i w:val="false"/>
          <w:color w:val="000000"/>
          <w:sz w:val="28"/>
        </w:rPr>
        <w:t xml:space="preserve">
      6. Осы Ережелердің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құжаттардың болмауы жер қойнауын пайдалануға арналған келісімшарт жобасына құқықтық сараптама жүргізуден бас тарту үшін негіз болып табылады.</w:t>
      </w:r>
    </w:p>
    <w:bookmarkEnd w:id="28"/>
    <w:bookmarkStart w:name="z32" w:id="29"/>
    <w:p>
      <w:pPr>
        <w:spacing w:after="0"/>
        <w:ind w:left="0"/>
        <w:jc w:val="both"/>
      </w:pPr>
      <w:r>
        <w:rPr>
          <w:rFonts w:ascii="Times New Roman"/>
          <w:b w:val="false"/>
          <w:i w:val="false"/>
          <w:color w:val="000000"/>
          <w:sz w:val="28"/>
        </w:rPr>
        <w:t>
      7. Пайдалы қазбаларды барлауға, өндіруге, бірлескен барлау мен өндіруге арналған келісімшарт жобаларына құқықтық сараптама мына талаптар бойынша жүргізіледі:</w:t>
      </w:r>
    </w:p>
    <w:bookmarkEnd w:id="29"/>
    <w:bookmarkStart w:name="z33" w:id="30"/>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Қазақстан Республикасының Заңына және Қазақстан Республикасының өзге де нормативтік құқықтық актілеріне және ратификацияланған халықаралық шарттарға сәйкестігі;</w:t>
      </w:r>
    </w:p>
    <w:bookmarkEnd w:id="30"/>
    <w:bookmarkStart w:name="z34" w:id="31"/>
    <w:p>
      <w:pPr>
        <w:spacing w:after="0"/>
        <w:ind w:left="0"/>
        <w:jc w:val="both"/>
      </w:pPr>
      <w:r>
        <w:rPr>
          <w:rFonts w:ascii="Times New Roman"/>
          <w:b w:val="false"/>
          <w:i w:val="false"/>
          <w:color w:val="000000"/>
          <w:sz w:val="28"/>
        </w:rPr>
        <w:t>
      2) келісімшарт жобасының құрылымы мен мазмұнының бекітілген  модельдік келісімшартқа, сондай-ақ ұсынылған құжаттар пакетіне сәйкестігі.</w:t>
      </w:r>
    </w:p>
    <w:bookmarkEnd w:id="31"/>
    <w:bookmarkStart w:name="z35" w:id="32"/>
    <w:p>
      <w:pPr>
        <w:spacing w:after="0"/>
        <w:ind w:left="0"/>
        <w:jc w:val="both"/>
      </w:pPr>
      <w:r>
        <w:rPr>
          <w:rFonts w:ascii="Times New Roman"/>
          <w:b w:val="false"/>
          <w:i w:val="false"/>
          <w:color w:val="000000"/>
          <w:sz w:val="28"/>
        </w:rPr>
        <w:t>
      8. Жер қойнауын пайдалануға арналған келісімшарт жобаларына құқықтық сараптаманың нәтижесі болып оң немесе теріс қорытынды табылады, ол құқықтық сараптаманың эксперттік қорытындысы түрінде рәсімделеді.</w:t>
      </w:r>
    </w:p>
    <w:bookmarkEnd w:id="32"/>
    <w:bookmarkStart w:name="z36" w:id="33"/>
    <w:p>
      <w:pPr>
        <w:spacing w:after="0"/>
        <w:ind w:left="0"/>
        <w:jc w:val="both"/>
      </w:pPr>
      <w:r>
        <w:rPr>
          <w:rFonts w:ascii="Times New Roman"/>
          <w:b w:val="false"/>
          <w:i w:val="false"/>
          <w:color w:val="000000"/>
          <w:sz w:val="28"/>
        </w:rPr>
        <w:t>
      9. Жер қойнауын пайдалануға арналған келісімшарт жобасына құқықтық сараптама жүргізу нәтижелері бойынша хатқа уәкілетті адам қол қояды және құзыретті органның немесе облыстың, республикалық маңызы бар қаланың, астананың жергілікті атқарушы органының атына жіберіледі.</w:t>
      </w:r>
    </w:p>
    <w:bookmarkEnd w:id="33"/>
    <w:bookmarkStart w:name="z37" w:id="34"/>
    <w:p>
      <w:pPr>
        <w:spacing w:after="0"/>
        <w:ind w:left="0"/>
        <w:jc w:val="both"/>
      </w:pPr>
      <w:r>
        <w:rPr>
          <w:rFonts w:ascii="Times New Roman"/>
          <w:b w:val="false"/>
          <w:i w:val="false"/>
          <w:color w:val="000000"/>
          <w:sz w:val="28"/>
        </w:rPr>
        <w:t xml:space="preserve">
      10. Құқықтық сараптамаға қайта ұсынылған кезде жер қойнауын пайдалануға арналған келісімшарттың пысықталған жобасы ол келіп түскен күннен бастап күнтізбелік отыз күннен аспайтын мерзімде қарастырылады. Ережелердің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құжаттар пакеті енгізілмейді.</w:t>
      </w:r>
    </w:p>
    <w:bookmarkEnd w:id="34"/>
    <w:bookmarkStart w:name="z38" w:id="35"/>
    <w:p>
      <w:pPr>
        <w:spacing w:after="0"/>
        <w:ind w:left="0"/>
        <w:jc w:val="both"/>
      </w:pPr>
      <w:r>
        <w:rPr>
          <w:rFonts w:ascii="Times New Roman"/>
          <w:b w:val="false"/>
          <w:i w:val="false"/>
          <w:color w:val="000000"/>
          <w:sz w:val="28"/>
        </w:rPr>
        <w:t xml:space="preserve">
      11. Заңның </w:t>
      </w:r>
      <w:r>
        <w:rPr>
          <w:rFonts w:ascii="Times New Roman"/>
          <w:b w:val="false"/>
          <w:i w:val="false"/>
          <w:color w:val="000000"/>
          <w:sz w:val="28"/>
        </w:rPr>
        <w:t xml:space="preserve"> 62-бабына</w:t>
      </w:r>
      <w:r>
        <w:rPr>
          <w:rFonts w:ascii="Times New Roman"/>
          <w:b w:val="false"/>
          <w:i w:val="false"/>
          <w:color w:val="000000"/>
          <w:sz w:val="28"/>
        </w:rPr>
        <w:t xml:space="preserve"> сәйкес, құқықтық сараптаманың ескертулерімен келіспеген жағдайда жер қойнауын пайдалануға арналған келісімшартты жасасуға үміткер тұлға өзінің дәлелді қарсылықтарын құзыретті органға немесе облыстың, республикалық маңызы бар қаланың, астананың жергілікті атқарушы органына оларды келісім комиссиясында қарау үшін жіберуге құқылы.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