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acee" w14:textId="3e4a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кәсіптік стандарттарын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29 қаңтардағы № 58 бұйрығы. Қазақстан Республикасының Әділет министрлігінде 2015 жылы 16 ақпанда № 10263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138-5 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3" w:id="1"/>
    <w:p>
      <w:pPr>
        <w:spacing w:after="0"/>
        <w:ind w:left="0"/>
        <w:jc w:val="both"/>
      </w:pPr>
      <w:r>
        <w:rPr>
          <w:rFonts w:ascii="Times New Roman"/>
          <w:b w:val="false"/>
          <w:i w:val="false"/>
          <w:color w:val="000000"/>
          <w:sz w:val="28"/>
        </w:rPr>
        <w:t>
      1. Мына:</w:t>
      </w:r>
    </w:p>
    <w:bookmarkEnd w:id="1"/>
    <w:bookmarkStart w:name="z24"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"Өнеркәсіптік меншік саласындағы сараптама жөніндегі қызметі" кәсіби стандарты;</w:t>
      </w:r>
    </w:p>
    <w:bookmarkEnd w:id="2"/>
    <w:bookmarkStart w:name="z25"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"Жылжымайтын мүлікті мемлекеттік техникалық тексеру" кәсіби стандарты бекітілсін.</w:t>
      </w:r>
    </w:p>
    <w:bookmarkEnd w:id="3"/>
    <w:bookmarkStart w:name="z26" w:id="4"/>
    <w:p>
      <w:pPr>
        <w:spacing w:after="0"/>
        <w:ind w:left="0"/>
        <w:jc w:val="both"/>
      </w:pPr>
      <w:r>
        <w:rPr>
          <w:rFonts w:ascii="Times New Roman"/>
          <w:b w:val="false"/>
          <w:i w:val="false"/>
          <w:color w:val="000000"/>
          <w:sz w:val="28"/>
        </w:rPr>
        <w:t>
      2. Қазақстан Республикасы Әділет министрлігінің Кадр қызметі департаменті заңнамалық белгіленген тәртіпте осы бұйрықты ресми бұқаралық ақпарат құралдарында жариялануын және Қазақстан Республикасы Әділет министрлігінің интернет-ресурсында орналастырылуын қамтамасыз етсін.</w:t>
      </w:r>
    </w:p>
    <w:bookmarkEnd w:id="4"/>
    <w:bookmarkStart w:name="z27"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Кадр қызметі департаментіне жүктелсін.</w:t>
      </w:r>
    </w:p>
    <w:bookmarkEnd w:id="5"/>
    <w:bookmarkStart w:name="z28" w:id="6"/>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58 бұйрығының</w:t>
            </w:r>
            <w:r>
              <w:br/>
            </w:r>
            <w:r>
              <w:rPr>
                <w:rFonts w:ascii="Times New Roman"/>
                <w:b w:val="false"/>
                <w:i w:val="false"/>
                <w:color w:val="000000"/>
                <w:sz w:val="20"/>
              </w:rPr>
              <w:t>1-қосымшасы</w:t>
            </w:r>
          </w:p>
        </w:tc>
      </w:tr>
    </w:tbl>
    <w:bookmarkStart w:name="z5" w:id="7"/>
    <w:p>
      <w:pPr>
        <w:spacing w:after="0"/>
        <w:ind w:left="0"/>
        <w:jc w:val="left"/>
      </w:pPr>
      <w:r>
        <w:rPr>
          <w:rFonts w:ascii="Times New Roman"/>
          <w:b/>
          <w:i w:val="false"/>
          <w:color w:val="000000"/>
        </w:rPr>
        <w:t xml:space="preserve"> Кәсіби стандарт "Өнеркәсіптік меншік объектілеріне сараптама жөніндегі қызмет"</w:t>
      </w:r>
      <w:r>
        <w:br/>
      </w:r>
      <w:r>
        <w:rPr>
          <w:rFonts w:ascii="Times New Roman"/>
          <w:b/>
          <w:i w:val="false"/>
          <w:color w:val="000000"/>
        </w:rPr>
        <w:t>1. Жалпы ережелер</w:t>
      </w:r>
    </w:p>
    <w:bookmarkEnd w:id="7"/>
    <w:bookmarkStart w:name="z7" w:id="8"/>
    <w:p>
      <w:pPr>
        <w:spacing w:after="0"/>
        <w:ind w:left="0"/>
        <w:jc w:val="both"/>
      </w:pPr>
      <w:r>
        <w:rPr>
          <w:rFonts w:ascii="Times New Roman"/>
          <w:b w:val="false"/>
          <w:i w:val="false"/>
          <w:color w:val="000000"/>
          <w:sz w:val="28"/>
        </w:rPr>
        <w:t>
      1. "Өнеркәсіптік меншік объектілеріне сараптама жөніндегі қызмет" кәсіби стандарты білім беру бағдарламаларын қалыптастыру үшін, оның ішінде кәсіпорындардағы персоналды оқыту үшін, білім беру мекемелеріндегі қызметкерлер мен түлектерді сертификаттау үшін, персоналды басқару саласындағы кең ауқымды міндеттерді шешу үшін арналған.</w:t>
      </w:r>
    </w:p>
    <w:bookmarkEnd w:id="8"/>
    <w:bookmarkStart w:name="z2" w:id="9"/>
    <w:p>
      <w:pPr>
        <w:spacing w:after="0"/>
        <w:ind w:left="0"/>
        <w:jc w:val="both"/>
      </w:pPr>
      <w:r>
        <w:rPr>
          <w:rFonts w:ascii="Times New Roman"/>
          <w:b w:val="false"/>
          <w:i w:val="false"/>
          <w:color w:val="000000"/>
          <w:sz w:val="28"/>
        </w:rPr>
        <w:t>
      2. Осы кәсіби стандартта келесі терминдер мен анықтамалар қолданылады:</w:t>
      </w:r>
    </w:p>
    <w:bookmarkEnd w:id="9"/>
    <w:bookmarkStart w:name="z3" w:id="10"/>
    <w:p>
      <w:pPr>
        <w:spacing w:after="0"/>
        <w:ind w:left="0"/>
        <w:jc w:val="both"/>
      </w:pPr>
      <w:r>
        <w:rPr>
          <w:rFonts w:ascii="Times New Roman"/>
          <w:b w:val="false"/>
          <w:i w:val="false"/>
          <w:color w:val="000000"/>
          <w:sz w:val="28"/>
        </w:rPr>
        <w:t>
      біліктілік – қызметкердің нақты еңбек функцияларын сапалы орындауға дайын болу дәрежесі;</w:t>
      </w:r>
    </w:p>
    <w:bookmarkEnd w:id="10"/>
    <w:bookmarkStart w:name="z22" w:id="11"/>
    <w:p>
      <w:pPr>
        <w:spacing w:after="0"/>
        <w:ind w:left="0"/>
        <w:jc w:val="both"/>
      </w:pPr>
      <w:r>
        <w:rPr>
          <w:rFonts w:ascii="Times New Roman"/>
          <w:b w:val="false"/>
          <w:i w:val="false"/>
          <w:color w:val="000000"/>
          <w:sz w:val="28"/>
        </w:rPr>
        <w:t>
      біліктілік деңгейі – еңбек іс-қимылдарының күрделілігі, стандартты еместігі, жауапкершілігі мен дербестілігі өлшемдеріне қарай сараланатын қызметкердің даярлығы мен құзыретінің деңгейіне қойылатын талаптар жиынтығы;</w:t>
      </w:r>
    </w:p>
    <w:bookmarkEnd w:id="11"/>
    <w:bookmarkStart w:name="z29" w:id="12"/>
    <w:p>
      <w:pPr>
        <w:spacing w:after="0"/>
        <w:ind w:left="0"/>
        <w:jc w:val="both"/>
      </w:pPr>
      <w:r>
        <w:rPr>
          <w:rFonts w:ascii="Times New Roman"/>
          <w:b w:val="false"/>
          <w:i w:val="false"/>
          <w:color w:val="000000"/>
          <w:sz w:val="28"/>
        </w:rPr>
        <w:t>
      ұлттық біліктілік шеңбері – еңбек нарығында танылатын біліктілік деңгейлерін құрылымдық жағынан сипаттау;</w:t>
      </w:r>
    </w:p>
    <w:bookmarkEnd w:id="12"/>
    <w:bookmarkStart w:name="z30" w:id="13"/>
    <w:p>
      <w:pPr>
        <w:spacing w:after="0"/>
        <w:ind w:left="0"/>
        <w:jc w:val="both"/>
      </w:pPr>
      <w:r>
        <w:rPr>
          <w:rFonts w:ascii="Times New Roman"/>
          <w:b w:val="false"/>
          <w:i w:val="false"/>
          <w:color w:val="000000"/>
          <w:sz w:val="28"/>
        </w:rPr>
        <w:t>
      ұлттық біліктілік жүйесі – еңбек нарығы жағынан мамандардың біліктілігіне сұраныстар мен ұсыныстарды құқықтық және институционалды реттеу тетіктерінің жиынтығы;</w:t>
      </w:r>
    </w:p>
    <w:bookmarkEnd w:id="13"/>
    <w:bookmarkStart w:name="z31" w:id="14"/>
    <w:p>
      <w:pPr>
        <w:spacing w:after="0"/>
        <w:ind w:left="0"/>
        <w:jc w:val="both"/>
      </w:pPr>
      <w:r>
        <w:rPr>
          <w:rFonts w:ascii="Times New Roman"/>
          <w:b w:val="false"/>
          <w:i w:val="false"/>
          <w:color w:val="000000"/>
          <w:sz w:val="28"/>
        </w:rPr>
        <w:t>
      салалық біліктілік шеңбері – салада танылатын біліктілік деңгейлерін құрылымдық жағынан сипаттау;</w:t>
      </w:r>
    </w:p>
    <w:bookmarkEnd w:id="14"/>
    <w:bookmarkStart w:name="z32" w:id="15"/>
    <w:p>
      <w:pPr>
        <w:spacing w:after="0"/>
        <w:ind w:left="0"/>
        <w:jc w:val="both"/>
      </w:pPr>
      <w:r>
        <w:rPr>
          <w:rFonts w:ascii="Times New Roman"/>
          <w:b w:val="false"/>
          <w:i w:val="false"/>
          <w:color w:val="000000"/>
          <w:sz w:val="28"/>
        </w:rPr>
        <w:t>
      сала/негізгі топ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bookmarkEnd w:id="15"/>
    <w:bookmarkStart w:name="z33" w:id="16"/>
    <w:p>
      <w:pPr>
        <w:spacing w:after="0"/>
        <w:ind w:left="0"/>
        <w:jc w:val="both"/>
      </w:pPr>
      <w:r>
        <w:rPr>
          <w:rFonts w:ascii="Times New Roman"/>
          <w:b w:val="false"/>
          <w:i w:val="false"/>
          <w:color w:val="000000"/>
          <w:sz w:val="28"/>
        </w:rPr>
        <w:t>
      кәсіби топ – жалпы интеграциялық негізі (ұқсас немесе жақын тағайындау, объектілер, технологиялар, оның ішінде еңбек құралдары) бар және оларды орындау үшін еңбек функцияларының және құзыреттерінің ұқсас жиынтығын талап ететін кәсіби кіші топтың жиынтығы;</w:t>
      </w:r>
    </w:p>
    <w:bookmarkEnd w:id="16"/>
    <w:bookmarkStart w:name="z34" w:id="17"/>
    <w:p>
      <w:pPr>
        <w:spacing w:after="0"/>
        <w:ind w:left="0"/>
        <w:jc w:val="both"/>
      </w:pPr>
      <w:r>
        <w:rPr>
          <w:rFonts w:ascii="Times New Roman"/>
          <w:b w:val="false"/>
          <w:i w:val="false"/>
          <w:color w:val="000000"/>
          <w:sz w:val="28"/>
        </w:rPr>
        <w:t>
      кәсіби кіші топ – еңбек функцияларының және оларды орындау үшін қажетті құзыреттердің біртұтас жиынымен қалыптастырылған кәсіптер жиынтығы;</w:t>
      </w:r>
    </w:p>
    <w:bookmarkEnd w:id="17"/>
    <w:bookmarkStart w:name="z35" w:id="18"/>
    <w:p>
      <w:pPr>
        <w:spacing w:after="0"/>
        <w:ind w:left="0"/>
        <w:jc w:val="both"/>
      </w:pPr>
      <w:r>
        <w:rPr>
          <w:rFonts w:ascii="Times New Roman"/>
          <w:b w:val="false"/>
          <w:i w:val="false"/>
          <w:color w:val="000000"/>
          <w:sz w:val="28"/>
        </w:rPr>
        <w:t>
      кәсіби стандарт – кәсіби қызметтің нақты саласында біліктілік деңгейіне, құзыреттеріне, еңбек мазмұнына, сапасына және жағдайларына қойылатын талаптарды айқындайтын стандарт;</w:t>
      </w:r>
    </w:p>
    <w:bookmarkEnd w:id="18"/>
    <w:bookmarkStart w:name="z36" w:id="19"/>
    <w:p>
      <w:pPr>
        <w:spacing w:after="0"/>
        <w:ind w:left="0"/>
        <w:jc w:val="both"/>
      </w:pPr>
      <w:r>
        <w:rPr>
          <w:rFonts w:ascii="Times New Roman"/>
          <w:b w:val="false"/>
          <w:i w:val="false"/>
          <w:color w:val="000000"/>
          <w:sz w:val="28"/>
        </w:rPr>
        <w:t>
      кәсіп – арнайы дайындық нәтижесінде игерілетін және білім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p>
    <w:bookmarkEnd w:id="19"/>
    <w:bookmarkStart w:name="z37" w:id="20"/>
    <w:p>
      <w:pPr>
        <w:spacing w:after="0"/>
        <w:ind w:left="0"/>
        <w:jc w:val="both"/>
      </w:pPr>
      <w:r>
        <w:rPr>
          <w:rFonts w:ascii="Times New Roman"/>
          <w:b w:val="false"/>
          <w:i w:val="false"/>
          <w:color w:val="000000"/>
          <w:sz w:val="28"/>
        </w:rPr>
        <w:t>
      еңбек функциясы – еңбек үдерісінің бір немесе бірнеше міндеттерін шешуге бағытталған өзара байланысты іс-қимылдар жиынтығы;</w:t>
      </w:r>
    </w:p>
    <w:bookmarkEnd w:id="20"/>
    <w:bookmarkStart w:name="z38" w:id="21"/>
    <w:p>
      <w:pPr>
        <w:spacing w:after="0"/>
        <w:ind w:left="0"/>
        <w:jc w:val="both"/>
      </w:pPr>
      <w:r>
        <w:rPr>
          <w:rFonts w:ascii="Times New Roman"/>
          <w:b w:val="false"/>
          <w:i w:val="false"/>
          <w:color w:val="000000"/>
          <w:sz w:val="28"/>
        </w:rPr>
        <w:t>
      БА – басшылар, мамандар және басқа да қызметшілер лауазымдарының біліктілік анықтамалығы.</w:t>
      </w:r>
    </w:p>
    <w:bookmarkEnd w:id="21"/>
    <w:bookmarkStart w:name="z8" w:id="22"/>
    <w:p>
      <w:pPr>
        <w:spacing w:after="0"/>
        <w:ind w:left="0"/>
        <w:jc w:val="left"/>
      </w:pPr>
      <w:r>
        <w:rPr>
          <w:rFonts w:ascii="Times New Roman"/>
          <w:b/>
          <w:i w:val="false"/>
          <w:color w:val="000000"/>
        </w:rPr>
        <w:t xml:space="preserve"> 2. Кәсіби стандарттың төлқұжаты</w:t>
      </w:r>
    </w:p>
    <w:bookmarkEnd w:id="22"/>
    <w:bookmarkStart w:name="z9" w:id="23"/>
    <w:p>
      <w:pPr>
        <w:spacing w:after="0"/>
        <w:ind w:left="0"/>
        <w:jc w:val="both"/>
      </w:pPr>
      <w:r>
        <w:rPr>
          <w:rFonts w:ascii="Times New Roman"/>
          <w:b w:val="false"/>
          <w:i w:val="false"/>
          <w:color w:val="000000"/>
          <w:sz w:val="28"/>
        </w:rPr>
        <w:t xml:space="preserve">
      3. Кәсіби стандарттың атауы: Өнеркәсіптік меншік объектілеріне </w:t>
      </w:r>
      <w:r>
        <w:rPr>
          <w:rFonts w:ascii="Times New Roman"/>
          <w:b w:val="false"/>
          <w:i w:val="false"/>
          <w:color w:val="000000"/>
          <w:sz w:val="28"/>
        </w:rPr>
        <w:t>сараптама</w:t>
      </w:r>
      <w:r>
        <w:rPr>
          <w:rFonts w:ascii="Times New Roman"/>
          <w:b w:val="false"/>
          <w:i w:val="false"/>
          <w:color w:val="000000"/>
          <w:sz w:val="28"/>
        </w:rPr>
        <w:t xml:space="preserve"> жөніндегі қызмет.</w:t>
      </w:r>
    </w:p>
    <w:bookmarkEnd w:id="23"/>
    <w:bookmarkStart w:name="z39" w:id="24"/>
    <w:p>
      <w:pPr>
        <w:spacing w:after="0"/>
        <w:ind w:left="0"/>
        <w:jc w:val="both"/>
      </w:pPr>
      <w:r>
        <w:rPr>
          <w:rFonts w:ascii="Times New Roman"/>
          <w:b w:val="false"/>
          <w:i w:val="false"/>
          <w:color w:val="000000"/>
          <w:sz w:val="28"/>
        </w:rPr>
        <w:t>
      4. Кәсіби стандартты әзірлеудің мақсаты: Қызметкерлердің білімдеріне, шеберліктеріне, дағдылары мен жеке құзыреттеріне тиісті талаптарды, еңбек функцияларын жүйелік және құрылымдық жағынан сипаттамасын кәсіп бойынша көрсету.</w:t>
      </w:r>
    </w:p>
    <w:bookmarkEnd w:id="24"/>
    <w:bookmarkStart w:name="z40" w:id="25"/>
    <w:p>
      <w:pPr>
        <w:spacing w:after="0"/>
        <w:ind w:left="0"/>
        <w:jc w:val="both"/>
      </w:pPr>
      <w:r>
        <w:rPr>
          <w:rFonts w:ascii="Times New Roman"/>
          <w:b w:val="false"/>
          <w:i w:val="false"/>
          <w:color w:val="000000"/>
          <w:sz w:val="28"/>
        </w:rPr>
        <w:t>
      5. Кәсіби стандарттың қысқаша сипаттамасы: Өнеркәсіптік меншік объектілердің сараптамасы.</w:t>
      </w:r>
    </w:p>
    <w:bookmarkEnd w:id="25"/>
    <w:bookmarkStart w:name="z41" w:id="26"/>
    <w:p>
      <w:pPr>
        <w:spacing w:after="0"/>
        <w:ind w:left="0"/>
        <w:jc w:val="both"/>
      </w:pPr>
      <w:r>
        <w:rPr>
          <w:rFonts w:ascii="Times New Roman"/>
          <w:b w:val="false"/>
          <w:i w:val="false"/>
          <w:color w:val="000000"/>
          <w:sz w:val="28"/>
        </w:rPr>
        <w:t>
      6. Негізгі топ: біліктілігі жоғарғы деңгейлі өзге де мамандар;</w:t>
      </w:r>
    </w:p>
    <w:bookmarkEnd w:id="26"/>
    <w:bookmarkStart w:name="z42" w:id="27"/>
    <w:p>
      <w:pPr>
        <w:spacing w:after="0"/>
        <w:ind w:left="0"/>
        <w:jc w:val="both"/>
      </w:pPr>
      <w:r>
        <w:rPr>
          <w:rFonts w:ascii="Times New Roman"/>
          <w:b w:val="false"/>
          <w:i w:val="false"/>
          <w:color w:val="000000"/>
          <w:sz w:val="28"/>
        </w:rPr>
        <w:t>
      Кәсіптер сыныптауышы бойынша кәсіби топ: басқа топқа кірмеген кәсіпкерлік қызмет бойынша мамандар (2419).</w:t>
      </w:r>
    </w:p>
    <w:bookmarkEnd w:id="27"/>
    <w:bookmarkStart w:name="z10" w:id="28"/>
    <w:p>
      <w:pPr>
        <w:spacing w:after="0"/>
        <w:ind w:left="0"/>
        <w:jc w:val="left"/>
      </w:pPr>
      <w:r>
        <w:rPr>
          <w:rFonts w:ascii="Times New Roman"/>
          <w:b/>
          <w:i w:val="false"/>
          <w:color w:val="000000"/>
        </w:rPr>
        <w:t xml:space="preserve"> 3. Кәсіп карточкасы</w:t>
      </w:r>
    </w:p>
    <w:bookmarkEnd w:id="28"/>
    <w:bookmarkStart w:name="z11" w:id="29"/>
    <w:p>
      <w:pPr>
        <w:spacing w:after="0"/>
        <w:ind w:left="0"/>
        <w:jc w:val="both"/>
      </w:pPr>
      <w:r>
        <w:rPr>
          <w:rFonts w:ascii="Times New Roman"/>
          <w:b w:val="false"/>
          <w:i w:val="false"/>
          <w:color w:val="000000"/>
          <w:sz w:val="28"/>
        </w:rPr>
        <w:t>
      7. Кәсіп тізбесі:</w:t>
      </w:r>
    </w:p>
    <w:bookmarkEnd w:id="29"/>
    <w:p>
      <w:pPr>
        <w:spacing w:after="0"/>
        <w:ind w:left="0"/>
        <w:jc w:val="both"/>
      </w:pPr>
      <w:r>
        <w:rPr>
          <w:rFonts w:ascii="Times New Roman"/>
          <w:b w:val="false"/>
          <w:i w:val="false"/>
          <w:color w:val="000000"/>
          <w:sz w:val="28"/>
        </w:rPr>
        <w:t>
      өнер кәсіптік меншік саласындағы сараптама жүргізу жөніндегі инженер-сарапшы, Салалық біліктілік шеңбері бойынша 6 - біліктілік деңгейі.</w:t>
      </w:r>
    </w:p>
    <w:p>
      <w:pPr>
        <w:spacing w:after="0"/>
        <w:ind w:left="0"/>
        <w:jc w:val="both"/>
      </w:pPr>
      <w:r>
        <w:rPr>
          <w:rFonts w:ascii="Times New Roman"/>
          <w:b w:val="false"/>
          <w:i w:val="false"/>
          <w:color w:val="000000"/>
          <w:sz w:val="28"/>
        </w:rPr>
        <w:t>
      Кәсіп тізбесі осы кәсіби стандарттың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 саласындағы</w:t>
            </w:r>
            <w:r>
              <w:br/>
            </w:r>
            <w:r>
              <w:rPr>
                <w:rFonts w:ascii="Times New Roman"/>
                <w:b w:val="false"/>
                <w:i w:val="false"/>
                <w:color w:val="000000"/>
                <w:sz w:val="20"/>
              </w:rPr>
              <w:t>сараптама жөніндегі қызмет"</w:t>
            </w:r>
            <w:r>
              <w:br/>
            </w:r>
            <w:r>
              <w:rPr>
                <w:rFonts w:ascii="Times New Roman"/>
                <w:b w:val="false"/>
                <w:i w:val="false"/>
                <w:color w:val="000000"/>
                <w:sz w:val="20"/>
              </w:rPr>
              <w:t>кәсіби стандартқа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 КАРТОЧКАСЫ "Өнеркәсіптік меншік саласындағы сараптама жүргізу жөніндегі инженер-сарапшы"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сараптама жүргізу жөніндегі инженер-сарапшы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білім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(бакалавриат, резидентура, практикалық тәжірибе).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меншіктің объектілеріне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ҚР өнеркәсіптік меншік объектілерін Мемлекеттік тізіліміне енгізу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Өнеркәсіптік меншіктің объектілеріне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Шеберлігі мен дағдылары:</w:t>
            </w:r>
          </w:p>
          <w:p>
            <w:pPr>
              <w:spacing w:after="20"/>
              <w:ind w:left="20"/>
              <w:jc w:val="both"/>
            </w:pPr>
            <w:r>
              <w:rPr>
                <w:rFonts w:ascii="Times New Roman"/>
                <w:b w:val="false"/>
                <w:i w:val="false"/>
                <w:color w:val="000000"/>
                <w:sz w:val="20"/>
              </w:rPr>
              <w:t>
1. Алдын ала сараптама жүргізу.</w:t>
            </w:r>
          </w:p>
          <w:p>
            <w:pPr>
              <w:spacing w:after="20"/>
              <w:ind w:left="20"/>
              <w:jc w:val="both"/>
            </w:pPr>
            <w:r>
              <w:rPr>
                <w:rFonts w:ascii="Times New Roman"/>
                <w:b w:val="false"/>
                <w:i w:val="false"/>
                <w:color w:val="000000"/>
                <w:sz w:val="20"/>
              </w:rPr>
              <w:t>
2. Шартты сараптама жүргізу.</w:t>
            </w:r>
          </w:p>
          <w:p>
            <w:pPr>
              <w:spacing w:after="20"/>
              <w:ind w:left="20"/>
              <w:jc w:val="both"/>
            </w:pPr>
            <w:r>
              <w:rPr>
                <w:rFonts w:ascii="Times New Roman"/>
                <w:b w:val="false"/>
                <w:i w:val="false"/>
                <w:color w:val="000000"/>
                <w:sz w:val="20"/>
              </w:rPr>
              <w:t>
3. Толық сараптама жүргізу.</w:t>
            </w:r>
          </w:p>
          <w:p>
            <w:pPr>
              <w:spacing w:after="20"/>
              <w:ind w:left="20"/>
              <w:jc w:val="both"/>
            </w:pPr>
            <w:r>
              <w:rPr>
                <w:rFonts w:ascii="Times New Roman"/>
                <w:b w:val="false"/>
                <w:i w:val="false"/>
                <w:color w:val="000000"/>
                <w:sz w:val="20"/>
              </w:rPr>
              <w:t>
4. Мәні жөнінде сараптама жүргізу.</w:t>
            </w:r>
          </w:p>
          <w:p>
            <w:pPr>
              <w:spacing w:after="20"/>
              <w:ind w:left="20"/>
              <w:jc w:val="both"/>
            </w:pPr>
            <w:r>
              <w:rPr>
                <w:rFonts w:ascii="Times New Roman"/>
                <w:b w:val="false"/>
                <w:i w:val="false"/>
                <w:color w:val="000000"/>
                <w:sz w:val="20"/>
              </w:rPr>
              <w:t>
5. Сараптама қорытындыларын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Білімдері:</w:t>
            </w:r>
          </w:p>
          <w:p>
            <w:pPr>
              <w:spacing w:after="20"/>
              <w:ind w:left="20"/>
              <w:jc w:val="both"/>
            </w:pPr>
            <w:r>
              <w:rPr>
                <w:rFonts w:ascii="Times New Roman"/>
                <w:b w:val="false"/>
                <w:i w:val="false"/>
                <w:color w:val="000000"/>
                <w:sz w:val="20"/>
              </w:rPr>
              <w:t>
1. 1883 жылғы 20 наурыздағы Өнеркәсіптік меншікті қорғау жөніндегі </w:t>
            </w:r>
            <w:r>
              <w:rPr>
                <w:rFonts w:ascii="Times New Roman"/>
                <w:b w:val="false"/>
                <w:i w:val="false"/>
                <w:color w:val="000000"/>
                <w:sz w:val="20"/>
              </w:rPr>
              <w:t>Париж конвенциясы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2. 1967 жылғы 14 шілдедегі Дүниежүзілік санаткерлік меншігі ұйымымен бекітілген конвенция;</w:t>
            </w:r>
          </w:p>
          <w:p>
            <w:pPr>
              <w:spacing w:after="20"/>
              <w:ind w:left="20"/>
              <w:jc w:val="both"/>
            </w:pPr>
            <w:r>
              <w:rPr>
                <w:rFonts w:ascii="Times New Roman"/>
                <w:b w:val="false"/>
                <w:i w:val="false"/>
                <w:color w:val="000000"/>
                <w:sz w:val="20"/>
              </w:rPr>
              <w:t>
3. 1970 жылғы 19 маусымдағы Патенттік </w:t>
            </w:r>
            <w:r>
              <w:rPr>
                <w:rFonts w:ascii="Times New Roman"/>
                <w:b w:val="false"/>
                <w:i w:val="false"/>
                <w:color w:val="000000"/>
                <w:sz w:val="20"/>
              </w:rPr>
              <w:t>кооперация туралы шарт</w:t>
            </w:r>
            <w:r>
              <w:rPr>
                <w:rFonts w:ascii="Times New Roman"/>
                <w:b w:val="false"/>
                <w:i w:val="false"/>
                <w:color w:val="000000"/>
                <w:sz w:val="20"/>
              </w:rPr>
              <w:t>;</w:t>
            </w:r>
          </w:p>
          <w:p>
            <w:pPr>
              <w:spacing w:after="20"/>
              <w:ind w:left="20"/>
              <w:jc w:val="both"/>
            </w:pPr>
            <w:r>
              <w:rPr>
                <w:rFonts w:ascii="Times New Roman"/>
                <w:b w:val="false"/>
                <w:i w:val="false"/>
                <w:color w:val="000000"/>
                <w:sz w:val="20"/>
              </w:rPr>
              <w:t>
4. Патенттік кооперация туралы шартқа </w:t>
            </w:r>
            <w:r>
              <w:rPr>
                <w:rFonts w:ascii="Times New Roman"/>
                <w:b w:val="false"/>
                <w:i w:val="false"/>
                <w:color w:val="000000"/>
                <w:sz w:val="20"/>
              </w:rPr>
              <w:t>нұсқама</w:t>
            </w:r>
            <w:r>
              <w:rPr>
                <w:rFonts w:ascii="Times New Roman"/>
                <w:b w:val="false"/>
                <w:i w:val="false"/>
                <w:color w:val="000000"/>
                <w:sz w:val="20"/>
              </w:rPr>
              <w:t>;</w:t>
            </w:r>
          </w:p>
          <w:p>
            <w:pPr>
              <w:spacing w:after="20"/>
              <w:ind w:left="20"/>
              <w:jc w:val="both"/>
            </w:pPr>
            <w:r>
              <w:rPr>
                <w:rFonts w:ascii="Times New Roman"/>
                <w:b w:val="false"/>
                <w:i w:val="false"/>
                <w:color w:val="000000"/>
                <w:sz w:val="20"/>
              </w:rPr>
              <w:t>
5. 1994 жылғы 9 қыркүйектегі </w:t>
            </w:r>
            <w:r>
              <w:rPr>
                <w:rFonts w:ascii="Times New Roman"/>
                <w:b w:val="false"/>
                <w:i w:val="false"/>
                <w:color w:val="000000"/>
                <w:sz w:val="20"/>
              </w:rPr>
              <w:t>Еуразиялық патенттік конвенция</w:t>
            </w:r>
            <w:r>
              <w:rPr>
                <w:rFonts w:ascii="Times New Roman"/>
                <w:b w:val="false"/>
                <w:i w:val="false"/>
                <w:color w:val="000000"/>
                <w:sz w:val="20"/>
              </w:rPr>
              <w:t xml:space="preserve"> және ЕПК-ға нұсқама;</w:t>
            </w:r>
          </w:p>
          <w:p>
            <w:pPr>
              <w:spacing w:after="20"/>
              <w:ind w:left="20"/>
              <w:jc w:val="both"/>
            </w:pPr>
            <w:r>
              <w:rPr>
                <w:rFonts w:ascii="Times New Roman"/>
                <w:b w:val="false"/>
                <w:i w:val="false"/>
                <w:color w:val="000000"/>
                <w:sz w:val="20"/>
              </w:rPr>
              <w:t>
6. Патенттік құқық туралы шарт (PLT) және 2000 жылғы 1 маусымдағы Патенттік құқық туралы </w:t>
            </w:r>
            <w:r>
              <w:rPr>
                <w:rFonts w:ascii="Times New Roman"/>
                <w:b w:val="false"/>
                <w:i w:val="false"/>
                <w:color w:val="000000"/>
                <w:sz w:val="20"/>
              </w:rPr>
              <w:t>шартқа нұсқама</w:t>
            </w:r>
            <w:r>
              <w:rPr>
                <w:rFonts w:ascii="Times New Roman"/>
                <w:b w:val="false"/>
                <w:i w:val="false"/>
                <w:color w:val="000000"/>
                <w:sz w:val="20"/>
              </w:rPr>
              <w:t>;</w:t>
            </w:r>
          </w:p>
          <w:p>
            <w:pPr>
              <w:spacing w:after="20"/>
              <w:ind w:left="20"/>
              <w:jc w:val="both"/>
            </w:pPr>
            <w:r>
              <w:rPr>
                <w:rFonts w:ascii="Times New Roman"/>
                <w:b w:val="false"/>
                <w:i w:val="false"/>
                <w:color w:val="000000"/>
                <w:sz w:val="20"/>
              </w:rPr>
              <w:t>
7. 1971 жылғы 24 наурыздағы Халықаралық патенттік жіктеме туралы </w:t>
            </w:r>
            <w:r>
              <w:rPr>
                <w:rFonts w:ascii="Times New Roman"/>
                <w:b w:val="false"/>
                <w:i w:val="false"/>
                <w:color w:val="000000"/>
                <w:sz w:val="20"/>
              </w:rPr>
              <w:t>Страсбург келісімі</w:t>
            </w:r>
            <w:r>
              <w:rPr>
                <w:rFonts w:ascii="Times New Roman"/>
                <w:b w:val="false"/>
                <w:i w:val="false"/>
                <w:color w:val="000000"/>
                <w:sz w:val="20"/>
              </w:rPr>
              <w:t>;</w:t>
            </w:r>
          </w:p>
          <w:p>
            <w:pPr>
              <w:spacing w:after="20"/>
              <w:ind w:left="20"/>
              <w:jc w:val="both"/>
            </w:pPr>
            <w:r>
              <w:rPr>
                <w:rFonts w:ascii="Times New Roman"/>
                <w:b w:val="false"/>
                <w:i w:val="false"/>
                <w:color w:val="000000"/>
                <w:sz w:val="20"/>
              </w:rPr>
              <w:t>
8. 1977 жылғы 28 сәуірдегі Микроорганизмдерді патенттік рәсім мақсаттары үшін депоненттеуді халықаралық тану туралы </w:t>
            </w:r>
            <w:r>
              <w:rPr>
                <w:rFonts w:ascii="Times New Roman"/>
                <w:b w:val="false"/>
                <w:i w:val="false"/>
                <w:color w:val="000000"/>
                <w:sz w:val="20"/>
              </w:rPr>
              <w:t>Будапешт шарты</w:t>
            </w:r>
            <w:r>
              <w:rPr>
                <w:rFonts w:ascii="Times New Roman"/>
                <w:b w:val="false"/>
                <w:i w:val="false"/>
                <w:color w:val="000000"/>
                <w:sz w:val="20"/>
              </w:rPr>
              <w:t>;</w:t>
            </w:r>
          </w:p>
          <w:p>
            <w:pPr>
              <w:spacing w:after="20"/>
              <w:ind w:left="20"/>
              <w:jc w:val="both"/>
            </w:pPr>
            <w:r>
              <w:rPr>
                <w:rFonts w:ascii="Times New Roman"/>
                <w:b w:val="false"/>
                <w:i w:val="false"/>
                <w:color w:val="000000"/>
                <w:sz w:val="20"/>
              </w:rPr>
              <w:t>
9. 1891 жылғы 14 сәуірдегі Таңбаларды халықаралық тіркеу туралы </w:t>
            </w:r>
            <w:r>
              <w:rPr>
                <w:rFonts w:ascii="Times New Roman"/>
                <w:b w:val="false"/>
                <w:i w:val="false"/>
                <w:color w:val="000000"/>
                <w:sz w:val="20"/>
              </w:rPr>
              <w:t>Мадрид келісімі</w:t>
            </w:r>
            <w:r>
              <w:rPr>
                <w:rFonts w:ascii="Times New Roman"/>
                <w:b w:val="false"/>
                <w:i w:val="false"/>
                <w:color w:val="000000"/>
                <w:sz w:val="20"/>
              </w:rPr>
              <w:t>;</w:t>
            </w:r>
          </w:p>
          <w:p>
            <w:pPr>
              <w:spacing w:after="20"/>
              <w:ind w:left="20"/>
              <w:jc w:val="both"/>
            </w:pPr>
            <w:r>
              <w:rPr>
                <w:rFonts w:ascii="Times New Roman"/>
                <w:b w:val="false"/>
                <w:i w:val="false"/>
                <w:color w:val="000000"/>
                <w:sz w:val="20"/>
              </w:rPr>
              <w:t>
10. 1989 жылғы 28 маусымдағы Таңбаларды халықаралық тіркеу туралы </w:t>
            </w:r>
            <w:r>
              <w:rPr>
                <w:rFonts w:ascii="Times New Roman"/>
                <w:b w:val="false"/>
                <w:i w:val="false"/>
                <w:color w:val="000000"/>
                <w:sz w:val="20"/>
              </w:rPr>
              <w:t>Мадрид келісімге хаттама</w:t>
            </w:r>
            <w:r>
              <w:rPr>
                <w:rFonts w:ascii="Times New Roman"/>
                <w:b w:val="false"/>
                <w:i w:val="false"/>
                <w:color w:val="000000"/>
                <w:sz w:val="20"/>
              </w:rPr>
              <w:t>;</w:t>
            </w:r>
          </w:p>
          <w:p>
            <w:pPr>
              <w:spacing w:after="20"/>
              <w:ind w:left="20"/>
              <w:jc w:val="both"/>
            </w:pPr>
            <w:r>
              <w:rPr>
                <w:rFonts w:ascii="Times New Roman"/>
                <w:b w:val="false"/>
                <w:i w:val="false"/>
                <w:color w:val="000000"/>
                <w:sz w:val="20"/>
              </w:rPr>
              <w:t>
11. 1957 жылғы 12 маусымдағы Тауарлар мен қызметтерді халықаралық жіктеме туралы </w:t>
            </w:r>
            <w:r>
              <w:rPr>
                <w:rFonts w:ascii="Times New Roman"/>
                <w:b w:val="false"/>
                <w:i w:val="false"/>
                <w:color w:val="000000"/>
                <w:sz w:val="20"/>
              </w:rPr>
              <w:t>Ницца келісімі</w:t>
            </w:r>
            <w:r>
              <w:rPr>
                <w:rFonts w:ascii="Times New Roman"/>
                <w:b w:val="false"/>
                <w:i w:val="false"/>
                <w:color w:val="000000"/>
                <w:sz w:val="20"/>
              </w:rPr>
              <w:t>;</w:t>
            </w:r>
          </w:p>
          <w:p>
            <w:pPr>
              <w:spacing w:after="20"/>
              <w:ind w:left="20"/>
              <w:jc w:val="both"/>
            </w:pPr>
            <w:r>
              <w:rPr>
                <w:rFonts w:ascii="Times New Roman"/>
                <w:b w:val="false"/>
                <w:i w:val="false"/>
                <w:color w:val="000000"/>
                <w:sz w:val="20"/>
              </w:rPr>
              <w:t>
12. 1973 жылғы 12 маусымдағы Таңбаларды бейнелеу элементтерінің халықаралық жіктемесін бекіту туралы Вена келісімі;</w:t>
            </w:r>
          </w:p>
          <w:p>
            <w:pPr>
              <w:spacing w:after="20"/>
              <w:ind w:left="20"/>
              <w:jc w:val="both"/>
            </w:pPr>
            <w:r>
              <w:rPr>
                <w:rFonts w:ascii="Times New Roman"/>
                <w:b w:val="false"/>
                <w:i w:val="false"/>
                <w:color w:val="000000"/>
                <w:sz w:val="20"/>
              </w:rPr>
              <w:t>
13. Таңбаларды халықаралық тіркеу туралы Мадрид келісімі және осы келісімге 1998 жылғы 1 қаңтардағы хаттамасына жалпы нұсқама;</w:t>
            </w:r>
          </w:p>
          <w:p>
            <w:pPr>
              <w:spacing w:after="20"/>
              <w:ind w:left="20"/>
              <w:jc w:val="both"/>
            </w:pPr>
            <w:r>
              <w:rPr>
                <w:rFonts w:ascii="Times New Roman"/>
                <w:b w:val="false"/>
                <w:i w:val="false"/>
                <w:color w:val="000000"/>
                <w:sz w:val="20"/>
              </w:rPr>
              <w:t>
14. Өнеркәсіптік үлгілердің халықаралық жіктемесін белгілеу туралы </w:t>
            </w:r>
            <w:r>
              <w:rPr>
                <w:rFonts w:ascii="Times New Roman"/>
                <w:b w:val="false"/>
                <w:i w:val="false"/>
                <w:color w:val="000000"/>
                <w:sz w:val="20"/>
              </w:rPr>
              <w:t>Локарно келісімі</w:t>
            </w:r>
            <w:r>
              <w:rPr>
                <w:rFonts w:ascii="Times New Roman"/>
                <w:b w:val="false"/>
                <w:i w:val="false"/>
                <w:color w:val="000000"/>
                <w:sz w:val="20"/>
              </w:rPr>
              <w:t>;</w:t>
            </w:r>
          </w:p>
          <w:p>
            <w:pPr>
              <w:spacing w:after="20"/>
              <w:ind w:left="20"/>
              <w:jc w:val="both"/>
            </w:pPr>
            <w:r>
              <w:rPr>
                <w:rFonts w:ascii="Times New Roman"/>
                <w:b w:val="false"/>
                <w:i w:val="false"/>
                <w:color w:val="000000"/>
                <w:sz w:val="20"/>
              </w:rPr>
              <w:t>
15. 1999 жылғы 1 шілдедегі № 410-1 Қазақстан Республикасының </w:t>
            </w:r>
            <w:r>
              <w:rPr>
                <w:rFonts w:ascii="Times New Roman"/>
                <w:b w:val="false"/>
                <w:i w:val="false"/>
                <w:color w:val="000000"/>
                <w:sz w:val="20"/>
              </w:rPr>
              <w:t>Азаматтық кодексі</w:t>
            </w:r>
            <w:r>
              <w:rPr>
                <w:rFonts w:ascii="Times New Roman"/>
                <w:b w:val="false"/>
                <w:i w:val="false"/>
                <w:color w:val="000000"/>
                <w:sz w:val="20"/>
              </w:rPr>
              <w:t xml:space="preserve"> (Негізгі бөлім);</w:t>
            </w:r>
          </w:p>
          <w:p>
            <w:pPr>
              <w:spacing w:after="20"/>
              <w:ind w:left="20"/>
              <w:jc w:val="both"/>
            </w:pPr>
            <w:r>
              <w:rPr>
                <w:rFonts w:ascii="Times New Roman"/>
                <w:b w:val="false"/>
                <w:i w:val="false"/>
                <w:color w:val="000000"/>
                <w:sz w:val="20"/>
              </w:rPr>
              <w:t>
16. Қазақстан Республикасының патенттік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17. "Тауар таңбалары, қызмет көрсету таңбалары және тауар шығарылған жерлердің атаулары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18. "Селекциялық жетістіктерді қорғау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19. Қазақстан Республикасы Әділет министрінің 2012 жылғы 24 ақпандағы № 89 бұйрығымен бекітілген Өнертабысқа өтінімді жасау, ресімдеу және қарау, мәліметтерді Қазақстан Республикасының өнертабыстарды мемлекеттік тізіліміне енгізу, сондай-ақ қорғау құжатын беру ережесі;</w:t>
            </w:r>
          </w:p>
          <w:p>
            <w:pPr>
              <w:spacing w:after="20"/>
              <w:ind w:left="20"/>
              <w:jc w:val="both"/>
            </w:pPr>
            <w:r>
              <w:rPr>
                <w:rFonts w:ascii="Times New Roman"/>
                <w:b w:val="false"/>
                <w:i w:val="false"/>
                <w:color w:val="000000"/>
                <w:sz w:val="20"/>
              </w:rPr>
              <w:t>
20. Қазақстан Республикасы Әділет министрінің 2012 жылғы 24 ақпандағы № 89 бұйрығымен бекітілген Пайдалы модельдерге өтінімді жасау, ресімдеу және қарау, мәліметтерді Қазақстан Республикасының пайдалы модельдерді мемлекеттік тізіліміне енгізу, сондай-ақ қорғау құжатын беру ережесі;</w:t>
            </w:r>
          </w:p>
          <w:p>
            <w:pPr>
              <w:spacing w:after="20"/>
              <w:ind w:left="20"/>
              <w:jc w:val="both"/>
            </w:pPr>
            <w:r>
              <w:rPr>
                <w:rFonts w:ascii="Times New Roman"/>
                <w:b w:val="false"/>
                <w:i w:val="false"/>
                <w:color w:val="000000"/>
                <w:sz w:val="20"/>
              </w:rPr>
              <w:t>
21. Қазақстан Республикасы Әділет министрінің 2012 жылғы 24 ақпандағы № 91 бұйрығымен бекітілген Өнеркәсіп үлгісіне өтінімді жасау, ресімдеу және қарау, мәліметтерді Қазақстан Республикасының өнеркәсіптік үлгілерінің мемлекеттік тізіліміне енгізу, сондай-ақ қорғау құжатын </w:t>
            </w:r>
            <w:r>
              <w:rPr>
                <w:rFonts w:ascii="Times New Roman"/>
                <w:b w:val="false"/>
                <w:i w:val="false"/>
                <w:color w:val="000000"/>
                <w:sz w:val="20"/>
              </w:rPr>
              <w:t>беру ережесі</w:t>
            </w:r>
            <w:r>
              <w:rPr>
                <w:rFonts w:ascii="Times New Roman"/>
                <w:b w:val="false"/>
                <w:i w:val="false"/>
                <w:color w:val="000000"/>
                <w:sz w:val="20"/>
              </w:rPr>
              <w:t>;</w:t>
            </w:r>
          </w:p>
          <w:p>
            <w:pPr>
              <w:spacing w:after="20"/>
              <w:ind w:left="20"/>
              <w:jc w:val="both"/>
            </w:pPr>
            <w:r>
              <w:rPr>
                <w:rFonts w:ascii="Times New Roman"/>
                <w:b w:val="false"/>
                <w:i w:val="false"/>
                <w:color w:val="000000"/>
                <w:sz w:val="20"/>
              </w:rPr>
              <w:t>
22. Тауарлық белгілерге өтінімді жасау, ресімдеу және қарау ережесі, Қазақстан Республикасы Әділет министрінің 2012 жылғы 24 ақпандағы № 89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23. Селекциялық жетістіктерге патентті беру өтінімін қарастыру және беру ережесі, Қазақстан Республикасы Әділет министрінің м.а. 2010 жылғы 23 сәуірдегі </w:t>
            </w:r>
            <w:r>
              <w:rPr>
                <w:rFonts w:ascii="Times New Roman"/>
                <w:b w:val="false"/>
                <w:i w:val="false"/>
                <w:color w:val="000000"/>
                <w:sz w:val="20"/>
              </w:rPr>
              <w:t>№ 136 бұйрығы</w:t>
            </w:r>
            <w:r>
              <w:rPr>
                <w:rFonts w:ascii="Times New Roman"/>
                <w:b w:val="false"/>
                <w:i w:val="false"/>
                <w:color w:val="000000"/>
                <w:sz w:val="20"/>
              </w:rPr>
              <w:t xml:space="preserve">;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ҚР өнеркәсіптік меншік объектілерін Мемлекеттік тізіліміне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Шеберлігі мен дағдылары:</w:t>
            </w:r>
          </w:p>
          <w:p>
            <w:pPr>
              <w:spacing w:after="20"/>
              <w:ind w:left="20"/>
              <w:jc w:val="both"/>
            </w:pPr>
            <w:r>
              <w:rPr>
                <w:rFonts w:ascii="Times New Roman"/>
                <w:b w:val="false"/>
                <w:i w:val="false"/>
                <w:color w:val="000000"/>
                <w:sz w:val="20"/>
              </w:rPr>
              <w:t>
1. Заманауи ақпараттық-коммуникациялық технологияларды пайдалану.</w:t>
            </w:r>
          </w:p>
          <w:p>
            <w:pPr>
              <w:spacing w:after="20"/>
              <w:ind w:left="20"/>
              <w:jc w:val="both"/>
            </w:pPr>
            <w:r>
              <w:rPr>
                <w:rFonts w:ascii="Times New Roman"/>
                <w:b w:val="false"/>
                <w:i w:val="false"/>
                <w:color w:val="000000"/>
                <w:sz w:val="20"/>
              </w:rPr>
              <w:t>
2. Ақпараттық технологиялардың құралдарын пайдаланумен алынған нәтижелерді көзбен шолу.</w:t>
            </w:r>
          </w:p>
          <w:p>
            <w:pPr>
              <w:spacing w:after="20"/>
              <w:ind w:left="20"/>
              <w:jc w:val="both"/>
            </w:pPr>
            <w:r>
              <w:rPr>
                <w:rFonts w:ascii="Times New Roman"/>
                <w:b w:val="false"/>
                <w:i w:val="false"/>
                <w:color w:val="000000"/>
                <w:sz w:val="20"/>
              </w:rPr>
              <w:t>
3. ҚР өнеркәсіптік меншік объектілерін Мемлекеттік тізілімінің бағдарламалық-техникалық кешенімен жұмыс үшін қажетті дағдыларғы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Білімдері:</w:t>
            </w:r>
          </w:p>
          <w:p>
            <w:pPr>
              <w:spacing w:after="20"/>
              <w:ind w:left="20"/>
              <w:jc w:val="both"/>
            </w:pPr>
            <w:r>
              <w:rPr>
                <w:rFonts w:ascii="Times New Roman"/>
                <w:b w:val="false"/>
                <w:i w:val="false"/>
                <w:color w:val="000000"/>
                <w:sz w:val="20"/>
              </w:rPr>
              <w:t>
1. Тауарлар мен қызметтердің халықаралық сыныптамасы.</w:t>
            </w:r>
          </w:p>
          <w:p>
            <w:pPr>
              <w:spacing w:after="20"/>
              <w:ind w:left="20"/>
              <w:jc w:val="both"/>
            </w:pPr>
            <w:r>
              <w:rPr>
                <w:rFonts w:ascii="Times New Roman"/>
                <w:b w:val="false"/>
                <w:i w:val="false"/>
                <w:color w:val="000000"/>
                <w:sz w:val="20"/>
              </w:rPr>
              <w:t>
2. Тауар таңбаларына қатысты библиографиялық мәліметтердің сәйкестігіне арналған халықаралық кодтар.</w:t>
            </w:r>
          </w:p>
          <w:p>
            <w:pPr>
              <w:spacing w:after="20"/>
              <w:ind w:left="20"/>
              <w:jc w:val="both"/>
            </w:pPr>
            <w:r>
              <w:rPr>
                <w:rFonts w:ascii="Times New Roman"/>
                <w:b w:val="false"/>
                <w:i w:val="false"/>
                <w:color w:val="000000"/>
                <w:sz w:val="20"/>
              </w:rPr>
              <w:t>
3. Өнеркәсіптік үлгілерге қатысты библиографиялық мәліметтердің сәйкестігіне арналған халықаралық кодтар.</w:t>
            </w:r>
          </w:p>
          <w:p>
            <w:pPr>
              <w:spacing w:after="20"/>
              <w:ind w:left="20"/>
              <w:jc w:val="both"/>
            </w:pPr>
            <w:r>
              <w:rPr>
                <w:rFonts w:ascii="Times New Roman"/>
                <w:b w:val="false"/>
                <w:i w:val="false"/>
                <w:color w:val="000000"/>
                <w:sz w:val="20"/>
              </w:rPr>
              <w:t>
4. Өнертабыстарға және пайдалы модельдерге қатысты библиографиялық мәліметтердің сәйкестігіне арналған халықаралық кодтар.</w:t>
            </w:r>
          </w:p>
          <w:p>
            <w:pPr>
              <w:spacing w:after="20"/>
              <w:ind w:left="20"/>
              <w:jc w:val="both"/>
            </w:pPr>
            <w:r>
              <w:rPr>
                <w:rFonts w:ascii="Times New Roman"/>
                <w:b w:val="false"/>
                <w:i w:val="false"/>
                <w:color w:val="000000"/>
                <w:sz w:val="20"/>
              </w:rPr>
              <w:t>
5. Елдер мен үкіметаралық ұйымдардың атауын ұсыну үшін екіәріпті кодтардың тізбесі (стандарт ВОИС ST.3).</w:t>
            </w:r>
          </w:p>
          <w:p>
            <w:pPr>
              <w:spacing w:after="20"/>
              <w:ind w:left="20"/>
              <w:jc w:val="both"/>
            </w:pPr>
            <w:r>
              <w:rPr>
                <w:rFonts w:ascii="Times New Roman"/>
                <w:b w:val="false"/>
                <w:i w:val="false"/>
                <w:color w:val="000000"/>
                <w:sz w:val="20"/>
              </w:rPr>
              <w:t>
6. Өнеркәсіптік үлгілердің халықаралық сыныптамасы.</w:t>
            </w:r>
          </w:p>
          <w:p>
            <w:pPr>
              <w:spacing w:after="20"/>
              <w:ind w:left="20"/>
              <w:jc w:val="both"/>
            </w:pPr>
            <w:r>
              <w:rPr>
                <w:rFonts w:ascii="Times New Roman"/>
                <w:b w:val="false"/>
                <w:i w:val="false"/>
                <w:color w:val="000000"/>
                <w:sz w:val="20"/>
              </w:rPr>
              <w:t>
7. ҚР өнеркәсіптік меншік объектілерін Мемлекеттік тізілімі;</w:t>
            </w:r>
          </w:p>
          <w:p>
            <w:pPr>
              <w:spacing w:after="20"/>
              <w:ind w:left="20"/>
              <w:jc w:val="both"/>
            </w:pPr>
            <w:r>
              <w:rPr>
                <w:rFonts w:ascii="Times New Roman"/>
                <w:b w:val="false"/>
                <w:i w:val="false"/>
                <w:color w:val="000000"/>
                <w:sz w:val="20"/>
              </w:rPr>
              <w:t>
8. Жарияланатын патенттік құжаттарды нөмірлеу бойынша ұсынымдар (стандарт ВОИС ST.6);</w:t>
            </w:r>
          </w:p>
          <w:p>
            <w:pPr>
              <w:spacing w:after="20"/>
              <w:ind w:left="20"/>
              <w:jc w:val="both"/>
            </w:pPr>
            <w:r>
              <w:rPr>
                <w:rFonts w:ascii="Times New Roman"/>
                <w:b w:val="false"/>
                <w:i w:val="false"/>
                <w:color w:val="000000"/>
                <w:sz w:val="20"/>
              </w:rPr>
              <w:t>
9. Қосымша қорғау куәліктері мен патенттік құжаттарға жататын библиографиялық деректерге қатысты ұсынымдар (SPC) (Стандарт ВОИС ST.9);</w:t>
            </w:r>
          </w:p>
          <w:p>
            <w:pPr>
              <w:spacing w:after="20"/>
              <w:ind w:left="20"/>
              <w:jc w:val="both"/>
            </w:pPr>
            <w:r>
              <w:rPr>
                <w:rFonts w:ascii="Times New Roman"/>
                <w:b w:val="false"/>
                <w:i w:val="false"/>
                <w:color w:val="000000"/>
                <w:sz w:val="20"/>
              </w:rPr>
              <w:t>
10. Жарияланған патенттік құжаттар (Стандарт ВОИС ST.10);</w:t>
            </w:r>
          </w:p>
          <w:p>
            <w:pPr>
              <w:spacing w:after="20"/>
              <w:ind w:left="20"/>
              <w:jc w:val="both"/>
            </w:pPr>
            <w:r>
              <w:rPr>
                <w:rFonts w:ascii="Times New Roman"/>
                <w:b w:val="false"/>
                <w:i w:val="false"/>
                <w:color w:val="000000"/>
                <w:sz w:val="20"/>
              </w:rPr>
              <w:t>
11. Библиографиялық деректердің элементтерін орналастыру (Стандарт ВОИС ST.10/В);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және тиімділікке бағдары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шеңберінде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және өнертабыстық жұмыс жөніндегі инженер;</w:t>
            </w:r>
          </w:p>
          <w:p>
            <w:pPr>
              <w:spacing w:after="20"/>
              <w:ind w:left="20"/>
              <w:jc w:val="both"/>
            </w:pPr>
            <w:r>
              <w:rPr>
                <w:rFonts w:ascii="Times New Roman"/>
                <w:b w:val="false"/>
                <w:i w:val="false"/>
                <w:color w:val="000000"/>
                <w:sz w:val="20"/>
              </w:rPr>
              <w:t>
Патенттік сарапшы;</w:t>
            </w:r>
          </w:p>
          <w:p>
            <w:pPr>
              <w:spacing w:after="20"/>
              <w:ind w:left="20"/>
              <w:jc w:val="both"/>
            </w:pPr>
            <w:r>
              <w:rPr>
                <w:rFonts w:ascii="Times New Roman"/>
                <w:b w:val="false"/>
                <w:i w:val="false"/>
                <w:color w:val="000000"/>
                <w:sz w:val="20"/>
              </w:rPr>
              <w:t>
Мемлекеттік патенттік сарапшы-стажер.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стандарттың техникалық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ЕХӘҚМ ЕҚРҒЗИ"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2014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қайта қарастыру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58 бұйрығының</w:t>
            </w:r>
            <w:r>
              <w:br/>
            </w:r>
            <w:r>
              <w:rPr>
                <w:rFonts w:ascii="Times New Roman"/>
                <w:b w:val="false"/>
                <w:i w:val="false"/>
                <w:color w:val="000000"/>
                <w:sz w:val="20"/>
              </w:rPr>
              <w:t>2-қосымшасы</w:t>
            </w:r>
          </w:p>
        </w:tc>
      </w:tr>
    </w:tbl>
    <w:bookmarkStart w:name="z14" w:id="30"/>
    <w:p>
      <w:pPr>
        <w:spacing w:after="0"/>
        <w:ind w:left="0"/>
        <w:jc w:val="left"/>
      </w:pPr>
      <w:r>
        <w:rPr>
          <w:rFonts w:ascii="Times New Roman"/>
          <w:b/>
          <w:i w:val="false"/>
          <w:color w:val="000000"/>
        </w:rPr>
        <w:t xml:space="preserve"> Кәсіби стандарт: "Жылжымайтын мүлікті мемлекеттік техникалық тексеру"</w:t>
      </w:r>
      <w:r>
        <w:br/>
      </w:r>
      <w:r>
        <w:rPr>
          <w:rFonts w:ascii="Times New Roman"/>
          <w:b/>
          <w:i w:val="false"/>
          <w:color w:val="000000"/>
        </w:rPr>
        <w:t>1. Жалпы ережелер</w:t>
      </w:r>
    </w:p>
    <w:bookmarkEnd w:id="30"/>
    <w:bookmarkStart w:name="z16" w:id="31"/>
    <w:p>
      <w:pPr>
        <w:spacing w:after="0"/>
        <w:ind w:left="0"/>
        <w:jc w:val="both"/>
      </w:pPr>
      <w:r>
        <w:rPr>
          <w:rFonts w:ascii="Times New Roman"/>
          <w:b w:val="false"/>
          <w:i w:val="false"/>
          <w:color w:val="000000"/>
          <w:sz w:val="28"/>
        </w:rPr>
        <w:t>
      1. "Жылжымайтын мүлікті мемлекеттік техникалық тексеру" кәсіби стандарты білім беру бағдарламаларын қалыптастыру үшін, оның ішінде кәсіпорындардағы персоналды оқыту үшін, білім беру мекемелеріндегі қызметкерлер мен түлектерді сертификаттау үшін, персоналды басқару саласындағы кең ауқымды міндеттерді шешу үшін арналған.</w:t>
      </w:r>
    </w:p>
    <w:bookmarkEnd w:id="31"/>
    <w:bookmarkStart w:name="z43" w:id="32"/>
    <w:p>
      <w:pPr>
        <w:spacing w:after="0"/>
        <w:ind w:left="0"/>
        <w:jc w:val="both"/>
      </w:pPr>
      <w:r>
        <w:rPr>
          <w:rFonts w:ascii="Times New Roman"/>
          <w:b w:val="false"/>
          <w:i w:val="false"/>
          <w:color w:val="000000"/>
          <w:sz w:val="28"/>
        </w:rPr>
        <w:t>
      2. Осы кәсіби стандартта келесі терминдер мен анықтамалар қолданылады:</w:t>
      </w:r>
    </w:p>
    <w:bookmarkEnd w:id="32"/>
    <w:bookmarkStart w:name="z44" w:id="33"/>
    <w:p>
      <w:pPr>
        <w:spacing w:after="0"/>
        <w:ind w:left="0"/>
        <w:jc w:val="both"/>
      </w:pPr>
      <w:r>
        <w:rPr>
          <w:rFonts w:ascii="Times New Roman"/>
          <w:b w:val="false"/>
          <w:i w:val="false"/>
          <w:color w:val="000000"/>
          <w:sz w:val="28"/>
        </w:rPr>
        <w:t>
      біліктілік – қызметкердің нақты еңбек функцияларын сапалы орындауға дайын болу дәрежесі;</w:t>
      </w:r>
    </w:p>
    <w:bookmarkEnd w:id="33"/>
    <w:bookmarkStart w:name="z45" w:id="34"/>
    <w:p>
      <w:pPr>
        <w:spacing w:after="0"/>
        <w:ind w:left="0"/>
        <w:jc w:val="both"/>
      </w:pPr>
      <w:r>
        <w:rPr>
          <w:rFonts w:ascii="Times New Roman"/>
          <w:b w:val="false"/>
          <w:i w:val="false"/>
          <w:color w:val="000000"/>
          <w:sz w:val="28"/>
        </w:rPr>
        <w:t>
      біліктілік деңгейі – еңбек іс-қимылдарының күрделілігі, стандартты еместігі, жауапкершілігі мен дербестілігі өлшемдеріне қарай сараланатын қызметкердің даярлығы мен құзыретінің деңгейіне қойылатын талаптар жиынтығы;</w:t>
      </w:r>
    </w:p>
    <w:bookmarkEnd w:id="34"/>
    <w:bookmarkStart w:name="z46" w:id="35"/>
    <w:p>
      <w:pPr>
        <w:spacing w:after="0"/>
        <w:ind w:left="0"/>
        <w:jc w:val="both"/>
      </w:pPr>
      <w:r>
        <w:rPr>
          <w:rFonts w:ascii="Times New Roman"/>
          <w:b w:val="false"/>
          <w:i w:val="false"/>
          <w:color w:val="000000"/>
          <w:sz w:val="28"/>
        </w:rPr>
        <w:t>
      ұлттық біліктілік шеңбері – еңбек нарығында танылатын біліктілік деңгейлерін құрылымдық жағынан сипаттау;</w:t>
      </w:r>
    </w:p>
    <w:bookmarkEnd w:id="35"/>
    <w:bookmarkStart w:name="z47" w:id="36"/>
    <w:p>
      <w:pPr>
        <w:spacing w:after="0"/>
        <w:ind w:left="0"/>
        <w:jc w:val="both"/>
      </w:pPr>
      <w:r>
        <w:rPr>
          <w:rFonts w:ascii="Times New Roman"/>
          <w:b w:val="false"/>
          <w:i w:val="false"/>
          <w:color w:val="000000"/>
          <w:sz w:val="28"/>
        </w:rPr>
        <w:t>
      ұлттық біліктілік жүйесі – еңбек нарығы жағынан мамандардың біліктілігіне сұраныстар мен ұсыныстарды құқықтық және институционалды реттеу тетіктерінің жиынтығы;</w:t>
      </w:r>
    </w:p>
    <w:bookmarkEnd w:id="36"/>
    <w:bookmarkStart w:name="z48" w:id="37"/>
    <w:p>
      <w:pPr>
        <w:spacing w:after="0"/>
        <w:ind w:left="0"/>
        <w:jc w:val="both"/>
      </w:pPr>
      <w:r>
        <w:rPr>
          <w:rFonts w:ascii="Times New Roman"/>
          <w:b w:val="false"/>
          <w:i w:val="false"/>
          <w:color w:val="000000"/>
          <w:sz w:val="28"/>
        </w:rPr>
        <w:t>
      салалық біліктілік шеңбері – салада танылатын біліктілік деңгейлерін құрылымдық жағынан сипаттау;</w:t>
      </w:r>
    </w:p>
    <w:bookmarkEnd w:id="37"/>
    <w:bookmarkStart w:name="z49" w:id="38"/>
    <w:p>
      <w:pPr>
        <w:spacing w:after="0"/>
        <w:ind w:left="0"/>
        <w:jc w:val="both"/>
      </w:pPr>
      <w:r>
        <w:rPr>
          <w:rFonts w:ascii="Times New Roman"/>
          <w:b w:val="false"/>
          <w:i w:val="false"/>
          <w:color w:val="000000"/>
          <w:sz w:val="28"/>
        </w:rPr>
        <w:t>
      сала/ негізгі топ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bookmarkEnd w:id="38"/>
    <w:bookmarkStart w:name="z50" w:id="39"/>
    <w:p>
      <w:pPr>
        <w:spacing w:after="0"/>
        <w:ind w:left="0"/>
        <w:jc w:val="both"/>
      </w:pPr>
      <w:r>
        <w:rPr>
          <w:rFonts w:ascii="Times New Roman"/>
          <w:b w:val="false"/>
          <w:i w:val="false"/>
          <w:color w:val="000000"/>
          <w:sz w:val="28"/>
        </w:rPr>
        <w:t>
      кәсіби топ – жалпы интеграциялық негізі (ұқсас немесе жақын тағайындау, объектілер, технологиялар, оның ішінде еңбек құралдары) бар және оларды орындау үшін еңбек функцияларының және құзыреттерінің ұқсас жиынтығын талап ететін кәсіби кіші топтың жиынтығы;</w:t>
      </w:r>
    </w:p>
    <w:bookmarkEnd w:id="39"/>
    <w:bookmarkStart w:name="z51" w:id="40"/>
    <w:p>
      <w:pPr>
        <w:spacing w:after="0"/>
        <w:ind w:left="0"/>
        <w:jc w:val="both"/>
      </w:pPr>
      <w:r>
        <w:rPr>
          <w:rFonts w:ascii="Times New Roman"/>
          <w:b w:val="false"/>
          <w:i w:val="false"/>
          <w:color w:val="000000"/>
          <w:sz w:val="28"/>
        </w:rPr>
        <w:t>
      кәсіби кіші топ – еңбек функцияларының және оларды орындау үшін қажетті құзыреттердің біртұтас жиынымен қалыптастырылған кәсіптер жиынтығы;</w:t>
      </w:r>
    </w:p>
    <w:bookmarkEnd w:id="40"/>
    <w:bookmarkStart w:name="z52" w:id="41"/>
    <w:p>
      <w:pPr>
        <w:spacing w:after="0"/>
        <w:ind w:left="0"/>
        <w:jc w:val="both"/>
      </w:pPr>
      <w:r>
        <w:rPr>
          <w:rFonts w:ascii="Times New Roman"/>
          <w:b w:val="false"/>
          <w:i w:val="false"/>
          <w:color w:val="000000"/>
          <w:sz w:val="28"/>
        </w:rPr>
        <w:t>
      кәсіби стандарт – кәсіби қызметтің нақты саласында біліктілік деңгейіне, құзыреттеріне, еңбек мазмұнына, сапасына және жағдайларына қойылатын талаптарды айқындайтын стандарт;</w:t>
      </w:r>
    </w:p>
    <w:bookmarkEnd w:id="41"/>
    <w:bookmarkStart w:name="z53" w:id="42"/>
    <w:p>
      <w:pPr>
        <w:spacing w:after="0"/>
        <w:ind w:left="0"/>
        <w:jc w:val="both"/>
      </w:pPr>
      <w:r>
        <w:rPr>
          <w:rFonts w:ascii="Times New Roman"/>
          <w:b w:val="false"/>
          <w:i w:val="false"/>
          <w:color w:val="000000"/>
          <w:sz w:val="28"/>
        </w:rPr>
        <w:t>
      кәсіп – арнайы дайындық нәтижесінде игерілетін және білім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p>
    <w:bookmarkEnd w:id="42"/>
    <w:bookmarkStart w:name="z54" w:id="43"/>
    <w:p>
      <w:pPr>
        <w:spacing w:after="0"/>
        <w:ind w:left="0"/>
        <w:jc w:val="both"/>
      </w:pPr>
      <w:r>
        <w:rPr>
          <w:rFonts w:ascii="Times New Roman"/>
          <w:b w:val="false"/>
          <w:i w:val="false"/>
          <w:color w:val="000000"/>
          <w:sz w:val="28"/>
        </w:rPr>
        <w:t>
      еңбек функциясы – еңбек үдерісінің бір немесе бірнеше міндеттерін шешуге бағытталған өзара байланысты іс-қимылдар жиынтығы.</w:t>
      </w:r>
    </w:p>
    <w:bookmarkEnd w:id="43"/>
    <w:bookmarkStart w:name="z55" w:id="44"/>
    <w:p>
      <w:pPr>
        <w:spacing w:after="0"/>
        <w:ind w:left="0"/>
        <w:jc w:val="both"/>
      </w:pPr>
      <w:r>
        <w:rPr>
          <w:rFonts w:ascii="Times New Roman"/>
          <w:b w:val="false"/>
          <w:i w:val="false"/>
          <w:color w:val="000000"/>
          <w:sz w:val="28"/>
        </w:rPr>
        <w:t>
      БА – басшылар, мамандар және басқа да қызметшілер лауазымдарының біліктілік анықтамалығы.</w:t>
      </w:r>
    </w:p>
    <w:bookmarkEnd w:id="44"/>
    <w:bookmarkStart w:name="z17" w:id="45"/>
    <w:p>
      <w:pPr>
        <w:spacing w:after="0"/>
        <w:ind w:left="0"/>
        <w:jc w:val="left"/>
      </w:pPr>
      <w:r>
        <w:rPr>
          <w:rFonts w:ascii="Times New Roman"/>
          <w:b/>
          <w:i w:val="false"/>
          <w:color w:val="000000"/>
        </w:rPr>
        <w:t xml:space="preserve"> 2. Кәсіби стандарттың төлқұжаты</w:t>
      </w:r>
    </w:p>
    <w:bookmarkEnd w:id="45"/>
    <w:bookmarkStart w:name="z18" w:id="46"/>
    <w:p>
      <w:pPr>
        <w:spacing w:after="0"/>
        <w:ind w:left="0"/>
        <w:jc w:val="both"/>
      </w:pPr>
      <w:r>
        <w:rPr>
          <w:rFonts w:ascii="Times New Roman"/>
          <w:b w:val="false"/>
          <w:i w:val="false"/>
          <w:color w:val="000000"/>
          <w:sz w:val="28"/>
        </w:rPr>
        <w:t>
      3. Кәсіби стандарттың атауы: Жылжымайтын мүлікті мемлекеттік техникалық тексеру.</w:t>
      </w:r>
    </w:p>
    <w:bookmarkEnd w:id="46"/>
    <w:bookmarkStart w:name="z56" w:id="47"/>
    <w:p>
      <w:pPr>
        <w:spacing w:after="0"/>
        <w:ind w:left="0"/>
        <w:jc w:val="both"/>
      </w:pPr>
      <w:r>
        <w:rPr>
          <w:rFonts w:ascii="Times New Roman"/>
          <w:b w:val="false"/>
          <w:i w:val="false"/>
          <w:color w:val="000000"/>
          <w:sz w:val="28"/>
        </w:rPr>
        <w:t>
      4. Кәсіби стандартты әзірлеудің мақсаты: Қызметкерлердің білімдеріне, шеберліктеріне, дағдылары мен жеке құзыреттеріне тиісті талаптарды, еңбек функцияларын жүйелік және құрылымдық жағынан сипаттамасын кәсіп бойынша көрсету.</w:t>
      </w:r>
    </w:p>
    <w:bookmarkEnd w:id="47"/>
    <w:bookmarkStart w:name="z57" w:id="48"/>
    <w:p>
      <w:pPr>
        <w:spacing w:after="0"/>
        <w:ind w:left="0"/>
        <w:jc w:val="both"/>
      </w:pPr>
      <w:r>
        <w:rPr>
          <w:rFonts w:ascii="Times New Roman"/>
          <w:b w:val="false"/>
          <w:i w:val="false"/>
          <w:color w:val="000000"/>
          <w:sz w:val="28"/>
        </w:rPr>
        <w:t>
      5. Кәсіби стандарттың қысқаша сипаттамасы: Құрылымдар мен құрылыстарды мемлекеттік техникалық тексеру.</w:t>
      </w:r>
    </w:p>
    <w:bookmarkEnd w:id="48"/>
    <w:bookmarkStart w:name="z58" w:id="49"/>
    <w:p>
      <w:pPr>
        <w:spacing w:after="0"/>
        <w:ind w:left="0"/>
        <w:jc w:val="both"/>
      </w:pPr>
      <w:r>
        <w:rPr>
          <w:rFonts w:ascii="Times New Roman"/>
          <w:b w:val="false"/>
          <w:i w:val="false"/>
          <w:color w:val="000000"/>
          <w:sz w:val="28"/>
        </w:rPr>
        <w:t>
      6. Негізгі топ: жаратылыстық және инженерлік ғылымдар саласындағы мамандар.</w:t>
      </w:r>
    </w:p>
    <w:bookmarkEnd w:id="49"/>
    <w:bookmarkStart w:name="z59" w:id="50"/>
    <w:p>
      <w:pPr>
        <w:spacing w:after="0"/>
        <w:ind w:left="0"/>
        <w:jc w:val="both"/>
      </w:pPr>
      <w:r>
        <w:rPr>
          <w:rFonts w:ascii="Times New Roman"/>
          <w:b w:val="false"/>
          <w:i w:val="false"/>
          <w:color w:val="000000"/>
          <w:sz w:val="28"/>
        </w:rPr>
        <w:t>
      Кәсіптер сыныптауышы бойынша кәсіби топ: сәулетшілер, инженерлер және тектес кәсіптердің мамандары.</w:t>
      </w:r>
    </w:p>
    <w:bookmarkEnd w:id="50"/>
    <w:bookmarkStart w:name="z19" w:id="51"/>
    <w:p>
      <w:pPr>
        <w:spacing w:after="0"/>
        <w:ind w:left="0"/>
        <w:jc w:val="left"/>
      </w:pPr>
      <w:r>
        <w:rPr>
          <w:rFonts w:ascii="Times New Roman"/>
          <w:b/>
          <w:i w:val="false"/>
          <w:color w:val="000000"/>
        </w:rPr>
        <w:t xml:space="preserve"> 3. Кәсіптер карточкасы</w:t>
      </w:r>
    </w:p>
    <w:bookmarkEnd w:id="51"/>
    <w:bookmarkStart w:name="z20" w:id="52"/>
    <w:p>
      <w:pPr>
        <w:spacing w:after="0"/>
        <w:ind w:left="0"/>
        <w:jc w:val="both"/>
      </w:pPr>
      <w:r>
        <w:rPr>
          <w:rFonts w:ascii="Times New Roman"/>
          <w:b w:val="false"/>
          <w:i w:val="false"/>
          <w:color w:val="000000"/>
          <w:sz w:val="28"/>
        </w:rPr>
        <w:t>
      7. Кәсіптер тізбесі:</w:t>
      </w:r>
    </w:p>
    <w:bookmarkEnd w:id="52"/>
    <w:p>
      <w:pPr>
        <w:spacing w:after="0"/>
        <w:ind w:left="0"/>
        <w:jc w:val="both"/>
      </w:pPr>
      <w:r>
        <w:rPr>
          <w:rFonts w:ascii="Times New Roman"/>
          <w:b w:val="false"/>
          <w:i w:val="false"/>
          <w:color w:val="000000"/>
          <w:sz w:val="28"/>
        </w:rPr>
        <w:t>
      құрылымдар мен құрылыстарды мемлекеттік техникалық тексеру жөніндегі технигі, Салалық біліктілік шеңбері бойынша 5 біліктілік деңгейі;</w:t>
      </w:r>
    </w:p>
    <w:p>
      <w:pPr>
        <w:spacing w:after="0"/>
        <w:ind w:left="0"/>
        <w:jc w:val="both"/>
      </w:pPr>
      <w:r>
        <w:rPr>
          <w:rFonts w:ascii="Times New Roman"/>
          <w:b w:val="false"/>
          <w:i w:val="false"/>
          <w:color w:val="000000"/>
          <w:sz w:val="28"/>
        </w:rPr>
        <w:t>
      құрылымдар мен құрылыстарды мемлекеттік техникалық тексеру жөніндегі инженері, Салалық біліктілік шеңбері бойынша 6 біліктілік деңгейі.</w:t>
      </w:r>
    </w:p>
    <w:p>
      <w:pPr>
        <w:spacing w:after="0"/>
        <w:ind w:left="0"/>
        <w:jc w:val="both"/>
      </w:pPr>
      <w:r>
        <w:rPr>
          <w:rFonts w:ascii="Times New Roman"/>
          <w:b w:val="false"/>
          <w:i w:val="false"/>
          <w:color w:val="000000"/>
          <w:sz w:val="28"/>
        </w:rPr>
        <w:t>
      Кәсіптер тізбесі осы кәсіби стандарттың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мүлікті мемлекеттік</w:t>
            </w:r>
            <w:r>
              <w:br/>
            </w:r>
            <w:r>
              <w:rPr>
                <w:rFonts w:ascii="Times New Roman"/>
                <w:b w:val="false"/>
                <w:i w:val="false"/>
                <w:color w:val="000000"/>
                <w:sz w:val="20"/>
              </w:rPr>
              <w:t>техникалық тексеру" кәсіби</w:t>
            </w:r>
            <w:r>
              <w:br/>
            </w:r>
            <w:r>
              <w:rPr>
                <w:rFonts w:ascii="Times New Roman"/>
                <w:b w:val="false"/>
                <w:i w:val="false"/>
                <w:color w:val="000000"/>
                <w:sz w:val="20"/>
              </w:rPr>
              <w:t>стандартқа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 КАРТОЧКАСЫ "Құрылымдар мен құрылыстарды мемлекеттік техникалық тексеру жөніндегі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мен құрылыстарды мемлекеттік техникалық тексеру жөніндегі технигі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білім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 білімнен кейінгі білім), практикалық тәжірибе немесе жоғары білім, қосымша кәсіби білім бағдарламалары, практикалық тәжірибесіз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мүлікті мемлекеттік техникалық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Ғимараттарға, құрылыстарға немесе олардың құрамдам бөліктеріне кадастр нөмірлерін меншіктеу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Жылжымайтын мүлікті мемлекеттік техникалық тексеру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Шеберлігі мен дағдылары:</w:t>
            </w:r>
          </w:p>
          <w:p>
            <w:pPr>
              <w:spacing w:after="20"/>
              <w:ind w:left="20"/>
              <w:jc w:val="both"/>
            </w:pPr>
            <w:r>
              <w:rPr>
                <w:rFonts w:ascii="Times New Roman"/>
                <w:b w:val="false"/>
                <w:i w:val="false"/>
                <w:color w:val="000000"/>
                <w:sz w:val="20"/>
              </w:rPr>
              <w:t>
1. Жылжымайтын мүлік нысандарына алғашқы және кейінгі мемлекеттік техникалық тексеруді, техникалық куәландыруды жүргізуді білу.</w:t>
            </w:r>
          </w:p>
          <w:p>
            <w:pPr>
              <w:spacing w:after="20"/>
              <w:ind w:left="20"/>
              <w:jc w:val="both"/>
            </w:pPr>
            <w:r>
              <w:rPr>
                <w:rFonts w:ascii="Times New Roman"/>
                <w:b w:val="false"/>
                <w:i w:val="false"/>
                <w:color w:val="000000"/>
                <w:sz w:val="20"/>
              </w:rPr>
              <w:t>
2. Жылжымайтын мүліктің техникалық төлқұжатын жасай білу.</w:t>
            </w:r>
          </w:p>
          <w:p>
            <w:pPr>
              <w:spacing w:after="20"/>
              <w:ind w:left="20"/>
              <w:jc w:val="both"/>
            </w:pPr>
            <w:r>
              <w:rPr>
                <w:rFonts w:ascii="Times New Roman"/>
                <w:b w:val="false"/>
                <w:i w:val="false"/>
                <w:color w:val="000000"/>
                <w:sz w:val="20"/>
              </w:rPr>
              <w:t>
3. Құрылым және құрылыс объектілерін өлшеуді білу.</w:t>
            </w:r>
          </w:p>
          <w:p>
            <w:pPr>
              <w:spacing w:after="20"/>
              <w:ind w:left="20"/>
              <w:jc w:val="both"/>
            </w:pPr>
            <w:r>
              <w:rPr>
                <w:rFonts w:ascii="Times New Roman"/>
                <w:b w:val="false"/>
                <w:i w:val="false"/>
                <w:color w:val="000000"/>
                <w:sz w:val="20"/>
              </w:rPr>
              <w:t>
4. Жоспарда әріптік және цифрлы өзектерін, сонымен қатар жер учаскесіндегі құрылыстар мен құрылғылардың құрамына кіретін элементтерді (учаскелер, қабаттар, үй-жайлар) көрсете отырып, құрылыстар мен құрылғылардың сызбалары және жоспарларын орындау.</w:t>
            </w:r>
          </w:p>
          <w:p>
            <w:pPr>
              <w:spacing w:after="20"/>
              <w:ind w:left="20"/>
              <w:jc w:val="both"/>
            </w:pPr>
            <w:r>
              <w:rPr>
                <w:rFonts w:ascii="Times New Roman"/>
                <w:b w:val="false"/>
                <w:i w:val="false"/>
                <w:color w:val="000000"/>
                <w:sz w:val="20"/>
              </w:rPr>
              <w:t>
5. Құрылыстар мен құрылығылардың орналасуын көрсете отырып жер учаскесінің абрисын жасау, оларды жылжымайтын мүлік объектілерінің техникалық төлқұжатына енгізу.</w:t>
            </w:r>
          </w:p>
          <w:p>
            <w:pPr>
              <w:spacing w:after="20"/>
              <w:ind w:left="20"/>
              <w:jc w:val="both"/>
            </w:pPr>
            <w:r>
              <w:rPr>
                <w:rFonts w:ascii="Times New Roman"/>
                <w:b w:val="false"/>
                <w:i w:val="false"/>
                <w:color w:val="000000"/>
                <w:sz w:val="20"/>
              </w:rPr>
              <w:t>
6. Геометриялық тәсілмен жер учаскесінің түсірмесін жасау.</w:t>
            </w:r>
          </w:p>
          <w:p>
            <w:pPr>
              <w:spacing w:after="20"/>
              <w:ind w:left="20"/>
              <w:jc w:val="both"/>
            </w:pPr>
            <w:r>
              <w:rPr>
                <w:rFonts w:ascii="Times New Roman"/>
                <w:b w:val="false"/>
                <w:i w:val="false"/>
                <w:color w:val="000000"/>
                <w:sz w:val="20"/>
              </w:rPr>
              <w:t>
7. Геодезиялық және өлшеу құралдарының көмегімен түсірме мен сызықтық өлшем жүргізуді білу.</w:t>
            </w:r>
          </w:p>
          <w:p>
            <w:pPr>
              <w:spacing w:after="20"/>
              <w:ind w:left="20"/>
              <w:jc w:val="both"/>
            </w:pPr>
            <w:r>
              <w:rPr>
                <w:rFonts w:ascii="Times New Roman"/>
                <w:b w:val="false"/>
                <w:i w:val="false"/>
                <w:color w:val="000000"/>
                <w:sz w:val="20"/>
              </w:rPr>
              <w:t>
8. Мемлекеттік техникалық тексеру жұыстарының аяқталуы бойынша жылжымайтын мүлік объектісіне тексеру актісін жасай білу.</w:t>
            </w:r>
          </w:p>
          <w:p>
            <w:pPr>
              <w:spacing w:after="20"/>
              <w:ind w:left="20"/>
              <w:jc w:val="both"/>
            </w:pPr>
            <w:r>
              <w:rPr>
                <w:rFonts w:ascii="Times New Roman"/>
                <w:b w:val="false"/>
                <w:i w:val="false"/>
                <w:color w:val="000000"/>
                <w:sz w:val="20"/>
              </w:rPr>
              <w:t>
9. Объектіні алғашқы және кейінгі тексерулерден кейін техникалық төлқұжатын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Білімдері:</w:t>
            </w:r>
          </w:p>
          <w:p>
            <w:pPr>
              <w:spacing w:after="20"/>
              <w:ind w:left="20"/>
              <w:jc w:val="both"/>
            </w:pPr>
            <w:r>
              <w:rPr>
                <w:rFonts w:ascii="Times New Roman"/>
                <w:b w:val="false"/>
                <w:i w:val="false"/>
                <w:color w:val="000000"/>
                <w:sz w:val="20"/>
              </w:rPr>
              <w:t>
1. "Жылжымайтын мүлікке құқықтарды мемлекеттік тіркеу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Жылжымайтын мүлікті мемлекеттік техникалық тексеру жүргізу бойынша ережелері.</w:t>
            </w:r>
          </w:p>
          <w:p>
            <w:pPr>
              <w:spacing w:after="20"/>
              <w:ind w:left="20"/>
              <w:jc w:val="both"/>
            </w:pPr>
            <w:r>
              <w:rPr>
                <w:rFonts w:ascii="Times New Roman"/>
                <w:b w:val="false"/>
                <w:i w:val="false"/>
                <w:color w:val="000000"/>
                <w:sz w:val="20"/>
              </w:rPr>
              <w:t>
3. Белгіленген үлгілі техникалық төлқұжаттың нысандары және оны толтыру тәртібі.</w:t>
            </w:r>
          </w:p>
          <w:p>
            <w:pPr>
              <w:spacing w:after="20"/>
              <w:ind w:left="20"/>
              <w:jc w:val="both"/>
            </w:pPr>
            <w:r>
              <w:rPr>
                <w:rFonts w:ascii="Times New Roman"/>
                <w:b w:val="false"/>
                <w:i w:val="false"/>
                <w:color w:val="000000"/>
                <w:sz w:val="20"/>
              </w:rPr>
              <w:t>
4. "Жылжымайтын мүлік объектілерінің техникалық төлқұжатын беру" мемлекеттік қызметтер стандарты.</w:t>
            </w:r>
          </w:p>
          <w:p>
            <w:pPr>
              <w:spacing w:after="20"/>
              <w:ind w:left="20"/>
              <w:jc w:val="both"/>
            </w:pPr>
            <w:r>
              <w:rPr>
                <w:rFonts w:ascii="Times New Roman"/>
                <w:b w:val="false"/>
                <w:i w:val="false"/>
                <w:color w:val="000000"/>
                <w:sz w:val="20"/>
              </w:rPr>
              <w:t>
5. "Жылжымайтын мүлік объектілерінің техникалық төлқұжатының дубликатын беру" мемлекеттік қызметтер стандарты.</w:t>
            </w:r>
          </w:p>
          <w:p>
            <w:pPr>
              <w:spacing w:after="20"/>
              <w:ind w:left="20"/>
              <w:jc w:val="both"/>
            </w:pPr>
            <w:r>
              <w:rPr>
                <w:rFonts w:ascii="Times New Roman"/>
                <w:b w:val="false"/>
                <w:i w:val="false"/>
                <w:color w:val="000000"/>
                <w:sz w:val="20"/>
              </w:rPr>
              <w:t>
6. Жылжымайтын мүлікті алғашқы және кейінгі мемлекеттік техникалық тексеру бойынша нұсқама.</w:t>
            </w:r>
          </w:p>
          <w:p>
            <w:pPr>
              <w:spacing w:after="20"/>
              <w:ind w:left="20"/>
              <w:jc w:val="both"/>
            </w:pPr>
            <w:r>
              <w:rPr>
                <w:rFonts w:ascii="Times New Roman"/>
                <w:b w:val="false"/>
                <w:i w:val="false"/>
                <w:color w:val="000000"/>
                <w:sz w:val="20"/>
              </w:rPr>
              <w:t>
7. Құрылыс нормалары және ережелері, белгіленген құжаттаманы әзірлеу, жүргізу және сақтау, қолданыстағы стандарттар, техникалық шарттар.</w:t>
            </w:r>
          </w:p>
          <w:p>
            <w:pPr>
              <w:spacing w:after="20"/>
              <w:ind w:left="20"/>
              <w:jc w:val="both"/>
            </w:pPr>
            <w:r>
              <w:rPr>
                <w:rFonts w:ascii="Times New Roman"/>
                <w:b w:val="false"/>
                <w:i w:val="false"/>
                <w:color w:val="000000"/>
                <w:sz w:val="20"/>
              </w:rPr>
              <w:t>
8. Жылжымайтын мүлікті мемлекеттік техникалық тексеру жүргізу бойынша нұсқау.</w:t>
            </w:r>
          </w:p>
          <w:p>
            <w:pPr>
              <w:spacing w:after="20"/>
              <w:ind w:left="20"/>
              <w:jc w:val="both"/>
            </w:pPr>
            <w:r>
              <w:rPr>
                <w:rFonts w:ascii="Times New Roman"/>
                <w:b w:val="false"/>
                <w:i w:val="false"/>
                <w:color w:val="000000"/>
                <w:sz w:val="20"/>
              </w:rPr>
              <w:t>
9. Құрылыстар мен құрылғыларды пайдалану ережелері, жер телімдерге, құрылыстар мен құрылғыларға аспаптық түсірме жүргізу әдістері мен ережелері.</w:t>
            </w:r>
          </w:p>
          <w:p>
            <w:pPr>
              <w:spacing w:after="20"/>
              <w:ind w:left="20"/>
              <w:jc w:val="both"/>
            </w:pPr>
            <w:r>
              <w:rPr>
                <w:rFonts w:ascii="Times New Roman"/>
                <w:b w:val="false"/>
                <w:i w:val="false"/>
                <w:color w:val="000000"/>
                <w:sz w:val="20"/>
              </w:rPr>
              <w:t>
10. Жер учаскелерін және құрылыстың қабаттық жоспарын сызу әдістері.</w:t>
            </w:r>
          </w:p>
          <w:p>
            <w:pPr>
              <w:spacing w:after="20"/>
              <w:ind w:left="20"/>
              <w:jc w:val="both"/>
            </w:pPr>
            <w:r>
              <w:rPr>
                <w:rFonts w:ascii="Times New Roman"/>
                <w:b w:val="false"/>
                <w:i w:val="false"/>
                <w:color w:val="000000"/>
                <w:sz w:val="20"/>
              </w:rPr>
              <w:t>
11. Функционалдық тағайындау бойынша ғимараттар мен құрылымдардың сыныптамасы.</w:t>
            </w:r>
          </w:p>
          <w:p>
            <w:pPr>
              <w:spacing w:after="20"/>
              <w:ind w:left="20"/>
              <w:jc w:val="both"/>
            </w:pPr>
            <w:r>
              <w:rPr>
                <w:rFonts w:ascii="Times New Roman"/>
                <w:b w:val="false"/>
                <w:i w:val="false"/>
                <w:color w:val="000000"/>
                <w:sz w:val="20"/>
              </w:rPr>
              <w:t>
12. Техникалық құжаттаманы жасау және ресімдеу бойынша тәртіптер мен нұсқамалар, құрылыстар мен құрылғылардың құнын анықтау әдістері.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Ғимараттарға, құрылыстарға немесе олардың құрамдам бөліктеріне кадастр нөмірлерін меншіктеу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Шеберлігі мен дағдылары:</w:t>
            </w:r>
          </w:p>
          <w:p>
            <w:pPr>
              <w:spacing w:after="20"/>
              <w:ind w:left="20"/>
              <w:jc w:val="both"/>
            </w:pPr>
            <w:r>
              <w:rPr>
                <w:rFonts w:ascii="Times New Roman"/>
                <w:b w:val="false"/>
                <w:i w:val="false"/>
                <w:color w:val="000000"/>
                <w:sz w:val="20"/>
              </w:rPr>
              <w:t>
1. Құқықтық кадастрды жүргізу үшін қажетті, ғимараттар және құрылғылардың техникалық, сәйкестендіру сипаттамаларын анықтауды білу.</w:t>
            </w:r>
          </w:p>
          <w:p>
            <w:pPr>
              <w:spacing w:after="20"/>
              <w:ind w:left="20"/>
              <w:jc w:val="both"/>
            </w:pPr>
            <w:r>
              <w:rPr>
                <w:rFonts w:ascii="Times New Roman"/>
                <w:b w:val="false"/>
                <w:i w:val="false"/>
                <w:color w:val="000000"/>
                <w:sz w:val="20"/>
              </w:rPr>
              <w:t>
2. Кадастрдық нөмірлерді жасау құрылымын анықтай білу.</w:t>
            </w:r>
          </w:p>
          <w:p>
            <w:pPr>
              <w:spacing w:after="20"/>
              <w:ind w:left="20"/>
              <w:jc w:val="both"/>
            </w:pPr>
            <w:r>
              <w:rPr>
                <w:rFonts w:ascii="Times New Roman"/>
                <w:b w:val="false"/>
                <w:i w:val="false"/>
                <w:color w:val="000000"/>
                <w:sz w:val="20"/>
              </w:rPr>
              <w:t>
3. Жылжымайтын мүліктің объектілерін (алғашқы, қайталама объектілер) техникалық тексеруін бөле білу.</w:t>
            </w:r>
          </w:p>
          <w:p>
            <w:pPr>
              <w:spacing w:after="20"/>
              <w:ind w:left="20"/>
              <w:jc w:val="both"/>
            </w:pPr>
            <w:r>
              <w:rPr>
                <w:rFonts w:ascii="Times New Roman"/>
                <w:b w:val="false"/>
                <w:i w:val="false"/>
                <w:color w:val="000000"/>
                <w:sz w:val="20"/>
              </w:rPr>
              <w:t>
4. Есепке алу парағында жазба жүргізе білу.</w:t>
            </w:r>
          </w:p>
          <w:p>
            <w:pPr>
              <w:spacing w:after="20"/>
              <w:ind w:left="20"/>
              <w:jc w:val="both"/>
            </w:pPr>
            <w:r>
              <w:rPr>
                <w:rFonts w:ascii="Times New Roman"/>
                <w:b w:val="false"/>
                <w:i w:val="false"/>
                <w:color w:val="000000"/>
                <w:sz w:val="20"/>
              </w:rPr>
              <w:t>
5. Жылжымайтын мүлік объектілер деректерінің бірыңғай базасын жүргізе білу.</w:t>
            </w:r>
          </w:p>
          <w:p>
            <w:pPr>
              <w:spacing w:after="20"/>
              <w:ind w:left="20"/>
              <w:jc w:val="both"/>
            </w:pPr>
            <w:r>
              <w:rPr>
                <w:rFonts w:ascii="Times New Roman"/>
                <w:b w:val="false"/>
                <w:i w:val="false"/>
                <w:color w:val="000000"/>
                <w:sz w:val="20"/>
              </w:rPr>
              <w:t>
6. Жылжымайтын мүлік объектісіне уақытша кадастрлық нөмірді меншіктей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Білімдері:</w:t>
            </w:r>
          </w:p>
          <w:p>
            <w:pPr>
              <w:spacing w:after="20"/>
              <w:ind w:left="20"/>
              <w:jc w:val="both"/>
            </w:pPr>
            <w:r>
              <w:rPr>
                <w:rFonts w:ascii="Times New Roman"/>
                <w:b w:val="false"/>
                <w:i w:val="false"/>
                <w:color w:val="000000"/>
                <w:sz w:val="20"/>
              </w:rPr>
              <w:t>
1. "Жылжымайтын мүлікке құқықтарды мемлекеттік тіркеу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Жылжымайтын мүліктің алғашқы және қайталама объектілеріне кадастрлық нөмірді меншіктеу ережелері.</w:t>
            </w:r>
          </w:p>
          <w:p>
            <w:pPr>
              <w:spacing w:after="20"/>
              <w:ind w:left="20"/>
              <w:jc w:val="both"/>
            </w:pPr>
            <w:r>
              <w:rPr>
                <w:rFonts w:ascii="Times New Roman"/>
                <w:b w:val="false"/>
                <w:i w:val="false"/>
                <w:color w:val="000000"/>
                <w:sz w:val="20"/>
              </w:rPr>
              <w:t>
3. Жылжымайтын мүліктің техникалық инвентаризациялау мен тіркеу, есеп беру мәселелері бойынша әдістемелік, нормативтік және нұсқаулық материалдар.</w:t>
            </w:r>
          </w:p>
          <w:p>
            <w:pPr>
              <w:spacing w:after="20"/>
              <w:ind w:left="20"/>
              <w:jc w:val="both"/>
            </w:pPr>
            <w:r>
              <w:rPr>
                <w:rFonts w:ascii="Times New Roman"/>
                <w:b w:val="false"/>
                <w:i w:val="false"/>
                <w:color w:val="000000"/>
                <w:sz w:val="20"/>
              </w:rPr>
              <w:t>
4. Ғимараттардың, құрылыстардың техникалық, сәйкестендірме сипаттарын анықтау әдісі.</w:t>
            </w:r>
          </w:p>
          <w:p>
            <w:pPr>
              <w:spacing w:after="20"/>
              <w:ind w:left="20"/>
              <w:jc w:val="both"/>
            </w:pPr>
            <w:r>
              <w:rPr>
                <w:rFonts w:ascii="Times New Roman"/>
                <w:b w:val="false"/>
                <w:i w:val="false"/>
                <w:color w:val="000000"/>
                <w:sz w:val="20"/>
              </w:rPr>
              <w:t>
5. Функционалдық тағайындау бойынша ғимараттар мен құрылымдардың сыныптамасы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шешімдерді қабылдау қабілеті</w:t>
            </w:r>
          </w:p>
          <w:p>
            <w:pPr>
              <w:spacing w:after="20"/>
              <w:ind w:left="20"/>
              <w:jc w:val="both"/>
            </w:pPr>
            <w:r>
              <w:rPr>
                <w:rFonts w:ascii="Times New Roman"/>
                <w:b w:val="false"/>
                <w:i w:val="false"/>
                <w:color w:val="000000"/>
                <w:sz w:val="20"/>
              </w:rPr>
              <w:t>
Өзіне жауапкершілікті алу қабілеті</w:t>
            </w:r>
          </w:p>
          <w:p>
            <w:pPr>
              <w:spacing w:after="20"/>
              <w:ind w:left="20"/>
              <w:jc w:val="both"/>
            </w:pPr>
            <w:r>
              <w:rPr>
                <w:rFonts w:ascii="Times New Roman"/>
                <w:b w:val="false"/>
                <w:i w:val="false"/>
                <w:color w:val="000000"/>
                <w:sz w:val="20"/>
              </w:rPr>
              <w:t>
Командада жұмыс жасай білу</w:t>
            </w:r>
          </w:p>
          <w:p>
            <w:pPr>
              <w:spacing w:after="20"/>
              <w:ind w:left="20"/>
              <w:jc w:val="both"/>
            </w:pPr>
            <w:r>
              <w:rPr>
                <w:rFonts w:ascii="Times New Roman"/>
                <w:b w:val="false"/>
                <w:i w:val="false"/>
                <w:color w:val="000000"/>
                <w:sz w:val="20"/>
              </w:rPr>
              <w:t>
Нәтижелік және тиімділікке бағдары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шеңберінде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құрылыс жөніндегі технигі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 КАРТОЧКАСЫ "Құрылымдар мен құрылыстарды мемлекеттік техникалық тексеру жөніндегі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сыныптауышына сәйкес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мен құрылыстарды мемлекеттік техникалық тексеру жөніндегі инженері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білім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әдеттегідей бакалавриат, резидентура, практикалық тәжірибе.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мүлікті мемлекеттік техникалық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Құрылымдар мен құрылыстарды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Ғимараттарға, құрылыстарға немесе олардың құрамдас бөліктеріне кадастр нөмірлерін меншіктеу.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Құрылымдар мен құрылыстарды және (немесе) олардың құрамдас бөліктеріне мемлекеттік техникалық тексеру саласында жұмыстарды үйлестіру және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Жылжымайтын мүлікті мемлекеттік техникалық тексеру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Шеберлігі мен дағдылары:</w:t>
            </w:r>
          </w:p>
          <w:p>
            <w:pPr>
              <w:spacing w:after="20"/>
              <w:ind w:left="20"/>
              <w:jc w:val="both"/>
            </w:pPr>
            <w:r>
              <w:rPr>
                <w:rFonts w:ascii="Times New Roman"/>
                <w:b w:val="false"/>
                <w:i w:val="false"/>
                <w:color w:val="000000"/>
                <w:sz w:val="20"/>
              </w:rPr>
              <w:t>
1. Жылжымайтын мүлік нысандарына алғашқы және кейінгі мемлекеттік техникалық тексеруді, техникалық куәландыруды жүргізуді білу.</w:t>
            </w:r>
          </w:p>
          <w:p>
            <w:pPr>
              <w:spacing w:after="20"/>
              <w:ind w:left="20"/>
              <w:jc w:val="both"/>
            </w:pPr>
            <w:r>
              <w:rPr>
                <w:rFonts w:ascii="Times New Roman"/>
                <w:b w:val="false"/>
                <w:i w:val="false"/>
                <w:color w:val="000000"/>
                <w:sz w:val="20"/>
              </w:rPr>
              <w:t>
2. Қажетті геодезиялық аспаптарды қолданумен жер учаскесінің (дала жұмыстары) түсірме жүргізе білу.</w:t>
            </w:r>
          </w:p>
          <w:p>
            <w:pPr>
              <w:spacing w:after="20"/>
              <w:ind w:left="20"/>
              <w:jc w:val="both"/>
            </w:pPr>
            <w:r>
              <w:rPr>
                <w:rFonts w:ascii="Times New Roman"/>
                <w:b w:val="false"/>
                <w:i w:val="false"/>
                <w:color w:val="000000"/>
                <w:sz w:val="20"/>
              </w:rPr>
              <w:t>
3. Жер учаскесін түсіруден кейін камералдық жұмыстарды орындау.</w:t>
            </w:r>
          </w:p>
          <w:p>
            <w:pPr>
              <w:spacing w:after="20"/>
              <w:ind w:left="20"/>
              <w:jc w:val="both"/>
            </w:pPr>
            <w:r>
              <w:rPr>
                <w:rFonts w:ascii="Times New Roman"/>
                <w:b w:val="false"/>
                <w:i w:val="false"/>
                <w:color w:val="000000"/>
                <w:sz w:val="20"/>
              </w:rPr>
              <w:t>
4. Геодезиялық және өлшеу аспаптарының көмегімен түсірме мен сызықтық өлшем жүргізе білу немесе дағдысы.</w:t>
            </w:r>
          </w:p>
          <w:p>
            <w:pPr>
              <w:spacing w:after="20"/>
              <w:ind w:left="20"/>
              <w:jc w:val="both"/>
            </w:pPr>
            <w:r>
              <w:rPr>
                <w:rFonts w:ascii="Times New Roman"/>
                <w:b w:val="false"/>
                <w:i w:val="false"/>
                <w:color w:val="000000"/>
                <w:sz w:val="20"/>
              </w:rPr>
              <w:t>
5. Жоспарда әріптік және цифрлы өзектерін, сонымен қатар жер учаскесіндегі құрылыстар мен құрылғылардың құрамына кіретін элементтерді (учаскелер, қабаттар, үй-жайлар) көрсете отырып, құрылыстар мен құрылғылардың сызбалары және жоспарларын орындау.</w:t>
            </w:r>
          </w:p>
          <w:p>
            <w:pPr>
              <w:spacing w:after="20"/>
              <w:ind w:left="20"/>
              <w:jc w:val="both"/>
            </w:pPr>
            <w:r>
              <w:rPr>
                <w:rFonts w:ascii="Times New Roman"/>
                <w:b w:val="false"/>
                <w:i w:val="false"/>
                <w:color w:val="000000"/>
                <w:sz w:val="20"/>
              </w:rPr>
              <w:t>
6. Графикалық материалдарға экспликация және түсіндірме жасай білу.</w:t>
            </w:r>
          </w:p>
          <w:p>
            <w:pPr>
              <w:spacing w:after="20"/>
              <w:ind w:left="20"/>
              <w:jc w:val="both"/>
            </w:pPr>
            <w:r>
              <w:rPr>
                <w:rFonts w:ascii="Times New Roman"/>
                <w:b w:val="false"/>
                <w:i w:val="false"/>
                <w:color w:val="000000"/>
                <w:sz w:val="20"/>
              </w:rPr>
              <w:t>
7. Жылжымайтын мүлік объектісіне тексеру актісін жасай білу.</w:t>
            </w:r>
          </w:p>
          <w:p>
            <w:pPr>
              <w:spacing w:after="20"/>
              <w:ind w:left="20"/>
              <w:jc w:val="both"/>
            </w:pPr>
            <w:r>
              <w:rPr>
                <w:rFonts w:ascii="Times New Roman"/>
                <w:b w:val="false"/>
                <w:i w:val="false"/>
                <w:color w:val="000000"/>
                <w:sz w:val="20"/>
              </w:rPr>
              <w:t>
8. Мемлекеттік техникалық тексеру жұыстарының аяқталуы бойынша жылжымайтын мүлік объектісіне тексеру актісін жасай білу.</w:t>
            </w:r>
          </w:p>
          <w:p>
            <w:pPr>
              <w:spacing w:after="20"/>
              <w:ind w:left="20"/>
              <w:jc w:val="both"/>
            </w:pPr>
            <w:r>
              <w:rPr>
                <w:rFonts w:ascii="Times New Roman"/>
                <w:b w:val="false"/>
                <w:i w:val="false"/>
                <w:color w:val="000000"/>
                <w:sz w:val="20"/>
              </w:rPr>
              <w:t>
9. Құрылымдар мен құрылыстарды техникалық күйі туралы құжаттамаға құқықтық талдау жүргізе білу.</w:t>
            </w:r>
          </w:p>
          <w:p>
            <w:pPr>
              <w:spacing w:after="20"/>
              <w:ind w:left="20"/>
              <w:jc w:val="both"/>
            </w:pPr>
            <w:r>
              <w:rPr>
                <w:rFonts w:ascii="Times New Roman"/>
                <w:b w:val="false"/>
                <w:i w:val="false"/>
                <w:color w:val="000000"/>
                <w:sz w:val="20"/>
              </w:rPr>
              <w:t>
10. Конструктивтік элементтердің техникалық күйін анықтай білу.</w:t>
            </w:r>
          </w:p>
          <w:p>
            <w:pPr>
              <w:spacing w:after="20"/>
              <w:ind w:left="20"/>
              <w:jc w:val="both"/>
            </w:pPr>
            <w:r>
              <w:rPr>
                <w:rFonts w:ascii="Times New Roman"/>
                <w:b w:val="false"/>
                <w:i w:val="false"/>
                <w:color w:val="000000"/>
                <w:sz w:val="20"/>
              </w:rPr>
              <w:t>
11. Объектіні алғашқы және кейінгі тексерулерден кейін техникалық төлқұжатты бақылау және жасау.</w:t>
            </w:r>
          </w:p>
          <w:p>
            <w:pPr>
              <w:spacing w:after="20"/>
              <w:ind w:left="20"/>
              <w:jc w:val="both"/>
            </w:pPr>
            <w:r>
              <w:rPr>
                <w:rFonts w:ascii="Times New Roman"/>
                <w:b w:val="false"/>
                <w:i w:val="false"/>
                <w:color w:val="000000"/>
                <w:sz w:val="20"/>
              </w:rPr>
              <w:t>
12. Жер учаскелеріндегі құрылымдар мен құрылыстар туралы мәліметтерді "Жылжымайтын мүлік тізілімі" деректердің мемлекеттік базасына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Білімдері:</w:t>
            </w:r>
          </w:p>
          <w:p>
            <w:pPr>
              <w:spacing w:after="20"/>
              <w:ind w:left="20"/>
              <w:jc w:val="both"/>
            </w:pPr>
            <w:r>
              <w:rPr>
                <w:rFonts w:ascii="Times New Roman"/>
                <w:b w:val="false"/>
                <w:i w:val="false"/>
                <w:color w:val="000000"/>
                <w:sz w:val="20"/>
              </w:rPr>
              <w:t>
1. Жылжымайтын мүлікті мемлекеттік техникалық тексеру жүргізу бойынша ережелері.</w:t>
            </w:r>
          </w:p>
          <w:p>
            <w:pPr>
              <w:spacing w:after="20"/>
              <w:ind w:left="20"/>
              <w:jc w:val="both"/>
            </w:pPr>
            <w:r>
              <w:rPr>
                <w:rFonts w:ascii="Times New Roman"/>
                <w:b w:val="false"/>
                <w:i w:val="false"/>
                <w:color w:val="000000"/>
                <w:sz w:val="20"/>
              </w:rPr>
              <w:t>
2. Құрылымдар мен құрылыстарды техникалық тексеру бойынша заңнамалық және өзге де нормативтік құқықтық актілер, әдістемелік және техникалық құжаттамалар.</w:t>
            </w:r>
          </w:p>
          <w:p>
            <w:pPr>
              <w:spacing w:after="20"/>
              <w:ind w:left="20"/>
              <w:jc w:val="both"/>
            </w:pPr>
            <w:r>
              <w:rPr>
                <w:rFonts w:ascii="Times New Roman"/>
                <w:b w:val="false"/>
                <w:i w:val="false"/>
                <w:color w:val="000000"/>
                <w:sz w:val="20"/>
              </w:rPr>
              <w:t>
3. Жылжымайтын мүлікті пайдалану, техникалық тексеруді реттейтін нормативтік құжаттар.</w:t>
            </w:r>
          </w:p>
          <w:p>
            <w:pPr>
              <w:spacing w:after="20"/>
              <w:ind w:left="20"/>
              <w:jc w:val="both"/>
            </w:pPr>
            <w:r>
              <w:rPr>
                <w:rFonts w:ascii="Times New Roman"/>
                <w:b w:val="false"/>
                <w:i w:val="false"/>
                <w:color w:val="000000"/>
                <w:sz w:val="20"/>
              </w:rPr>
              <w:t>
4. Құрылымдар мен құрылыстарға сараптама жүргізу кезінде пайдаланатын техникалық құралдарды қолдану ережелері.</w:t>
            </w:r>
          </w:p>
          <w:p>
            <w:pPr>
              <w:spacing w:after="20"/>
              <w:ind w:left="20"/>
              <w:jc w:val="both"/>
            </w:pPr>
            <w:r>
              <w:rPr>
                <w:rFonts w:ascii="Times New Roman"/>
                <w:b w:val="false"/>
                <w:i w:val="false"/>
                <w:color w:val="000000"/>
                <w:sz w:val="20"/>
              </w:rPr>
              <w:t>
5. Жер учаскелері, құрылымдар мен құрылыстардың аспаптық түсірілімін жүргізу әдістері мен ережелері.</w:t>
            </w:r>
          </w:p>
          <w:p>
            <w:pPr>
              <w:spacing w:after="20"/>
              <w:ind w:left="20"/>
              <w:jc w:val="both"/>
            </w:pPr>
            <w:r>
              <w:rPr>
                <w:rFonts w:ascii="Times New Roman"/>
                <w:b w:val="false"/>
                <w:i w:val="false"/>
                <w:color w:val="000000"/>
                <w:sz w:val="20"/>
              </w:rPr>
              <w:t>
6. Құрылымдар мен құрылыстардың құнын анықтау әдістері.</w:t>
            </w:r>
          </w:p>
          <w:p>
            <w:pPr>
              <w:spacing w:after="20"/>
              <w:ind w:left="20"/>
              <w:jc w:val="both"/>
            </w:pPr>
            <w:r>
              <w:rPr>
                <w:rFonts w:ascii="Times New Roman"/>
                <w:b w:val="false"/>
                <w:i w:val="false"/>
                <w:color w:val="000000"/>
                <w:sz w:val="20"/>
              </w:rPr>
              <w:t>
7. Жылжымайтын мүлікке құқығы мен мәміле рәсімдеу тәртібі.</w:t>
            </w:r>
          </w:p>
          <w:p>
            <w:pPr>
              <w:spacing w:after="20"/>
              <w:ind w:left="20"/>
              <w:jc w:val="both"/>
            </w:pPr>
            <w:r>
              <w:rPr>
                <w:rFonts w:ascii="Times New Roman"/>
                <w:b w:val="false"/>
                <w:i w:val="false"/>
                <w:color w:val="000000"/>
                <w:sz w:val="20"/>
              </w:rPr>
              <w:t>
8. Жылжымайтын мүлік объектілеріне алғашқы және кейінгі мемлекеттік техникалық тексеру бойынша нұсқама.</w:t>
            </w:r>
          </w:p>
          <w:p>
            <w:pPr>
              <w:spacing w:after="20"/>
              <w:ind w:left="20"/>
              <w:jc w:val="both"/>
            </w:pPr>
            <w:r>
              <w:rPr>
                <w:rFonts w:ascii="Times New Roman"/>
                <w:b w:val="false"/>
                <w:i w:val="false"/>
                <w:color w:val="000000"/>
                <w:sz w:val="20"/>
              </w:rPr>
              <w:t>
9. Жер учаскесінің жоспарын сызу бойынша графикалық және камералдық жұмыстардың талаптары.</w:t>
            </w:r>
          </w:p>
          <w:p>
            <w:pPr>
              <w:spacing w:after="20"/>
              <w:ind w:left="20"/>
              <w:jc w:val="both"/>
            </w:pPr>
            <w:r>
              <w:rPr>
                <w:rFonts w:ascii="Times New Roman"/>
                <w:b w:val="false"/>
                <w:i w:val="false"/>
                <w:color w:val="000000"/>
                <w:sz w:val="20"/>
              </w:rPr>
              <w:t>
10. Жер учаскелері, құрылымдар мен құрылыстардың аспаптық түсірілімін орындау әдістері мен ережелері.</w:t>
            </w:r>
          </w:p>
          <w:p>
            <w:pPr>
              <w:spacing w:after="20"/>
              <w:ind w:left="20"/>
              <w:jc w:val="both"/>
            </w:pPr>
            <w:r>
              <w:rPr>
                <w:rFonts w:ascii="Times New Roman"/>
                <w:b w:val="false"/>
                <w:i w:val="false"/>
                <w:color w:val="000000"/>
                <w:sz w:val="20"/>
              </w:rPr>
              <w:t>
11. Ғимараттар мен құрылыстарды жобалау және тексеру саласындағы қолданыстағы нормативтік құжаттаманы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Құрылымдар мен құрылыстарды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Шеберлігі мен дағдылары:</w:t>
            </w:r>
          </w:p>
          <w:p>
            <w:pPr>
              <w:spacing w:after="20"/>
              <w:ind w:left="20"/>
              <w:jc w:val="both"/>
            </w:pPr>
            <w:r>
              <w:rPr>
                <w:rFonts w:ascii="Times New Roman"/>
                <w:b w:val="false"/>
                <w:i w:val="false"/>
                <w:color w:val="000000"/>
                <w:sz w:val="20"/>
              </w:rPr>
              <w:t>
1. Құрылымдар мен құрылыстардың құнына бағалау жүргізу.</w:t>
            </w:r>
          </w:p>
          <w:p>
            <w:pPr>
              <w:spacing w:after="20"/>
              <w:ind w:left="20"/>
              <w:jc w:val="both"/>
            </w:pPr>
            <w:r>
              <w:rPr>
                <w:rFonts w:ascii="Times New Roman"/>
                <w:b w:val="false"/>
                <w:i w:val="false"/>
                <w:color w:val="000000"/>
                <w:sz w:val="20"/>
              </w:rPr>
              <w:t>
2. Құрылымдар мен құрылыстардың техникалық күйіне байланысты жазатайым оқиғалар мен авариялардың себебін анықтай білу.</w:t>
            </w:r>
          </w:p>
          <w:p>
            <w:pPr>
              <w:spacing w:after="20"/>
              <w:ind w:left="20"/>
              <w:jc w:val="both"/>
            </w:pPr>
            <w:r>
              <w:rPr>
                <w:rFonts w:ascii="Times New Roman"/>
                <w:b w:val="false"/>
                <w:i w:val="false"/>
                <w:color w:val="000000"/>
                <w:sz w:val="20"/>
              </w:rPr>
              <w:t>
3. Инициативті және міндетті бағалау жүргізу дағдысы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Білімдері:</w:t>
            </w:r>
          </w:p>
          <w:p>
            <w:pPr>
              <w:spacing w:after="20"/>
              <w:ind w:left="20"/>
              <w:jc w:val="both"/>
            </w:pPr>
            <w:r>
              <w:rPr>
                <w:rFonts w:ascii="Times New Roman"/>
                <w:b w:val="false"/>
                <w:i w:val="false"/>
                <w:color w:val="000000"/>
                <w:sz w:val="20"/>
              </w:rPr>
              <w:t>
1. Жылжымайтын мүлікті сақтандыру және салық салу тәртібі.</w:t>
            </w:r>
          </w:p>
          <w:p>
            <w:pPr>
              <w:spacing w:after="20"/>
              <w:ind w:left="20"/>
              <w:jc w:val="both"/>
            </w:pPr>
            <w:r>
              <w:rPr>
                <w:rFonts w:ascii="Times New Roman"/>
                <w:b w:val="false"/>
                <w:i w:val="false"/>
                <w:color w:val="000000"/>
                <w:sz w:val="20"/>
              </w:rPr>
              <w:t>
2. Құрылыс жұмыстарының технологиясы мен техникалық тексеруді ұйымдастыру саласындағы қызметті реттейтін заңнамалық, нормативтік-құқықтық актілер, құрылымдар мен құрылыстарды пайдалану ережелері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w:t>
            </w:r>
          </w:p>
          <w:p>
            <w:pPr>
              <w:spacing w:after="20"/>
              <w:ind w:left="20"/>
              <w:jc w:val="both"/>
            </w:pPr>
            <w:r>
              <w:rPr>
                <w:rFonts w:ascii="Times New Roman"/>
                <w:b w:val="false"/>
                <w:i w:val="false"/>
                <w:color w:val="000000"/>
                <w:sz w:val="20"/>
              </w:rPr>
              <w:t>
Ғимараттарға, құрылыстарға немесе олардың құрамдас бөліктеріне кадастр нөмірлерін меншіктеу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Шеберлігі мен дағдылары:</w:t>
            </w:r>
          </w:p>
          <w:p>
            <w:pPr>
              <w:spacing w:after="20"/>
              <w:ind w:left="20"/>
              <w:jc w:val="both"/>
            </w:pPr>
            <w:r>
              <w:rPr>
                <w:rFonts w:ascii="Times New Roman"/>
                <w:b w:val="false"/>
                <w:i w:val="false"/>
                <w:color w:val="000000"/>
                <w:sz w:val="20"/>
              </w:rPr>
              <w:t>
1. Құқықтық кадастрды жүргізу үшін қажетті, ғимараттар және құрылғылардың техникалық, сәйкестендіру сипаттамаларын анықтауды білу.</w:t>
            </w:r>
          </w:p>
          <w:p>
            <w:pPr>
              <w:spacing w:after="20"/>
              <w:ind w:left="20"/>
              <w:jc w:val="both"/>
            </w:pPr>
            <w:r>
              <w:rPr>
                <w:rFonts w:ascii="Times New Roman"/>
                <w:b w:val="false"/>
                <w:i w:val="false"/>
                <w:color w:val="000000"/>
                <w:sz w:val="20"/>
              </w:rPr>
              <w:t>
2. Кадастрдық нөмірлерді жасау құрылымын анықтай білу.</w:t>
            </w:r>
          </w:p>
          <w:p>
            <w:pPr>
              <w:spacing w:after="20"/>
              <w:ind w:left="20"/>
              <w:jc w:val="both"/>
            </w:pPr>
            <w:r>
              <w:rPr>
                <w:rFonts w:ascii="Times New Roman"/>
                <w:b w:val="false"/>
                <w:i w:val="false"/>
                <w:color w:val="000000"/>
                <w:sz w:val="20"/>
              </w:rPr>
              <w:t>
3. Жылжымайтын мүліктің объектілерін (алғашқы, қайталама объектілер) техникалық тексеруін бөле білу.</w:t>
            </w:r>
          </w:p>
          <w:p>
            <w:pPr>
              <w:spacing w:after="20"/>
              <w:ind w:left="20"/>
              <w:jc w:val="both"/>
            </w:pPr>
            <w:r>
              <w:rPr>
                <w:rFonts w:ascii="Times New Roman"/>
                <w:b w:val="false"/>
                <w:i w:val="false"/>
                <w:color w:val="000000"/>
                <w:sz w:val="20"/>
              </w:rPr>
              <w:t>
4. Есепке алу парағында жазба жүргізе білу.</w:t>
            </w:r>
          </w:p>
          <w:p>
            <w:pPr>
              <w:spacing w:after="20"/>
              <w:ind w:left="20"/>
              <w:jc w:val="both"/>
            </w:pPr>
            <w:r>
              <w:rPr>
                <w:rFonts w:ascii="Times New Roman"/>
                <w:b w:val="false"/>
                <w:i w:val="false"/>
                <w:color w:val="000000"/>
                <w:sz w:val="20"/>
              </w:rPr>
              <w:t>
5. Жылжымайтын мүлік объектілер деректерінің бірыңғай базасын жүргізе білу.</w:t>
            </w:r>
          </w:p>
          <w:p>
            <w:pPr>
              <w:spacing w:after="20"/>
              <w:ind w:left="20"/>
              <w:jc w:val="both"/>
            </w:pPr>
            <w:r>
              <w:rPr>
                <w:rFonts w:ascii="Times New Roman"/>
                <w:b w:val="false"/>
                <w:i w:val="false"/>
                <w:color w:val="000000"/>
                <w:sz w:val="20"/>
              </w:rPr>
              <w:t>
6. Жылжымайтын мүлік объектісіне уақытша кадастрлық нөмірді меншіктей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Білімдері:</w:t>
            </w:r>
          </w:p>
          <w:p>
            <w:pPr>
              <w:spacing w:after="20"/>
              <w:ind w:left="20"/>
              <w:jc w:val="both"/>
            </w:pPr>
            <w:r>
              <w:rPr>
                <w:rFonts w:ascii="Times New Roman"/>
                <w:b w:val="false"/>
                <w:i w:val="false"/>
                <w:color w:val="000000"/>
                <w:sz w:val="20"/>
              </w:rPr>
              <w:t>
1. "Жылжымайтын мүлікке құқықтарды мемлекеттік тіркеу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Жылжымайтын мүліктің алғашқы және қайталама объектілеріне кадастрлық нөмірді меншіктеу ережелері.</w:t>
            </w:r>
          </w:p>
          <w:p>
            <w:pPr>
              <w:spacing w:after="20"/>
              <w:ind w:left="20"/>
              <w:jc w:val="both"/>
            </w:pPr>
            <w:r>
              <w:rPr>
                <w:rFonts w:ascii="Times New Roman"/>
                <w:b w:val="false"/>
                <w:i w:val="false"/>
                <w:color w:val="000000"/>
                <w:sz w:val="20"/>
              </w:rPr>
              <w:t>
3. Жылжымайтын мүліктің техникалық инвентаризациялау мен тіркеу, есеп беру мәселелері бойынша әдістемелік, нормативтік және нұсқаулық материалдар.</w:t>
            </w:r>
          </w:p>
          <w:p>
            <w:pPr>
              <w:spacing w:after="20"/>
              <w:ind w:left="20"/>
              <w:jc w:val="both"/>
            </w:pPr>
            <w:r>
              <w:rPr>
                <w:rFonts w:ascii="Times New Roman"/>
                <w:b w:val="false"/>
                <w:i w:val="false"/>
                <w:color w:val="000000"/>
                <w:sz w:val="20"/>
              </w:rPr>
              <w:t>
4. Ғимараттардың, құрылыстардың техникалық, сәйкестендірме сипаттарын анықтау әдісі.</w:t>
            </w:r>
          </w:p>
          <w:p>
            <w:pPr>
              <w:spacing w:after="20"/>
              <w:ind w:left="20"/>
              <w:jc w:val="both"/>
            </w:pPr>
            <w:r>
              <w:rPr>
                <w:rFonts w:ascii="Times New Roman"/>
                <w:b w:val="false"/>
                <w:i w:val="false"/>
                <w:color w:val="000000"/>
                <w:sz w:val="20"/>
              </w:rPr>
              <w:t>
5. Функционалдық тағайындау бойынша ғимараттар мен құрылымдардың сыныптамасы.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функциясы</w:t>
            </w:r>
          </w:p>
          <w:p>
            <w:pPr>
              <w:spacing w:after="20"/>
              <w:ind w:left="20"/>
              <w:jc w:val="both"/>
            </w:pPr>
            <w:r>
              <w:rPr>
                <w:rFonts w:ascii="Times New Roman"/>
                <w:b w:val="false"/>
                <w:i w:val="false"/>
                <w:color w:val="000000"/>
                <w:sz w:val="20"/>
              </w:rPr>
              <w:t>
Құрылымдар мен құрылыстарды және (немесе) олардың құрамдас бөліктеріне мемлекеттік техникалық тексеру саласында жұмыстарды үйлестіру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Шеберлігі мен дағдылары:</w:t>
            </w:r>
          </w:p>
          <w:p>
            <w:pPr>
              <w:spacing w:after="20"/>
              <w:ind w:left="20"/>
              <w:jc w:val="both"/>
            </w:pPr>
            <w:r>
              <w:rPr>
                <w:rFonts w:ascii="Times New Roman"/>
                <w:b w:val="false"/>
                <w:i w:val="false"/>
                <w:color w:val="000000"/>
                <w:sz w:val="20"/>
              </w:rPr>
              <w:t>
1. Кәсіпорын бөлімшелерінің қызметін бақылау.</w:t>
            </w:r>
          </w:p>
          <w:p>
            <w:pPr>
              <w:spacing w:after="20"/>
              <w:ind w:left="20"/>
              <w:jc w:val="both"/>
            </w:pPr>
            <w:r>
              <w:rPr>
                <w:rFonts w:ascii="Times New Roman"/>
                <w:b w:val="false"/>
                <w:i w:val="false"/>
                <w:color w:val="000000"/>
                <w:sz w:val="20"/>
              </w:rPr>
              <w:t>
2. Құрылымдар мен құрылыстардың техникалық күйі мен құрамын көрсететін құжаттаманы әзірлеу.</w:t>
            </w:r>
          </w:p>
          <w:p>
            <w:pPr>
              <w:spacing w:after="20"/>
              <w:ind w:left="20"/>
              <w:jc w:val="both"/>
            </w:pPr>
            <w:r>
              <w:rPr>
                <w:rFonts w:ascii="Times New Roman"/>
                <w:b w:val="false"/>
                <w:i w:val="false"/>
                <w:color w:val="000000"/>
                <w:sz w:val="20"/>
              </w:rPr>
              <w:t>
3. Техникалық құжаттаманы жүргізуге бақылауды жүзеге асыра білу.</w:t>
            </w:r>
          </w:p>
          <w:p>
            <w:pPr>
              <w:spacing w:after="20"/>
              <w:ind w:left="20"/>
              <w:jc w:val="both"/>
            </w:pPr>
            <w:r>
              <w:rPr>
                <w:rFonts w:ascii="Times New Roman"/>
                <w:b w:val="false"/>
                <w:i w:val="false"/>
                <w:color w:val="000000"/>
                <w:sz w:val="20"/>
              </w:rPr>
              <w:t>
4. Құрылымдар мен құрылыстарды техникалық түгендеу мен тіркеу мәселелері бойынша заң және жеке тұлғаларға консультация беру.</w:t>
            </w:r>
          </w:p>
          <w:p>
            <w:pPr>
              <w:spacing w:after="20"/>
              <w:ind w:left="20"/>
              <w:jc w:val="both"/>
            </w:pPr>
            <w:r>
              <w:rPr>
                <w:rFonts w:ascii="Times New Roman"/>
                <w:b w:val="false"/>
                <w:i w:val="false"/>
                <w:color w:val="000000"/>
                <w:sz w:val="20"/>
              </w:rPr>
              <w:t>
5. Заң құжаттарымен құқықтық талдау жасау.</w:t>
            </w:r>
          </w:p>
          <w:p>
            <w:pPr>
              <w:spacing w:after="20"/>
              <w:ind w:left="20"/>
              <w:jc w:val="both"/>
            </w:pPr>
            <w:r>
              <w:rPr>
                <w:rFonts w:ascii="Times New Roman"/>
                <w:b w:val="false"/>
                <w:i w:val="false"/>
                <w:color w:val="000000"/>
                <w:sz w:val="20"/>
              </w:rPr>
              <w:t>
6. Архитектура органдарына рұқсатсыз салынған объектілер туралы хабарлама, қорытындылар дайындай білу.</w:t>
            </w:r>
          </w:p>
          <w:p>
            <w:pPr>
              <w:spacing w:after="20"/>
              <w:ind w:left="20"/>
              <w:jc w:val="both"/>
            </w:pPr>
            <w:r>
              <w:rPr>
                <w:rFonts w:ascii="Times New Roman"/>
                <w:b w:val="false"/>
                <w:i w:val="false"/>
                <w:color w:val="000000"/>
                <w:sz w:val="20"/>
              </w:rPr>
              <w:t>
7. Жазбаша шағымдарды бақылау.</w:t>
            </w:r>
          </w:p>
          <w:p>
            <w:pPr>
              <w:spacing w:after="20"/>
              <w:ind w:left="20"/>
              <w:jc w:val="both"/>
            </w:pPr>
            <w:r>
              <w:rPr>
                <w:rFonts w:ascii="Times New Roman"/>
                <w:b w:val="false"/>
                <w:i w:val="false"/>
                <w:color w:val="000000"/>
                <w:sz w:val="20"/>
              </w:rPr>
              <w:t>
8. Құқықтық кадастрға деректерді енгізуді бақылау.</w:t>
            </w:r>
          </w:p>
          <w:p>
            <w:pPr>
              <w:spacing w:after="20"/>
              <w:ind w:left="20"/>
              <w:jc w:val="both"/>
            </w:pPr>
            <w:r>
              <w:rPr>
                <w:rFonts w:ascii="Times New Roman"/>
                <w:b w:val="false"/>
                <w:i w:val="false"/>
                <w:color w:val="000000"/>
                <w:sz w:val="20"/>
              </w:rPr>
              <w:t>
9. Жылжымайтын мүліктің құқықтық кадастрына деректерді жүргізе білу.</w:t>
            </w:r>
          </w:p>
          <w:p>
            <w:pPr>
              <w:spacing w:after="20"/>
              <w:ind w:left="20"/>
              <w:jc w:val="both"/>
            </w:pPr>
            <w:r>
              <w:rPr>
                <w:rFonts w:ascii="Times New Roman"/>
                <w:b w:val="false"/>
                <w:i w:val="false"/>
                <w:color w:val="000000"/>
                <w:sz w:val="20"/>
              </w:rPr>
              <w:t>
10. Клиенттермен тапсырыс бойынша қызметтерді орындау мерзімін сақтау дағдысы.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Білімдері:</w:t>
            </w:r>
          </w:p>
          <w:p>
            <w:pPr>
              <w:spacing w:after="20"/>
              <w:ind w:left="20"/>
              <w:jc w:val="both"/>
            </w:pPr>
            <w:r>
              <w:rPr>
                <w:rFonts w:ascii="Times New Roman"/>
                <w:b w:val="false"/>
                <w:i w:val="false"/>
                <w:color w:val="000000"/>
                <w:sz w:val="20"/>
              </w:rPr>
              <w:t>
1. Құрылымдар мен құрылыстардың құрамы мен техникалық күйіне мемлекеттік қадағалауды қамтамасыз ету бойынша заңнамалық және өзге нормативтік құқықтық актілер.</w:t>
            </w:r>
          </w:p>
          <w:p>
            <w:pPr>
              <w:spacing w:after="20"/>
              <w:ind w:left="20"/>
              <w:jc w:val="both"/>
            </w:pPr>
            <w:r>
              <w:rPr>
                <w:rFonts w:ascii="Times New Roman"/>
                <w:b w:val="false"/>
                <w:i w:val="false"/>
                <w:color w:val="000000"/>
                <w:sz w:val="20"/>
              </w:rPr>
              <w:t>
2. Жылжымайтын мүлікті есепке алу, техникалық түгендеу мен тіркеу және олармен мәміле бойынша әдістемелік және нұсқаулық материалдар.</w:t>
            </w:r>
          </w:p>
          <w:p>
            <w:pPr>
              <w:spacing w:after="20"/>
              <w:ind w:left="20"/>
              <w:jc w:val="both"/>
            </w:pPr>
            <w:r>
              <w:rPr>
                <w:rFonts w:ascii="Times New Roman"/>
                <w:b w:val="false"/>
                <w:i w:val="false"/>
                <w:color w:val="000000"/>
                <w:sz w:val="20"/>
              </w:rPr>
              <w:t>
3. Белгіленген құжаттаманы әзірлеу, жүргізу мен сақтау тәртібінің құрлыстық нормалары және ережелері.</w:t>
            </w:r>
          </w:p>
          <w:p>
            <w:pPr>
              <w:spacing w:after="20"/>
              <w:ind w:left="20"/>
              <w:jc w:val="both"/>
            </w:pPr>
            <w:r>
              <w:rPr>
                <w:rFonts w:ascii="Times New Roman"/>
                <w:b w:val="false"/>
                <w:i w:val="false"/>
                <w:color w:val="000000"/>
                <w:sz w:val="20"/>
              </w:rPr>
              <w:t>
4. Менеджменттің негізгі заңдары мен заңдылықтары, олардың талаптары, ұйым менеджментінде оларды көрсету және пайдалану нысандары.</w:t>
            </w:r>
          </w:p>
          <w:p>
            <w:pPr>
              <w:spacing w:after="20"/>
              <w:ind w:left="20"/>
              <w:jc w:val="both"/>
            </w:pPr>
            <w:r>
              <w:rPr>
                <w:rFonts w:ascii="Times New Roman"/>
                <w:b w:val="false"/>
                <w:i w:val="false"/>
                <w:color w:val="000000"/>
                <w:sz w:val="20"/>
              </w:rPr>
              <w:t>
5. Менеджмент тиімділігінің мәні мен мазмұны, ұйымның басқару қызметінің тиімділігімен оның өзара байланысы, жобалардың тиімділігін бағалаудың негізгі тәсілдері.</w:t>
            </w:r>
          </w:p>
          <w:p>
            <w:pPr>
              <w:spacing w:after="20"/>
              <w:ind w:left="20"/>
              <w:jc w:val="both"/>
            </w:pPr>
            <w:r>
              <w:rPr>
                <w:rFonts w:ascii="Times New Roman"/>
                <w:b w:val="false"/>
                <w:i w:val="false"/>
                <w:color w:val="000000"/>
                <w:sz w:val="20"/>
              </w:rPr>
              <w:t xml:space="preserve">
6. Ұйымда басқару, оның еңбегінің сипаты мен мазмұны жөніндегі менеджмент негізі.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Проблемаларды тиімді шешу</w:t>
            </w:r>
          </w:p>
          <w:p>
            <w:pPr>
              <w:spacing w:after="20"/>
              <w:ind w:left="20"/>
              <w:jc w:val="both"/>
            </w:pPr>
            <w:r>
              <w:rPr>
                <w:rFonts w:ascii="Times New Roman"/>
                <w:b w:val="false"/>
                <w:i w:val="false"/>
                <w:color w:val="000000"/>
                <w:sz w:val="20"/>
              </w:rPr>
              <w:t>
Логикалық қабілеттері</w:t>
            </w:r>
          </w:p>
          <w:p>
            <w:pPr>
              <w:spacing w:after="20"/>
              <w:ind w:left="20"/>
              <w:jc w:val="both"/>
            </w:pPr>
            <w:r>
              <w:rPr>
                <w:rFonts w:ascii="Times New Roman"/>
                <w:b w:val="false"/>
                <w:i w:val="false"/>
                <w:color w:val="000000"/>
                <w:sz w:val="20"/>
              </w:rPr>
              <w:t>
Талдамалық қабілеттері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шеңберінде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қадағалау жөніндегі инженер</w:t>
            </w:r>
          </w:p>
          <w:p>
            <w:pPr>
              <w:spacing w:after="20"/>
              <w:ind w:left="20"/>
              <w:jc w:val="both"/>
            </w:pPr>
            <w:r>
              <w:rPr>
                <w:rFonts w:ascii="Times New Roman"/>
                <w:b w:val="false"/>
                <w:i w:val="false"/>
                <w:color w:val="000000"/>
                <w:sz w:val="20"/>
              </w:rPr>
              <w:t>
Техникалық қадағалау жөніндегі инженер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стандарттың техникалық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ЕХӘҚМ ЕҚРҒЗИ" РМҚК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 және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нұсқа, 2014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қайта қарастыру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