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f1d1" w14:textId="0e1f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29 желтоқсандағы № 39-1349 қаулысы. Алматы облысы Әділет департаментінде 2016 жылы 29 қаңтарда № 3685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 </w:t>
      </w:r>
      <w:r>
        <w:br/>
      </w:r>
      <w:r>
        <w:rPr>
          <w:rFonts w:ascii="Times New Roman"/>
          <w:b w:val="false"/>
          <w:i w:val="false"/>
          <w:color w:val="000000"/>
          <w:sz w:val="28"/>
        </w:rPr>
        <w:t>
      </w:t>
      </w:r>
      <w:r>
        <w:rPr>
          <w:rFonts w:ascii="Times New Roman"/>
          <w:b w:val="false"/>
          <w:i w:val="false"/>
          <w:color w:val="000000"/>
          <w:sz w:val="28"/>
        </w:rPr>
        <w:t>2. "Талдықорған қаласының сәулет және қала құрылысы бөлімі" мемлекеттік мекемесі (Аслан Нұрмұхамбетұлы Нұрмұхамбетов)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3.."Талдықорған қаласының сәулет және қала құрылысы бөлімі" мемлекеттік мекемесінің басшысы Аслан Нұрмұхамбетұлы Нұрмұхамбетов осы қаулының ресми жариялануын әділет органдарында мемлекеттік тіркелгеннен кейін Қазақстан Республикасының Үкіметі айқындаған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Кайрат Найманбаевич Булдыбаевқа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"29" желтоқсандағы № 39-1349 қаулысымен бекітілген қосымша</w:t>
            </w:r>
          </w:p>
        </w:tc>
      </w:tr>
    </w:tbl>
    <w:bookmarkStart w:name="z13" w:id="0"/>
    <w:p>
      <w:pPr>
        <w:spacing w:after="0"/>
        <w:ind w:left="0"/>
        <w:jc w:val="left"/>
      </w:pPr>
      <w:r>
        <w:rPr>
          <w:rFonts w:ascii="Times New Roman"/>
          <w:b/>
          <w:i w:val="false"/>
          <w:color w:val="000000"/>
        </w:rPr>
        <w:t xml:space="preserve"> "Талдықорған қаласының сәулет және қала құрылысы бөлімі" мемлекеттік мекемесі туралы Ереже </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1.,"Талдықорған қаласының сәулет және қала құрылысы бөлімі" мемлекеттік мекемесі қала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2.."Талдықорған қаласының сәулет және қала құрылысы бөлімі"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3..Бөлім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4.."Талдықорған қаласының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5.."Талдықорған қаласының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6.."Талдықорған қаласының сәулет және қала құрылысы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құқығы.бар.</w:t>
      </w:r>
      <w:r>
        <w:br/>
      </w:r>
      <w:r>
        <w:rPr>
          <w:rFonts w:ascii="Times New Roman"/>
          <w:b w:val="false"/>
          <w:i w:val="false"/>
          <w:color w:val="000000"/>
          <w:sz w:val="28"/>
        </w:rPr>
        <w:t>
      </w:t>
      </w:r>
      <w:r>
        <w:rPr>
          <w:rFonts w:ascii="Times New Roman"/>
          <w:b w:val="false"/>
          <w:i w:val="false"/>
          <w:color w:val="000000"/>
          <w:sz w:val="28"/>
        </w:rPr>
        <w:t>7.."Талдықорған қаласының сәулет және қала құрылысы бөлімі" мемлекеттік мекемесі өз құзыретінің мәселелері бойынша заңнамада белгіленген тәртіппен "Талдықорған қаласының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8.."Талдықорған қаласының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9..Заңды тұлғаның орналасқан жері: индексі 040000, Қазақстан Республикасы, Алматы облысы, Талдықорған қаласы, Қабанбай батыр көшесі, № 26 "Б".</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11..Осы Ереже "Талдықорған қаласының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12.."Талдықорған қаласының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13.."Талдықорған қаласының сәулет және қала құрылысы бөлімі" мемлекеттік мекемесіне кәсіпкерлік субъектілерімен "Талдықорған қаласының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"Талдықорған қаласының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"Талдықорған қаласының сәулет және қала құрылысы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14.."Талдықорған қаласының сәулет және қала құрылысы бөлімі" мемлекеттік мекемесінің миссиясы: қала аумағында сәулет және қала құрылысы қызметін жүзеге асыру.</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w:t>
      </w:r>
      <w:r>
        <w:rPr>
          <w:rFonts w:ascii="Times New Roman"/>
          <w:b w:val="false"/>
          <w:i w:val="false"/>
          <w:color w:val="000000"/>
          <w:sz w:val="28"/>
        </w:rPr>
        <w:t xml:space="preserve">1) қала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қала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w:t>
      </w:r>
      <w:r>
        <w:rPr>
          <w:rFonts w:ascii="Times New Roman"/>
          <w:b w:val="false"/>
          <w:i w:val="false"/>
          <w:color w:val="000000"/>
          <w:sz w:val="28"/>
        </w:rPr>
        <w:t>1) қаланың заңнамада белгiленген тәртiппен бекiтiлген бас жоспарын, заңнамада белгiленген тәртiппен қала ықпал ететiн аймаққа жатқызылған iргелес жатқан аумақтарда қала құрылысын жоспарлаудың кешендi схемасын (аудандық жоспарлау жобасын) iске асыру жөнiндегi қызметтi үйлестiру;</w:t>
      </w:r>
      <w:r>
        <w:br/>
      </w:r>
      <w:r>
        <w:rPr>
          <w:rFonts w:ascii="Times New Roman"/>
          <w:b w:val="false"/>
          <w:i w:val="false"/>
          <w:color w:val="000000"/>
          <w:sz w:val="28"/>
        </w:rPr>
        <w:t>
      </w:t>
      </w:r>
      <w:r>
        <w:rPr>
          <w:rFonts w:ascii="Times New Roman"/>
          <w:b w:val="false"/>
          <w:i w:val="false"/>
          <w:color w:val="000000"/>
          <w:sz w:val="28"/>
        </w:rPr>
        <w:t>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w:t>
      </w:r>
      <w:r>
        <w:rPr>
          <w:rFonts w:ascii="Times New Roman"/>
          <w:b w:val="false"/>
          <w:i w:val="false"/>
          <w:color w:val="000000"/>
          <w:sz w:val="28"/>
        </w:rPr>
        <w:t>3) жоспарланып отырған құрылыс салу не өзге де қала құрылысының өзгерiстерi туралы қала халыққа хабарлап отыру;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5) қала және қала маңы аймағының қала құрылысы жобаларын, егжей-тегжейлi жоспарлау және құрылыс салу жобаларын бекіту және iске асыру;</w:t>
      </w:r>
      <w:r>
        <w:br/>
      </w:r>
      <w:r>
        <w:rPr>
          <w:rFonts w:ascii="Times New Roman"/>
          <w:b w:val="false"/>
          <w:i w:val="false"/>
          <w:color w:val="000000"/>
          <w:sz w:val="28"/>
        </w:rPr>
        <w:t>
      </w:t>
      </w:r>
      <w:r>
        <w:rPr>
          <w:rFonts w:ascii="Times New Roman"/>
          <w:b w:val="false"/>
          <w:i w:val="false"/>
          <w:color w:val="000000"/>
          <w:sz w:val="28"/>
        </w:rPr>
        <w:t>6) ведомстволық бағынысты аумақта құрылыс салу немесе өзге де қала құрылысын игеруге арналған жер учаскелерiн таңдау, беру, алу заңнамалық актiлерде көзделген жағдайларда, мемлекеттiк қажеттер үшiн алып қою жөнiнде шешiмдер қабылдау;</w:t>
      </w:r>
      <w:r>
        <w:br/>
      </w:r>
      <w:r>
        <w:rPr>
          <w:rFonts w:ascii="Times New Roman"/>
          <w:b w:val="false"/>
          <w:i w:val="false"/>
          <w:color w:val="000000"/>
          <w:sz w:val="28"/>
        </w:rPr>
        <w:t>
      </w:t>
      </w:r>
      <w:r>
        <w:rPr>
          <w:rFonts w:ascii="Times New Roman"/>
          <w:b w:val="false"/>
          <w:i w:val="false"/>
          <w:color w:val="000000"/>
          <w:sz w:val="28"/>
        </w:rPr>
        <w:t>7) құрылыстарды, үйлердi, ғимараттарды, инженерлiк және көлiк коммуникацияларын салу (кеңейту, техникамен қайта жарықтандыру, жаңғырту, реконструкциялау, қалпына келтiру және күрделi жөндеу) туралы, сондай-ақ аумақты инженерлiк жағынан дайындау, абаттандыру мен көгалдандыру, құрылысты (объектiнi) консервациялау, жергiлiктi маңызы бар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w:t>
      </w:r>
      <w:r>
        <w:rPr>
          <w:rFonts w:ascii="Times New Roman"/>
          <w:b w:val="false"/>
          <w:i w:val="false"/>
          <w:color w:val="000000"/>
          <w:sz w:val="28"/>
        </w:rPr>
        <w:t>8)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9)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10) Қазақстан Республикасы заңнамасымен белгіленген тәртіппен мемлекеттік қызмет көрсету;</w:t>
      </w:r>
      <w:r>
        <w:br/>
      </w:r>
      <w:r>
        <w:rPr>
          <w:rFonts w:ascii="Times New Roman"/>
          <w:b w:val="false"/>
          <w:i w:val="false"/>
          <w:color w:val="000000"/>
          <w:sz w:val="28"/>
        </w:rPr>
        <w:t>
      </w:t>
      </w:r>
      <w:r>
        <w:rPr>
          <w:rFonts w:ascii="Times New Roman"/>
          <w:b w:val="false"/>
          <w:i w:val="false"/>
          <w:color w:val="000000"/>
          <w:sz w:val="28"/>
        </w:rPr>
        <w:t>11) өз құзыреті шегінде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1)."Талдықорған қаласының сәулет және қала құрылысы бөлімі" мемлекеттік мекемесінің құзыретіне кіретін мәселелер бойынша қала әкімінің және қалалық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3).жедел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4).жеке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 xml:space="preserve">5).Қазақстан Республикасының заңнамасына сәйкес өз құзыреті шегінде басқа да құқықтар мен міндеттерді жүзеге асыру.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"Талдықорған қаласының сәулет және қала құрылысы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18.."Талдықорған қаласының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19.."Талдықорған қаласының сәулет және қала құрылысы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20.."Талдықорған қаласының сәулет және қала құрылысы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21.."Талдықорған қаласының сәулет және қала құрылысы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1)."Талдықорған қаласының сәулет және қала құрылысы бөлімі"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2)."Талдықорған қаласының сәулет және қала құрылысы бөлімі"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 xml:space="preserve">3)."Талдықорған қаласының сәулет және қала құрылысы бөлімі"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5).мемлекеттік органдар мен басқа да ұйымдарда өз құзыреті шегінде "Талдықорған қаласының сәулет және қала құрылысы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6)."Талдықорған қаласының сәулет және қала құрылысы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"Талдықорған қаласының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"Талдықорған қаласының сәулет және қала құрылысы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"Талдықорған қаласының сәулет және қала құрылысы бөлімі" </w:t>
      </w:r>
      <w:r>
        <w:br/>
      </w:r>
      <w:r>
        <w:rPr>
          <w:rFonts w:ascii="Times New Roman"/>
          <w:b w:val="false"/>
          <w:i w:val="false"/>
          <w:color w:val="000000"/>
          <w:sz w:val="28"/>
        </w:rPr>
        <w:t>
      </w:t>
      </w:r>
      <w:r>
        <w:rPr>
          <w:rFonts w:ascii="Times New Roman"/>
          <w:b w:val="false"/>
          <w:i w:val="false"/>
          <w:color w:val="000000"/>
          <w:sz w:val="28"/>
        </w:rPr>
        <w:t>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қаласының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23.."Талдықорған қаласының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24..Егер заңнамада өзгеше көзделмесе, "Талдықорған қаласының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"Талдықорған қаласының сәулет және қала құрылысы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25.."Талдықорған қаласының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