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56ad" w14:textId="ea05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28 қыркүйектегі № 09-865 қаулысы. Алматы облысы Әділет департаментінде 2015 жылы 06 қарашада № 3529 болып тіркелді. Күші жойылды - Алматы облысы Қарасай ауданы әкімдігінің 2024 жылғы 2 ақпандағы № 51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Қарасай ауданы әкімдігінің 02.02.2024 </w:t>
      </w:r>
      <w:r>
        <w:rPr>
          <w:rFonts w:ascii="Times New Roman"/>
          <w:b w:val="false"/>
          <w:i w:val="false"/>
          <w:color w:val="ff0000"/>
          <w:sz w:val="28"/>
        </w:rPr>
        <w:t>№ 51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"Автомобиль көлiгi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Қарасай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Қарасай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қосымшаларына сәйкес бекiтілсін.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"Қарасай ауданының білім бөлімі" мемлекеттік мекемесінің басшысы Назарбаева Айжан Нұрділдәқызына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орынбасары Аманова Ғалия Матанқызына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Н.Жұмәділ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 қосымша</w:t>
            </w:r>
          </w:p>
        </w:tc>
      </w:tr>
    </w:tbl>
    <w:bookmarkStart w:name="z12" w:id="1"/>
    <w:p>
      <w:pPr>
        <w:spacing w:after="0"/>
        <w:ind w:left="0"/>
        <w:jc w:val="left"/>
      </w:pPr>
      <w:r>
        <w:rPr>
          <w:rFonts w:ascii="Times New Roman"/>
          <w:b/>
          <w:i w:val="false"/>
          <w:color w:val="000000"/>
        </w:rPr>
        <w:t xml:space="preserve"> Қарасай ауданының шалғайдағы елдi мекендерде тұратын балаларды жалпы бiлiм беретiн мектептерге тасымалдаудың тәртiбi</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Қарасай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Үкіметінің 2011 жылғы 2 шілдедегі № 767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жолаушылар мен багажды тасымалдау қағидасына (бұдан әрі - Қағида) сәйкес әзірленген.</w:t>
      </w:r>
    </w:p>
    <w:bookmarkEnd w:id="3"/>
    <w:bookmarkStart w:name="z15" w:id="4"/>
    <w:p>
      <w:pPr>
        <w:spacing w:after="0"/>
        <w:ind w:left="0"/>
        <w:jc w:val="left"/>
      </w:pPr>
      <w:r>
        <w:rPr>
          <w:rFonts w:ascii="Times New Roman"/>
          <w:b/>
          <w:i w:val="false"/>
          <w:color w:val="000000"/>
        </w:rPr>
        <w:t xml:space="preserve"> 2. Балаларды тасымалдау тәртiбi</w:t>
      </w:r>
    </w:p>
    <w:bookmarkEnd w:id="4"/>
    <w:p>
      <w:pPr>
        <w:spacing w:after="0"/>
        <w:ind w:left="0"/>
        <w:jc w:val="both"/>
      </w:pPr>
      <w:bookmarkStart w:name="z16" w:id="5"/>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жағдайда тапсырыс берушi Қағиданың тасымалдаушыларға қатысты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басшысы немесе оның орынбасары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Start w:name="z71" w:id="6"/>
    <w:p>
      <w:pPr>
        <w:spacing w:after="0"/>
        <w:ind w:left="0"/>
        <w:jc w:val="left"/>
      </w:pPr>
      <w:r>
        <w:rPr>
          <w:rFonts w:ascii="Times New Roman"/>
          <w:b/>
          <w:i w:val="false"/>
          <w:color w:val="000000"/>
        </w:rPr>
        <w:t xml:space="preserve"> 3. Қорытынды</w:t>
      </w:r>
    </w:p>
    <w:bookmarkEnd w:id="6"/>
    <w:bookmarkStart w:name="z72"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2 қосымша</w:t>
            </w:r>
          </w:p>
        </w:tc>
      </w:tr>
    </w:tbl>
    <w:bookmarkStart w:name="z75" w:id="8"/>
    <w:p>
      <w:pPr>
        <w:spacing w:after="0"/>
        <w:ind w:left="0"/>
        <w:jc w:val="left"/>
      </w:pPr>
      <w:r>
        <w:rPr>
          <w:rFonts w:ascii="Times New Roman"/>
          <w:b/>
          <w:i w:val="false"/>
          <w:color w:val="000000"/>
        </w:rPr>
        <w:t xml:space="preserve"> Елтай ауылдық округіне қарасты "Придорожные" саяжайлары, Исаев, Қаратөбе шалғайдағы елді мекендерінде тұратын балаларды Мәсімхан Бейсебаев атындағы орта мектебіне тасымалдау схемасы </w:t>
      </w:r>
    </w:p>
    <w:bookmarkEnd w:id="8"/>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3 қосымша</w:t>
            </w:r>
          </w:p>
        </w:tc>
      </w:tr>
    </w:tbl>
    <w:bookmarkStart w:name="z79" w:id="9"/>
    <w:p>
      <w:pPr>
        <w:spacing w:after="0"/>
        <w:ind w:left="0"/>
        <w:jc w:val="left"/>
      </w:pPr>
      <w:r>
        <w:rPr>
          <w:rFonts w:ascii="Times New Roman"/>
          <w:b/>
          <w:i w:val="false"/>
          <w:color w:val="000000"/>
        </w:rPr>
        <w:t xml:space="preserve"> Таусамалы ауылында тұратын балаларды</w:t>
      </w:r>
      <w:r>
        <w:rPr>
          <w:rFonts w:ascii="Times New Roman"/>
          <w:b/>
          <w:i w:val="false"/>
          <w:color w:val="000000"/>
        </w:rPr>
        <w:t xml:space="preserve"> Қырғауылды ауылындағы Ушинский атындағы орта мектепке тасымалдау схемасы </w:t>
      </w:r>
    </w:p>
    <w:bookmarkEnd w:id="9"/>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8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4 қосымша</w:t>
            </w:r>
          </w:p>
        </w:tc>
      </w:tr>
    </w:tbl>
    <w:bookmarkStart w:name="z87" w:id="10"/>
    <w:p>
      <w:pPr>
        <w:spacing w:after="0"/>
        <w:ind w:left="0"/>
        <w:jc w:val="left"/>
      </w:pPr>
      <w:r>
        <w:rPr>
          <w:rFonts w:ascii="Times New Roman"/>
          <w:b/>
          <w:i w:val="false"/>
          <w:color w:val="000000"/>
        </w:rPr>
        <w:t xml:space="preserve"> Долан, Құмтоған, Бұлақты елді мекендерінде тұратын балаларды Алмалыбақ ауылындағы орта мектеп-гимназиясына тасымалдау схемасы </w:t>
      </w:r>
    </w:p>
    <w:bookmarkEnd w:id="10"/>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5 қосымша</w:t>
            </w:r>
          </w:p>
        </w:tc>
      </w:tr>
    </w:tbl>
    <w:bookmarkStart w:name="z90" w:id="11"/>
    <w:p>
      <w:pPr>
        <w:spacing w:after="0"/>
        <w:ind w:left="0"/>
        <w:jc w:val="left"/>
      </w:pPr>
      <w:r>
        <w:rPr>
          <w:rFonts w:ascii="Times New Roman"/>
          <w:b/>
          <w:i w:val="false"/>
          <w:color w:val="000000"/>
        </w:rPr>
        <w:t xml:space="preserve"> Ұмтыл ауылдық округіне қарасты "19-шақырым" саяжайында тұратын балаларды </w:t>
      </w:r>
      <w:r>
        <w:rPr>
          <w:rFonts w:ascii="Times New Roman"/>
          <w:b/>
          <w:i w:val="false"/>
          <w:color w:val="000000"/>
        </w:rPr>
        <w:t xml:space="preserve">Алмалыбақ ауылындағы орта мектеп-гимназиясына тасымалдау схемасы </w:t>
      </w:r>
    </w:p>
    <w:bookmarkEnd w:id="11"/>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6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9 - 865 қаулысымен бекітілген № 6 қосымша</w:t>
            </w:r>
          </w:p>
        </w:tc>
      </w:tr>
    </w:tbl>
    <w:bookmarkStart w:name="z95" w:id="12"/>
    <w:p>
      <w:pPr>
        <w:spacing w:after="0"/>
        <w:ind w:left="0"/>
        <w:jc w:val="left"/>
      </w:pPr>
      <w:r>
        <w:rPr>
          <w:rFonts w:ascii="Times New Roman"/>
          <w:b/>
          <w:i w:val="false"/>
          <w:color w:val="000000"/>
        </w:rPr>
        <w:t xml:space="preserve"> Елтай ауылдық округіне қарасты "Ақсұңқар" саяжайы және Көктоған шалғайдағы елді мекенінде тұратын балаларды Көкөзек ауылындағы орта мектебіне тасымалдау схемасы </w:t>
      </w:r>
    </w:p>
    <w:bookmarkEnd w:id="12"/>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9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7 қосымша</w:t>
            </w:r>
          </w:p>
        </w:tc>
      </w:tr>
    </w:tbl>
    <w:bookmarkStart w:name="z104" w:id="13"/>
    <w:p>
      <w:pPr>
        <w:spacing w:after="0"/>
        <w:ind w:left="0"/>
        <w:jc w:val="left"/>
      </w:pPr>
      <w:r>
        <w:rPr>
          <w:rFonts w:ascii="Times New Roman"/>
          <w:b/>
          <w:i w:val="false"/>
          <w:color w:val="000000"/>
        </w:rPr>
        <w:t xml:space="preserve"> Елтай ауылдық округіне қарасты Ақсенгір шалғайдағы елді мекенінде және "Союзпечать" саяжайында тұратын оқушыларды Көкөзек ауылындағы орта мектебіне тасымалдау схемасы </w:t>
      </w:r>
    </w:p>
    <w:bookmarkEnd w:id="13"/>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8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8 қосымша</w:t>
            </w:r>
          </w:p>
        </w:tc>
      </w:tr>
    </w:tbl>
    <w:bookmarkStart w:name="z107" w:id="14"/>
    <w:p>
      <w:pPr>
        <w:spacing w:after="0"/>
        <w:ind w:left="0"/>
        <w:jc w:val="left"/>
      </w:pPr>
      <w:r>
        <w:rPr>
          <w:rFonts w:ascii="Times New Roman"/>
          <w:b/>
          <w:i w:val="false"/>
          <w:color w:val="000000"/>
        </w:rPr>
        <w:t xml:space="preserve"> МТФ, Кемертоған елді мекендерінде тұратын балаларды</w:t>
      </w:r>
    </w:p>
    <w:bookmarkEnd w:id="14"/>
    <w:bookmarkStart w:name="z108" w:id="15"/>
    <w:p>
      <w:pPr>
        <w:spacing w:after="0"/>
        <w:ind w:left="0"/>
        <w:jc w:val="left"/>
      </w:pPr>
      <w:r>
        <w:rPr>
          <w:rFonts w:ascii="Times New Roman"/>
          <w:b/>
          <w:i w:val="false"/>
          <w:color w:val="000000"/>
        </w:rPr>
        <w:t xml:space="preserve"> Іргелі ауылындағы Толстой атындағы орта мектебіне тасымалдау схемасы </w:t>
      </w:r>
    </w:p>
    <w:bookmarkEnd w:id="15"/>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0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ауданы әкімдігінің 2015 жылғы 28 қыркүйектегі № 9-865 қаулысымен бекітілген № 9 қосымша </w:t>
            </w:r>
          </w:p>
        </w:tc>
      </w:tr>
    </w:tbl>
    <w:bookmarkStart w:name="z116" w:id="16"/>
    <w:p>
      <w:pPr>
        <w:spacing w:after="0"/>
        <w:ind w:left="0"/>
        <w:jc w:val="left"/>
      </w:pPr>
      <w:r>
        <w:rPr>
          <w:rFonts w:ascii="Times New Roman"/>
          <w:b/>
          <w:i w:val="false"/>
          <w:color w:val="000000"/>
        </w:rPr>
        <w:t xml:space="preserve"> Таусамалы шалғайдағы елді мекенінде тұратын балаларды Қырғауылды ауылындағы </w:t>
      </w:r>
      <w:r>
        <w:rPr>
          <w:rFonts w:ascii="Times New Roman"/>
          <w:b/>
          <w:i w:val="false"/>
          <w:color w:val="000000"/>
        </w:rPr>
        <w:t xml:space="preserve">Қырғауылды қазақ орта мектебіне тасымалдау схемасы </w:t>
      </w:r>
    </w:p>
    <w:bookmarkEnd w:id="16"/>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3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10 қосымша</w:t>
            </w:r>
          </w:p>
        </w:tc>
      </w:tr>
    </w:tbl>
    <w:bookmarkStart w:name="z120" w:id="17"/>
    <w:p>
      <w:pPr>
        <w:spacing w:after="0"/>
        <w:ind w:left="0"/>
        <w:jc w:val="left"/>
      </w:pPr>
      <w:r>
        <w:rPr>
          <w:rFonts w:ascii="Times New Roman"/>
          <w:b/>
          <w:i w:val="false"/>
          <w:color w:val="000000"/>
        </w:rPr>
        <w:t xml:space="preserve"> Долан шалғайдағы елді мекенінде тұратын балаларды Долан ауылындағы </w:t>
      </w:r>
      <w:r>
        <w:rPr>
          <w:rFonts w:ascii="Times New Roman"/>
          <w:b/>
          <w:i w:val="false"/>
          <w:color w:val="000000"/>
        </w:rPr>
        <w:t xml:space="preserve">бастауыш мектебіне тасымалдау схемасы </w:t>
      </w:r>
    </w:p>
    <w:bookmarkEnd w:id="1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6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9 - 865 қаулысымен бекітілген № 11 қосымша</w:t>
            </w:r>
          </w:p>
        </w:tc>
      </w:tr>
    </w:tbl>
    <w:bookmarkStart w:name="z131" w:id="18"/>
    <w:p>
      <w:pPr>
        <w:spacing w:after="0"/>
        <w:ind w:left="0"/>
        <w:jc w:val="left"/>
      </w:pPr>
      <w:r>
        <w:rPr>
          <w:rFonts w:ascii="Times New Roman"/>
          <w:b/>
          <w:i w:val="false"/>
          <w:color w:val="000000"/>
        </w:rPr>
        <w:t xml:space="preserve"> МТФ-1, МТФ-2 шалғайдағы елді мекенідерінде тұратын балаларды Қошмамбет ауылындағы</w:t>
      </w:r>
      <w:r>
        <w:rPr>
          <w:rFonts w:ascii="Times New Roman"/>
          <w:b/>
          <w:i w:val="false"/>
          <w:color w:val="000000"/>
        </w:rPr>
        <w:t xml:space="preserve"> Қошмамбетов атындағы орта мектебіне тасымалдау схемасы </w:t>
      </w:r>
    </w:p>
    <w:bookmarkEnd w:id="18"/>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6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12 қосымша</w:t>
            </w:r>
          </w:p>
        </w:tc>
      </w:tr>
    </w:tbl>
    <w:bookmarkStart w:name="z140" w:id="19"/>
    <w:p>
      <w:pPr>
        <w:spacing w:after="0"/>
        <w:ind w:left="0"/>
        <w:jc w:val="left"/>
      </w:pPr>
      <w:r>
        <w:rPr>
          <w:rFonts w:ascii="Times New Roman"/>
          <w:b/>
          <w:i w:val="false"/>
          <w:color w:val="000000"/>
        </w:rPr>
        <w:t xml:space="preserve"> Әйтей ауылдық округіне қарасты "Арай" саяжайында және МТФ шалғайдағы елді мекенінде тұратын балаларды Тұрар ауылындағы Әбіжан Байсалбаев атындағы орта мектебіне тасымалдау схемасы </w:t>
      </w:r>
    </w:p>
    <w:bookmarkEnd w:id="19"/>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0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13 қосымша</w:t>
            </w:r>
          </w:p>
        </w:tc>
      </w:tr>
    </w:tbl>
    <w:bookmarkStart w:name="z143" w:id="20"/>
    <w:p>
      <w:pPr>
        <w:spacing w:after="0"/>
        <w:ind w:left="0"/>
        <w:jc w:val="left"/>
      </w:pPr>
      <w:r>
        <w:rPr>
          <w:rFonts w:ascii="Times New Roman"/>
          <w:b/>
          <w:i w:val="false"/>
          <w:color w:val="000000"/>
        </w:rPr>
        <w:t xml:space="preserve"> Үштерек шалғайдағы елді мекенінде тұратын балаларды </w:t>
      </w:r>
      <w:r>
        <w:rPr>
          <w:rFonts w:ascii="Times New Roman"/>
          <w:b/>
          <w:i w:val="false"/>
          <w:color w:val="000000"/>
        </w:rPr>
        <w:t xml:space="preserve">Үшқоңыр ауылындағы орта мектебіне тасымалдау схемасы </w:t>
      </w:r>
    </w:p>
    <w:bookmarkEnd w:id="20"/>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0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14 қосымша</w:t>
            </w:r>
          </w:p>
        </w:tc>
      </w:tr>
    </w:tbl>
    <w:bookmarkStart w:name="z153" w:id="21"/>
    <w:p>
      <w:pPr>
        <w:spacing w:after="0"/>
        <w:ind w:left="0"/>
        <w:jc w:val="left"/>
      </w:pPr>
      <w:r>
        <w:rPr>
          <w:rFonts w:ascii="Times New Roman"/>
          <w:b/>
          <w:i w:val="false"/>
          <w:color w:val="000000"/>
        </w:rPr>
        <w:t xml:space="preserve"> Сауыншы шалғайдағы елді мекенінде тұратын балаларды </w:t>
      </w:r>
    </w:p>
    <w:bookmarkEnd w:id="21"/>
    <w:bookmarkStart w:name="z154" w:id="22"/>
    <w:p>
      <w:pPr>
        <w:spacing w:after="0"/>
        <w:ind w:left="0"/>
        <w:jc w:val="left"/>
      </w:pPr>
      <w:r>
        <w:rPr>
          <w:rFonts w:ascii="Times New Roman"/>
          <w:b/>
          <w:i w:val="false"/>
          <w:color w:val="000000"/>
        </w:rPr>
        <w:t xml:space="preserve"> Үшқоңыр ауылындағы орта мектебіне тасымалдау схемасы </w:t>
      </w:r>
    </w:p>
    <w:bookmarkEnd w:id="22"/>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15 қосымша</w:t>
            </w:r>
          </w:p>
        </w:tc>
      </w:tr>
    </w:tbl>
    <w:bookmarkStart w:name="z159" w:id="23"/>
    <w:p>
      <w:pPr>
        <w:spacing w:after="0"/>
        <w:ind w:left="0"/>
        <w:jc w:val="left"/>
      </w:pPr>
      <w:r>
        <w:rPr>
          <w:rFonts w:ascii="Times New Roman"/>
          <w:b/>
          <w:i w:val="false"/>
          <w:color w:val="000000"/>
        </w:rPr>
        <w:t xml:space="preserve"> Батан шалғайдағы елді мекенінде тұратын балаларды Жамбыл ауылындағы </w:t>
      </w:r>
    </w:p>
    <w:bookmarkEnd w:id="23"/>
    <w:bookmarkStart w:name="z160" w:id="24"/>
    <w:p>
      <w:pPr>
        <w:spacing w:after="0"/>
        <w:ind w:left="0"/>
        <w:jc w:val="left"/>
      </w:pPr>
      <w:r>
        <w:rPr>
          <w:rFonts w:ascii="Times New Roman"/>
          <w:b/>
          <w:i w:val="false"/>
          <w:color w:val="000000"/>
        </w:rPr>
        <w:t xml:space="preserve"> Жамбыл атындағы орта мектебіне тасымалдау схемасы </w:t>
      </w:r>
    </w:p>
    <w:bookmarkEnd w:id="24"/>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1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16 қосымша</w:t>
            </w:r>
          </w:p>
        </w:tc>
      </w:tr>
    </w:tbl>
    <w:bookmarkStart w:name="z175" w:id="25"/>
    <w:p>
      <w:pPr>
        <w:spacing w:after="0"/>
        <w:ind w:left="0"/>
        <w:jc w:val="left"/>
      </w:pPr>
      <w:r>
        <w:rPr>
          <w:rFonts w:ascii="Times New Roman"/>
          <w:b/>
          <w:i w:val="false"/>
          <w:color w:val="000000"/>
        </w:rPr>
        <w:t xml:space="preserve"> Рахат-1, Рахат-2 шалғайдағы елді мекендерінде тұратын оқушыларды Жамбыл ауылындағы </w:t>
      </w:r>
      <w:r>
        <w:rPr>
          <w:rFonts w:ascii="Times New Roman"/>
          <w:b/>
          <w:i w:val="false"/>
          <w:color w:val="000000"/>
        </w:rPr>
        <w:t xml:space="preserve">Жамбыл атындағы орта мектебіне тасымалдау схемасы </w:t>
      </w:r>
    </w:p>
    <w:bookmarkEnd w:id="25"/>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36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17 қосымша</w:t>
            </w:r>
          </w:p>
        </w:tc>
      </w:tr>
    </w:tbl>
    <w:bookmarkStart w:name="z194" w:id="26"/>
    <w:p>
      <w:pPr>
        <w:spacing w:after="0"/>
        <w:ind w:left="0"/>
        <w:jc w:val="left"/>
      </w:pPr>
      <w:r>
        <w:rPr>
          <w:rFonts w:ascii="Times New Roman"/>
          <w:b/>
          <w:i w:val="false"/>
          <w:color w:val="000000"/>
        </w:rPr>
        <w:t xml:space="preserve"> Асыл Арман шалғайдағы елді мекенінен оқушыларды Қаскелең қаласындағы Алтын ауыл орта мектебіне тасымалдау схемасы </w:t>
      </w:r>
    </w:p>
    <w:bookmarkEnd w:id="26"/>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93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28 қыркүйектегі № 9-865 қаулысымен бекітілген № 18 қосымша</w:t>
            </w:r>
          </w:p>
        </w:tc>
      </w:tr>
    </w:tbl>
    <w:bookmarkStart w:name="z202" w:id="27"/>
    <w:p>
      <w:pPr>
        <w:spacing w:after="0"/>
        <w:ind w:left="0"/>
        <w:jc w:val="left"/>
      </w:pPr>
      <w:r>
        <w:rPr>
          <w:rFonts w:ascii="Times New Roman"/>
          <w:b/>
          <w:i w:val="false"/>
          <w:color w:val="000000"/>
        </w:rPr>
        <w:t xml:space="preserve"> 19-шақырым, Рахат, МТФ, Көлді және Мерей шалғайдағы елді мекендерінде тұратын балаларды</w:t>
      </w:r>
      <w:r>
        <w:rPr>
          <w:rFonts w:ascii="Times New Roman"/>
          <w:b/>
          <w:i w:val="false"/>
          <w:color w:val="000000"/>
        </w:rPr>
        <w:t xml:space="preserve"> Мерей ауылындағы Макаренко атындағы орта мектебіне тасымалдау схемасы </w:t>
      </w:r>
    </w:p>
    <w:bookmarkEnd w:id="27"/>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797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