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74f1" w14:textId="1cd7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12 қазандағы № 10-899 қаулысы. Алматы облысы Әділет департаментінде 2015 жылы 13 қарашада № 3551 болып тіркелді. Күші жойылды - Алматы облысы Қарасай ауданы әкімдігінің 2016 жылғы 19 қыркүйектегі № 9-1437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Қарасай ауданы әкімдігінің 19.09.2016 </w:t>
      </w:r>
      <w:r>
        <w:rPr>
          <w:rFonts w:ascii="Times New Roman"/>
          <w:b w:val="false"/>
          <w:i w:val="false"/>
          <w:color w:val="ff0000"/>
          <w:sz w:val="28"/>
        </w:rPr>
        <w:t>№ 9-1437</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"Қарасай ауданының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"Қарасай ауданының ветеринария бөлімі" мемлекеттік мекемесінің басшысы Иманкулов Серикке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Джапаров Максут Рамазановичқа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Жұмәділ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12 қазан "Қарасай ауданының ветеринария бөлімі" мемлекеттік мекемесінің Ережесін бекіту туралы" № 10-899 қаулысымен бекітілген қосымша</w:t>
            </w:r>
          </w:p>
        </w:tc>
      </w:tr>
    </w:tbl>
    <w:bookmarkStart w:name="z11" w:id="0"/>
    <w:p>
      <w:pPr>
        <w:spacing w:after="0"/>
        <w:ind w:left="0"/>
        <w:jc w:val="left"/>
      </w:pPr>
      <w:r>
        <w:rPr>
          <w:rFonts w:ascii="Times New Roman"/>
          <w:b/>
          <w:i w:val="false"/>
          <w:color w:val="000000"/>
        </w:rPr>
        <w:t xml:space="preserve"> "Қарасай ауданының ветеринария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"Қарасай ауданының ветеринария бөлімі" мемлекеттік мекемесі (бұдан әрі - Бөлім) Алматы облысы Қарасай ауданының аумағындағы Қазақстан Республикасының заңнамасына сәйкес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8. Бөлімнің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040900, Қазақстан Республикасы, Алматы облысы, Қарасай ауданы, Қаскелең қаласы, Абылай хан көшесі көшесі, № 213.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"Қарасай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12. Бөлімнің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Бөлімнің миссиясы: Алматы облысы Қарасай ауданының аумағында ветеринария саласындағы мемлекеттiк басқару функцияларын іске асыру. </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2)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Қарасай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2) ветеринария мәселелері бойынша халықтың арасында ағарту жұмыстарын ұйымдастыру;</w:t>
      </w:r>
      <w:r>
        <w:br/>
      </w:r>
      <w:r>
        <w:rPr>
          <w:rFonts w:ascii="Times New Roman"/>
          <w:b w:val="false"/>
          <w:i w:val="false"/>
          <w:color w:val="000000"/>
          <w:sz w:val="28"/>
        </w:rPr>
        <w:t>
      </w:t>
      </w:r>
      <w:r>
        <w:rPr>
          <w:rFonts w:ascii="Times New Roman"/>
          <w:b w:val="false"/>
          <w:i w:val="false"/>
          <w:color w:val="000000"/>
          <w:sz w:val="28"/>
        </w:rPr>
        <w:t xml:space="preserve">3) жануарлардың саулығы мен адамның денсаулығын қауіп төндіретін жануарларды, жануарлардан алынатын өнімдер мен шикізатты алып қоймай залалсыздандыру (зарарсыздандыру) және қайта өңдеу; </w:t>
      </w:r>
      <w:r>
        <w:br/>
      </w:r>
      <w:r>
        <w:rPr>
          <w:rFonts w:ascii="Times New Roman"/>
          <w:b w:val="false"/>
          <w:i w:val="false"/>
          <w:color w:val="000000"/>
          <w:sz w:val="28"/>
        </w:rPr>
        <w:t>
      </w:t>
      </w:r>
      <w:r>
        <w:rPr>
          <w:rFonts w:ascii="Times New Roman"/>
          <w:b w:val="false"/>
          <w:i w:val="false"/>
          <w:color w:val="000000"/>
          <w:sz w:val="28"/>
        </w:rPr>
        <w:t>4) Алматы облысы Қарасай ауданының аумағында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5)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6)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7)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8)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9)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10)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11)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12)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13)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14)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15)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16)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17)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18)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заңнамасымен Бөлімге жүктелетін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Бөлімнің құзыретіне жататын қала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6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19. Бөлімнің бірінші басшысын Қарасай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20. Бөлімнің бірінші басшысының орынбасарлары жоқ. </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Бөлімнің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6)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Бөлім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 xml:space="preserve">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 xml:space="preserve">23. Бөлімге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Бөлімді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Бөлімнің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"Қарасай ауданының ветеринария бөлімі" мемлекеттік мекемесінің "Қарасай ауданы әкімдігінің ветеринарлық станциясы, ауыл округтеріндегі ветеринарлық пунктері" шаруашылық жүргізу құқығындағы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