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51636" w14:textId="f1516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"Қарасай ауданының кәсіпкерлік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Қарасай ауданы әкімдігінің 2015 жылғы 15 қазандағы № 10-910 қаулысы. Алматы облысы Әділет департаментінде 2015 жылы 20 қарашада № 3576 болып тіркелді. Күші жойылды - Алматы облысы Қарасай ауданы әкімдігінің 2016 жылғы 28 қыркүйектегі № 9-1468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Ескерту. Күші жойылды – Алматы облысы Қарасай ауданы әкімдігінің 28.09.2016 </w:t>
      </w:r>
      <w:r>
        <w:rPr>
          <w:rFonts w:ascii="Times New Roman"/>
          <w:b w:val="false"/>
          <w:i w:val="false"/>
          <w:color w:val="ff0000"/>
          <w:sz w:val="28"/>
        </w:rPr>
        <w:t>№ 9-1468</w:t>
      </w:r>
      <w:r>
        <w:rPr>
          <w:rFonts w:ascii="Times New Roman"/>
          <w:b w:val="false"/>
          <w:i w:val="false"/>
          <w:color w:val="ff0000"/>
          <w:sz w:val="28"/>
        </w:rPr>
        <w:t> қаулысымен.</w:t>
      </w:r>
      <w:r>
        <w:br/>
      </w:r>
      <w:r>
        <w:rPr>
          <w:rFonts w:ascii="Times New Roman"/>
          <w:b w:val="false"/>
          <w:i w:val="false"/>
          <w:color w:val="000000"/>
          <w:sz w:val="28"/>
        </w:rPr>
        <w:t xml:space="preserve">
      "Мемлекеттік мүлік туралы" 2011 жылғы 01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Қарасай ауданының әкімдігі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xml:space="preserve">1. "Қарасай ауданының кәсіпкерлік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қаулының қосымшасына сәйкес бекітілсін.</w:t>
      </w:r>
      <w:r>
        <w:br/>
      </w:r>
      <w:r>
        <w:rPr>
          <w:rFonts w:ascii="Times New Roman"/>
          <w:b w:val="false"/>
          <w:i w:val="false"/>
          <w:color w:val="000000"/>
          <w:sz w:val="28"/>
        </w:rPr>
        <w:t>
      </w:t>
      </w:r>
      <w:r>
        <w:rPr>
          <w:rFonts w:ascii="Times New Roman"/>
          <w:b w:val="false"/>
          <w:i w:val="false"/>
          <w:color w:val="000000"/>
          <w:sz w:val="28"/>
        </w:rPr>
        <w:t>2. "Қарасай ауданының кәсіпкерлік бөлімі" мемлекеттік мекемесінің басшысы Кайрат Унирбекович Смайловқа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 әкімдігінің интернет-ресурсында жариялау жүктелсін.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аудан әкімінің аппарат басшысы Нұрлан Төленұлы Тынышбайға жүктелсін.</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әкімінің м.а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Жұмәділ</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Қарасай ауданы әкімдігінің 2015 жылғы 15 қазандағы № 10-910 қаулысымен бекітілген қосымша</w:t>
            </w:r>
          </w:p>
        </w:tc>
      </w:tr>
    </w:tbl>
    <w:bookmarkStart w:name="z12" w:id="0"/>
    <w:p>
      <w:pPr>
        <w:spacing w:after="0"/>
        <w:ind w:left="0"/>
        <w:jc w:val="left"/>
      </w:pPr>
      <w:r>
        <w:rPr>
          <w:rFonts w:ascii="Times New Roman"/>
          <w:b/>
          <w:i w:val="false"/>
          <w:color w:val="000000"/>
        </w:rPr>
        <w:t xml:space="preserve"> "Қарасай ауданының кәсіпкерлік бөлімі"</w:t>
      </w:r>
    </w:p>
    <w:bookmarkEnd w:id="0"/>
    <w:bookmarkStart w:name="z13" w:id="1"/>
    <w:p>
      <w:pPr>
        <w:spacing w:after="0"/>
        <w:ind w:left="0"/>
        <w:jc w:val="left"/>
      </w:pPr>
      <w:r>
        <w:rPr>
          <w:rFonts w:ascii="Times New Roman"/>
          <w:b/>
          <w:i w:val="false"/>
          <w:color w:val="000000"/>
        </w:rPr>
        <w:t xml:space="preserve"> мемлекеттік мекемесі туралы Ереже</w:t>
      </w:r>
    </w:p>
    <w:bookmarkEnd w:id="1"/>
    <w:bookmarkStart w:name="z14" w:id="2"/>
    <w:p>
      <w:pPr>
        <w:spacing w:after="0"/>
        <w:ind w:left="0"/>
        <w:jc w:val="left"/>
      </w:pPr>
      <w:r>
        <w:rPr>
          <w:rFonts w:ascii="Times New Roman"/>
          <w:b/>
          <w:i w:val="false"/>
          <w:color w:val="000000"/>
        </w:rPr>
        <w:t xml:space="preserve"> 1. Жалпы ережелер</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 "Қарасай ауданының кәсіпкерлік бөлімі" мемлекеттік мекемесі (бұдан әрі – Бөлім) кәсіпкерлік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Бөлім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Бөлім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Бөлім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 xml:space="preserve">5. Бөлімге егер заңнамаға сәйкес осыған уәкілеттік берілген болса, мемлекеттің атынан азаматтық-құқықтық қатынастардың тарапы болуға құқығы бар. </w:t>
      </w:r>
      <w:r>
        <w:br/>
      </w:r>
      <w:r>
        <w:rPr>
          <w:rFonts w:ascii="Times New Roman"/>
          <w:b w:val="false"/>
          <w:i w:val="false"/>
          <w:color w:val="000000"/>
          <w:sz w:val="28"/>
        </w:rPr>
        <w:t>
      </w:t>
      </w:r>
      <w:r>
        <w:rPr>
          <w:rFonts w:ascii="Times New Roman"/>
          <w:b w:val="false"/>
          <w:i w:val="false"/>
          <w:color w:val="000000"/>
          <w:sz w:val="28"/>
        </w:rPr>
        <w:t xml:space="preserve">6.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 </w:t>
      </w:r>
      <w:r>
        <w:br/>
      </w:r>
      <w:r>
        <w:rPr>
          <w:rFonts w:ascii="Times New Roman"/>
          <w:b w:val="false"/>
          <w:i w:val="false"/>
          <w:color w:val="000000"/>
          <w:sz w:val="28"/>
        </w:rPr>
        <w:t>
      </w:t>
      </w:r>
      <w:r>
        <w:rPr>
          <w:rFonts w:ascii="Times New Roman"/>
          <w:b w:val="false"/>
          <w:i w:val="false"/>
          <w:color w:val="000000"/>
          <w:sz w:val="28"/>
        </w:rPr>
        <w:t>7. Бөлімнің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 xml:space="preserve"> 8. Заңды тұлғаның орналасқан жері: индекс 040900, Қазақстан Республикасы, Алматы облысы, Қарасай ауданы, Қаскелең қаласы, Абылай хан көшесі, № 213.</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"Қарасай ауданының кәсіпкерлік бөлімі" мемлекеттік мекемесі.</w:t>
      </w:r>
      <w:r>
        <w:br/>
      </w:r>
      <w:r>
        <w:rPr>
          <w:rFonts w:ascii="Times New Roman"/>
          <w:b w:val="false"/>
          <w:i w:val="false"/>
          <w:color w:val="000000"/>
          <w:sz w:val="28"/>
        </w:rPr>
        <w:t>
      </w:t>
      </w:r>
      <w:r>
        <w:rPr>
          <w:rFonts w:ascii="Times New Roman"/>
          <w:b w:val="false"/>
          <w:i w:val="false"/>
          <w:color w:val="000000"/>
          <w:sz w:val="28"/>
        </w:rPr>
        <w:t>10. Осы Ереже Бөлімнің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Бөлімнің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 xml:space="preserve">12. Бөлімге кәсіпкерлік субъектілерімен Бөлімнің функциялары болып </w:t>
      </w:r>
      <w:r>
        <w:br/>
      </w:r>
      <w:r>
        <w:rPr>
          <w:rFonts w:ascii="Times New Roman"/>
          <w:b w:val="false"/>
          <w:i w:val="false"/>
          <w:color w:val="000000"/>
          <w:sz w:val="28"/>
        </w:rPr>
        <w:t>
      </w:t>
      </w:r>
      <w:r>
        <w:rPr>
          <w:rFonts w:ascii="Times New Roman"/>
          <w:b w:val="false"/>
          <w:i w:val="false"/>
          <w:color w:val="000000"/>
          <w:sz w:val="28"/>
        </w:rPr>
        <w:t xml:space="preserve">табылатын міндеттерді орындау тұрғысында шарттық қатынастарға түсуге </w:t>
      </w:r>
      <w:r>
        <w:br/>
      </w:r>
      <w:r>
        <w:rPr>
          <w:rFonts w:ascii="Times New Roman"/>
          <w:b w:val="false"/>
          <w:i w:val="false"/>
          <w:color w:val="000000"/>
          <w:sz w:val="28"/>
        </w:rPr>
        <w:t>
      </w:t>
      </w:r>
      <w:r>
        <w:rPr>
          <w:rFonts w:ascii="Times New Roman"/>
          <w:b w:val="false"/>
          <w:i w:val="false"/>
          <w:color w:val="000000"/>
          <w:sz w:val="28"/>
        </w:rPr>
        <w:t>тыйым салынады.</w:t>
      </w:r>
      <w:r>
        <w:br/>
      </w:r>
      <w:r>
        <w:rPr>
          <w:rFonts w:ascii="Times New Roman"/>
          <w:b w:val="false"/>
          <w:i w:val="false"/>
          <w:color w:val="000000"/>
          <w:sz w:val="28"/>
        </w:rPr>
        <w:t>
      </w:t>
      </w:r>
      <w:r>
        <w:rPr>
          <w:rFonts w:ascii="Times New Roman"/>
          <w:b w:val="false"/>
          <w:i w:val="false"/>
          <w:color w:val="000000"/>
          <w:sz w:val="28"/>
        </w:rPr>
        <w:t>Егер Бөлімге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30" w:id="3"/>
    <w:p>
      <w:pPr>
        <w:spacing w:after="0"/>
        <w:ind w:left="0"/>
        <w:jc w:val="left"/>
      </w:pPr>
      <w:r>
        <w:rPr>
          <w:rFonts w:ascii="Times New Roman"/>
          <w:b/>
          <w:i w:val="false"/>
          <w:color w:val="000000"/>
        </w:rPr>
        <w:t xml:space="preserve"> 2. Бөлімнің миссиясы, функциялары, құқықтары мен мiндеттерi</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13. Бөлімнің миссиясы: кәсiпкерлiк саласында мемлекеттiк саясатты жүзеге асыру.</w:t>
      </w:r>
      <w:r>
        <w:br/>
      </w:r>
      <w:r>
        <w:rPr>
          <w:rFonts w:ascii="Times New Roman"/>
          <w:b w:val="false"/>
          <w:i w:val="false"/>
          <w:color w:val="000000"/>
          <w:sz w:val="28"/>
        </w:rPr>
        <w:t>
      </w:t>
      </w:r>
      <w:r>
        <w:rPr>
          <w:rFonts w:ascii="Times New Roman"/>
          <w:b w:val="false"/>
          <w:i w:val="false"/>
          <w:color w:val="000000"/>
          <w:sz w:val="28"/>
        </w:rPr>
        <w:t>14. Міндеттері:</w:t>
      </w:r>
      <w:r>
        <w:br/>
      </w:r>
      <w:r>
        <w:rPr>
          <w:rFonts w:ascii="Times New Roman"/>
          <w:b w:val="false"/>
          <w:i w:val="false"/>
          <w:color w:val="000000"/>
          <w:sz w:val="28"/>
        </w:rPr>
        <w:t>
      </w:t>
      </w:r>
      <w:r>
        <w:rPr>
          <w:rFonts w:ascii="Times New Roman"/>
          <w:b w:val="false"/>
          <w:i w:val="false"/>
          <w:color w:val="000000"/>
          <w:sz w:val="28"/>
        </w:rPr>
        <w:t>1) кәсіпкерлік қызметті дамыту үшін қолайлы жағдайлар жасау;</w:t>
      </w:r>
      <w:r>
        <w:br/>
      </w:r>
      <w:r>
        <w:rPr>
          <w:rFonts w:ascii="Times New Roman"/>
          <w:b w:val="false"/>
          <w:i w:val="false"/>
          <w:color w:val="000000"/>
          <w:sz w:val="28"/>
        </w:rPr>
        <w:t>
      </w:t>
      </w:r>
      <w:r>
        <w:rPr>
          <w:rFonts w:ascii="Times New Roman"/>
          <w:b w:val="false"/>
          <w:i w:val="false"/>
          <w:color w:val="000000"/>
          <w:sz w:val="28"/>
        </w:rPr>
        <w:t>2) мемлекеттің мүдделері мен тұтынушылардың құқықтарын қорғау;</w:t>
      </w:r>
      <w:r>
        <w:br/>
      </w:r>
      <w:r>
        <w:rPr>
          <w:rFonts w:ascii="Times New Roman"/>
          <w:b w:val="false"/>
          <w:i w:val="false"/>
          <w:color w:val="000000"/>
          <w:sz w:val="28"/>
        </w:rPr>
        <w:t>
      </w:t>
      </w:r>
      <w:r>
        <w:rPr>
          <w:rFonts w:ascii="Times New Roman"/>
          <w:b w:val="false"/>
          <w:i w:val="false"/>
          <w:color w:val="000000"/>
          <w:sz w:val="28"/>
        </w:rPr>
        <w:t>3) кәсіпкерлік қызметті қорғау мен қолдауды қамтамасыз ету.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 xml:space="preserve">1) жеке кәсiпкерлiктi қолдау мен дамытудың мемлекеттік саясатын жүргізу; </w:t>
      </w:r>
      <w:r>
        <w:br/>
      </w:r>
      <w:r>
        <w:rPr>
          <w:rFonts w:ascii="Times New Roman"/>
          <w:b w:val="false"/>
          <w:i w:val="false"/>
          <w:color w:val="000000"/>
          <w:sz w:val="28"/>
        </w:rPr>
        <w:t>
      </w:t>
      </w:r>
      <w:r>
        <w:rPr>
          <w:rFonts w:ascii="Times New Roman"/>
          <w:b w:val="false"/>
          <w:i w:val="false"/>
          <w:color w:val="000000"/>
          <w:sz w:val="28"/>
        </w:rPr>
        <w:t xml:space="preserve">2) шағын және орта кәсіпкерлікті қолдау мен дамытудың мемлекеттік шараларының орындалуын ұйымдастыру және үйлестіру; </w:t>
      </w:r>
      <w:r>
        <w:br/>
      </w:r>
      <w:r>
        <w:rPr>
          <w:rFonts w:ascii="Times New Roman"/>
          <w:b w:val="false"/>
          <w:i w:val="false"/>
          <w:color w:val="000000"/>
          <w:sz w:val="28"/>
        </w:rPr>
        <w:t>
      </w:t>
      </w:r>
      <w:r>
        <w:rPr>
          <w:rFonts w:ascii="Times New Roman"/>
          <w:b w:val="false"/>
          <w:i w:val="false"/>
          <w:color w:val="000000"/>
          <w:sz w:val="28"/>
        </w:rPr>
        <w:t xml:space="preserve">3) жеке кәсіпкерлік субъектілерін қаржыландыру және кредит беру жөніндегі шараларды жетілдіру туралы ұсыныстар әзірлеу; </w:t>
      </w:r>
      <w:r>
        <w:br/>
      </w:r>
      <w:r>
        <w:rPr>
          <w:rFonts w:ascii="Times New Roman"/>
          <w:b w:val="false"/>
          <w:i w:val="false"/>
          <w:color w:val="000000"/>
          <w:sz w:val="28"/>
        </w:rPr>
        <w:t>
      </w:t>
      </w:r>
      <w:r>
        <w:rPr>
          <w:rFonts w:ascii="Times New Roman"/>
          <w:b w:val="false"/>
          <w:i w:val="false"/>
          <w:color w:val="000000"/>
          <w:sz w:val="28"/>
        </w:rPr>
        <w:t xml:space="preserve">4) кәсіпкерлік ортаға, инвестициялық ахуалға талдау жүргізу; </w:t>
      </w:r>
      <w:r>
        <w:br/>
      </w:r>
      <w:r>
        <w:rPr>
          <w:rFonts w:ascii="Times New Roman"/>
          <w:b w:val="false"/>
          <w:i w:val="false"/>
          <w:color w:val="000000"/>
          <w:sz w:val="28"/>
        </w:rPr>
        <w:t>
      </w:t>
      </w:r>
      <w:r>
        <w:rPr>
          <w:rFonts w:ascii="Times New Roman"/>
          <w:b w:val="false"/>
          <w:i w:val="false"/>
          <w:color w:val="000000"/>
          <w:sz w:val="28"/>
        </w:rPr>
        <w:t>5) жеке кәсіпкерлік субъектілеріне әдіснамалық көмекті ұйымдастыру;</w:t>
      </w:r>
      <w:r>
        <w:br/>
      </w:r>
      <w:r>
        <w:rPr>
          <w:rFonts w:ascii="Times New Roman"/>
          <w:b w:val="false"/>
          <w:i w:val="false"/>
          <w:color w:val="000000"/>
          <w:sz w:val="28"/>
        </w:rPr>
        <w:t>
      </w:t>
      </w:r>
      <w:r>
        <w:rPr>
          <w:rFonts w:ascii="Times New Roman"/>
          <w:b w:val="false"/>
          <w:i w:val="false"/>
          <w:color w:val="000000"/>
          <w:sz w:val="28"/>
        </w:rPr>
        <w:t>6) жеке кәсіпкерлікті дамыту үшін жағдайлар жасау;</w:t>
      </w:r>
      <w:r>
        <w:br/>
      </w:r>
      <w:r>
        <w:rPr>
          <w:rFonts w:ascii="Times New Roman"/>
          <w:b w:val="false"/>
          <w:i w:val="false"/>
          <w:color w:val="000000"/>
          <w:sz w:val="28"/>
        </w:rPr>
        <w:t>
      </w:t>
      </w:r>
      <w:r>
        <w:rPr>
          <w:rFonts w:ascii="Times New Roman"/>
          <w:b w:val="false"/>
          <w:i w:val="false"/>
          <w:color w:val="000000"/>
          <w:sz w:val="28"/>
        </w:rPr>
        <w:t>7) сарапшылық кеңестердiң қызметiн ұйымдастыру;</w:t>
      </w:r>
      <w:r>
        <w:br/>
      </w:r>
      <w:r>
        <w:rPr>
          <w:rFonts w:ascii="Times New Roman"/>
          <w:b w:val="false"/>
          <w:i w:val="false"/>
          <w:color w:val="000000"/>
          <w:sz w:val="28"/>
        </w:rPr>
        <w:t>
      </w:t>
      </w:r>
      <w:r>
        <w:rPr>
          <w:rFonts w:ascii="Times New Roman"/>
          <w:b w:val="false"/>
          <w:i w:val="false"/>
          <w:color w:val="000000"/>
          <w:sz w:val="28"/>
        </w:rPr>
        <w:t>8) Қазақстан Республикасының қолданыстағы заңнамасында көзделген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1) Бөлімнің құзыретіне кіретін мәселелерді шешу бойынша аудан әкімінің және аудан мәслихаттың қарауына ұсыныстар енгізу;</w:t>
      </w:r>
      <w:r>
        <w:br/>
      </w:r>
      <w:r>
        <w:rPr>
          <w:rFonts w:ascii="Times New Roman"/>
          <w:b w:val="false"/>
          <w:i w:val="false"/>
          <w:color w:val="000000"/>
          <w:sz w:val="28"/>
        </w:rPr>
        <w:t>
      </w:t>
      </w:r>
      <w:r>
        <w:rPr>
          <w:rFonts w:ascii="Times New Roman"/>
          <w:b w:val="false"/>
          <w:i w:val="false"/>
          <w:color w:val="000000"/>
          <w:sz w:val="28"/>
        </w:rPr>
        <w:t xml:space="preserve">2) мемлекеттік органдардан және өзге де ұйымдардан өз қызметіне қажетті ақпаратты заңнамада белгіленген тәртіппен сұрату және алу; </w:t>
      </w:r>
      <w:r>
        <w:br/>
      </w:r>
      <w:r>
        <w:rPr>
          <w:rFonts w:ascii="Times New Roman"/>
          <w:b w:val="false"/>
          <w:i w:val="false"/>
          <w:color w:val="000000"/>
          <w:sz w:val="28"/>
        </w:rPr>
        <w:t>
      </w:t>
      </w:r>
      <w:r>
        <w:rPr>
          <w:rFonts w:ascii="Times New Roman"/>
          <w:b w:val="false"/>
          <w:i w:val="false"/>
          <w:color w:val="000000"/>
          <w:sz w:val="28"/>
        </w:rPr>
        <w:t xml:space="preserve">3) жедел басқару құқығындағы мүліктерді пайдалануды жүзеге асыру; </w:t>
      </w:r>
      <w:r>
        <w:br/>
      </w:r>
      <w:r>
        <w:rPr>
          <w:rFonts w:ascii="Times New Roman"/>
          <w:b w:val="false"/>
          <w:i w:val="false"/>
          <w:color w:val="000000"/>
          <w:sz w:val="28"/>
        </w:rPr>
        <w:t>
      </w:t>
      </w:r>
      <w:r>
        <w:rPr>
          <w:rFonts w:ascii="Times New Roman"/>
          <w:b w:val="false"/>
          <w:i w:val="false"/>
          <w:color w:val="000000"/>
          <w:sz w:val="28"/>
        </w:rPr>
        <w:t>4) жеке және заңды тұлғалардың өтініштерін уақытылы және сапалы қарау;</w:t>
      </w:r>
      <w:r>
        <w:br/>
      </w:r>
      <w:r>
        <w:rPr>
          <w:rFonts w:ascii="Times New Roman"/>
          <w:b w:val="false"/>
          <w:i w:val="false"/>
          <w:color w:val="000000"/>
          <w:sz w:val="28"/>
        </w:rPr>
        <w:t>
      </w:t>
      </w:r>
      <w:r>
        <w:rPr>
          <w:rFonts w:ascii="Times New Roman"/>
          <w:b w:val="false"/>
          <w:i w:val="false"/>
          <w:color w:val="000000"/>
          <w:sz w:val="28"/>
        </w:rPr>
        <w:t>5) Қазақстан Республикасының қолданыстағы заңнамасына сәйкес өз құзыреті шегінде өзге де құқықтар мен міндеттерді жүзеге асыру.</w:t>
      </w:r>
      <w:r>
        <w:br/>
      </w:r>
      <w:r>
        <w:rPr>
          <w:rFonts w:ascii="Times New Roman"/>
          <w:b w:val="false"/>
          <w:i w:val="false"/>
          <w:color w:val="000000"/>
          <w:sz w:val="28"/>
        </w:rPr>
        <w:t>
</w:t>
      </w:r>
    </w:p>
    <w:bookmarkStart w:name="z51" w:id="4"/>
    <w:p>
      <w:pPr>
        <w:spacing w:after="0"/>
        <w:ind w:left="0"/>
        <w:jc w:val="left"/>
      </w:pPr>
      <w:r>
        <w:rPr>
          <w:rFonts w:ascii="Times New Roman"/>
          <w:b/>
          <w:i w:val="false"/>
          <w:color w:val="000000"/>
        </w:rPr>
        <w:t xml:space="preserve"> 3. Бөлімнің қызметiн ұйымдастыру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17. Бөлімге басшылықты Бөлімге жүктелген міндеттердің орындалуына және оның функцияларын жүзеге асыруға дербес жауапты болатын бірінші</w:t>
      </w:r>
      <w:r>
        <w:rPr>
          <w:rFonts w:ascii="Times New Roman"/>
          <w:b w:val="false"/>
          <w:i w:val="false"/>
          <w:color w:val="000000"/>
          <w:sz w:val="28"/>
        </w:rPr>
        <w:t xml:space="preserve"> басшысы жүзеге асырады.</w:t>
      </w:r>
      <w:r>
        <w:br/>
      </w:r>
      <w:r>
        <w:rPr>
          <w:rFonts w:ascii="Times New Roman"/>
          <w:b w:val="false"/>
          <w:i w:val="false"/>
          <w:color w:val="000000"/>
          <w:sz w:val="28"/>
        </w:rPr>
        <w:t>
      </w:t>
      </w:r>
      <w:r>
        <w:rPr>
          <w:rFonts w:ascii="Times New Roman"/>
          <w:b w:val="false"/>
          <w:i w:val="false"/>
          <w:color w:val="000000"/>
          <w:sz w:val="28"/>
        </w:rPr>
        <w:t>18. Бөлімнің бiрiншi басшысын Қарасай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19. Бөлімнің бірінші басшысының орынбасарлары жоқ.</w:t>
      </w:r>
      <w:r>
        <w:br/>
      </w:r>
      <w:r>
        <w:rPr>
          <w:rFonts w:ascii="Times New Roman"/>
          <w:b w:val="false"/>
          <w:i w:val="false"/>
          <w:color w:val="000000"/>
          <w:sz w:val="28"/>
        </w:rPr>
        <w:t>
      </w:t>
      </w:r>
      <w:r>
        <w:rPr>
          <w:rFonts w:ascii="Times New Roman"/>
          <w:b w:val="false"/>
          <w:i w:val="false"/>
          <w:color w:val="000000"/>
          <w:sz w:val="28"/>
        </w:rPr>
        <w:t>20. Бөлімнің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 xml:space="preserve">1) Бөлім қызметкерлерінің міндеттері мен өкілеттіктерін өз құзыреті шегінде айқындайды; </w:t>
      </w:r>
      <w:r>
        <w:br/>
      </w:r>
      <w:r>
        <w:rPr>
          <w:rFonts w:ascii="Times New Roman"/>
          <w:b w:val="false"/>
          <w:i w:val="false"/>
          <w:color w:val="000000"/>
          <w:sz w:val="28"/>
        </w:rPr>
        <w:t>
      </w:t>
      </w:r>
      <w:r>
        <w:rPr>
          <w:rFonts w:ascii="Times New Roman"/>
          <w:b w:val="false"/>
          <w:i w:val="false"/>
          <w:color w:val="000000"/>
          <w:sz w:val="28"/>
        </w:rPr>
        <w:t xml:space="preserve">2) Бөлім қызметкерлерін қолданыстағы заңнамаға сәйкес қызметке тағайындайды және босатады; </w:t>
      </w:r>
      <w:r>
        <w:br/>
      </w:r>
      <w:r>
        <w:rPr>
          <w:rFonts w:ascii="Times New Roman"/>
          <w:b w:val="false"/>
          <w:i w:val="false"/>
          <w:color w:val="000000"/>
          <w:sz w:val="28"/>
        </w:rPr>
        <w:t>
      </w:t>
      </w:r>
      <w:r>
        <w:rPr>
          <w:rFonts w:ascii="Times New Roman"/>
          <w:b w:val="false"/>
          <w:i w:val="false"/>
          <w:color w:val="000000"/>
          <w:sz w:val="28"/>
        </w:rPr>
        <w:t xml:space="preserve">3) Бөлім қызметкерлерін заңнамада белгіленген тәртіппен ынталандырады және тәртіптік жазалар қолданады; </w:t>
      </w:r>
      <w:r>
        <w:br/>
      </w:r>
      <w:r>
        <w:rPr>
          <w:rFonts w:ascii="Times New Roman"/>
          <w:b w:val="false"/>
          <w:i w:val="false"/>
          <w:color w:val="000000"/>
          <w:sz w:val="28"/>
        </w:rPr>
        <w:t>
      </w:t>
      </w:r>
      <w:r>
        <w:rPr>
          <w:rFonts w:ascii="Times New Roman"/>
          <w:b w:val="false"/>
          <w:i w:val="false"/>
          <w:color w:val="000000"/>
          <w:sz w:val="28"/>
        </w:rPr>
        <w:t xml:space="preserve">4) өз құзыреті шегінде бұйрықтар шығарады; </w:t>
      </w:r>
      <w:r>
        <w:br/>
      </w:r>
      <w:r>
        <w:rPr>
          <w:rFonts w:ascii="Times New Roman"/>
          <w:b w:val="false"/>
          <w:i w:val="false"/>
          <w:color w:val="000000"/>
          <w:sz w:val="28"/>
        </w:rPr>
        <w:t>
      </w:t>
      </w:r>
      <w:r>
        <w:rPr>
          <w:rFonts w:ascii="Times New Roman"/>
          <w:b w:val="false"/>
          <w:i w:val="false"/>
          <w:color w:val="000000"/>
          <w:sz w:val="28"/>
        </w:rPr>
        <w:t xml:space="preserve">5) мемлекеттік органдар мен өзге де ұйымдарда өз құзыреті шегінде Бөлімнің мүддесін білдіреді; </w:t>
      </w:r>
      <w:r>
        <w:br/>
      </w:r>
      <w:r>
        <w:rPr>
          <w:rFonts w:ascii="Times New Roman"/>
          <w:b w:val="false"/>
          <w:i w:val="false"/>
          <w:color w:val="000000"/>
          <w:sz w:val="28"/>
        </w:rPr>
        <w:t>
      </w:t>
      </w:r>
      <w:r>
        <w:rPr>
          <w:rFonts w:ascii="Times New Roman"/>
          <w:b w:val="false"/>
          <w:i w:val="false"/>
          <w:color w:val="000000"/>
          <w:sz w:val="28"/>
        </w:rPr>
        <w:t xml:space="preserve">6) Бөлімде сыбайлас жемқорлыққа қарсы әрекет етеді, сол үшін жеке жауапкершілік алуды белгілейді; </w:t>
      </w:r>
      <w:r>
        <w:br/>
      </w:r>
      <w:r>
        <w:rPr>
          <w:rFonts w:ascii="Times New Roman"/>
          <w:b w:val="false"/>
          <w:i w:val="false"/>
          <w:color w:val="000000"/>
          <w:sz w:val="28"/>
        </w:rPr>
        <w:t>
      </w:t>
      </w:r>
      <w:r>
        <w:rPr>
          <w:rFonts w:ascii="Times New Roman"/>
          <w:b w:val="false"/>
          <w:i w:val="false"/>
          <w:color w:val="000000"/>
          <w:sz w:val="28"/>
        </w:rPr>
        <w:t xml:space="preserve">7) Қазақстан Республикасының қолданыстағы заңнамасына сәйкес өзге де өкілеттіктерді жүзеге асырады. </w:t>
      </w:r>
      <w:r>
        <w:br/>
      </w:r>
      <w:r>
        <w:rPr>
          <w:rFonts w:ascii="Times New Roman"/>
          <w:b w:val="false"/>
          <w:i w:val="false"/>
          <w:color w:val="000000"/>
          <w:sz w:val="28"/>
        </w:rPr>
        <w:t>
      </w:t>
      </w:r>
      <w:r>
        <w:rPr>
          <w:rFonts w:ascii="Times New Roman"/>
          <w:b w:val="false"/>
          <w:i w:val="false"/>
          <w:color w:val="000000"/>
          <w:sz w:val="28"/>
        </w:rPr>
        <w:t>Бөлімнің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65" w:id="5"/>
    <w:p>
      <w:pPr>
        <w:spacing w:after="0"/>
        <w:ind w:left="0"/>
        <w:jc w:val="left"/>
      </w:pPr>
      <w:r>
        <w:rPr>
          <w:rFonts w:ascii="Times New Roman"/>
          <w:b/>
          <w:i w:val="false"/>
          <w:color w:val="000000"/>
        </w:rPr>
        <w:t xml:space="preserve"> 4. Бөлімнің мүлкi</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21. Бөлімнің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Бөлімнің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Бөлімге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70" w:id="6"/>
    <w:p>
      <w:pPr>
        <w:spacing w:after="0"/>
        <w:ind w:left="0"/>
        <w:jc w:val="left"/>
      </w:pPr>
      <w:r>
        <w:rPr>
          <w:rFonts w:ascii="Times New Roman"/>
          <w:b/>
          <w:i w:val="false"/>
          <w:color w:val="000000"/>
        </w:rPr>
        <w:t xml:space="preserve"> 5. Бөлімді қайта ұйымдастыру және тарату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24. Бөлімді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