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f054" w14:textId="7f2f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мәслихатының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2015 жылғы 02 маусымдағы № 47-192 шешімі. Алматы облысы Әділет департаментінде 2015 жылы 19 маусымда № 3238 болып тіркелді. Күші жойылды - Алматы облысы Қаратал аудандық мәслихатының 2016 жылғы 17 маусымдағы № 7-26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Қаратал аудандық мәслихатының 17.06.2016 </w:t>
      </w:r>
      <w:r>
        <w:rPr>
          <w:rFonts w:ascii="Times New Roman"/>
          <w:b w:val="false"/>
          <w:i w:val="false"/>
          <w:color w:val="ff0000"/>
          <w:sz w:val="28"/>
        </w:rPr>
        <w:t>№ 7-26</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"Мәслихаттың үлгі регламентін бекіту туралы" 2013 жылғы 3 желтоқсандағы № 704 Қазақстан Республикасы Президенті Жарлығының </w:t>
      </w:r>
      <w:r>
        <w:rPr>
          <w:rFonts w:ascii="Times New Roman"/>
          <w:b w:val="false"/>
          <w:i w:val="false"/>
          <w:color w:val="000000"/>
          <w:sz w:val="28"/>
        </w:rPr>
        <w:t>65-тармағына</w:t>
      </w:r>
      <w:r>
        <w:rPr>
          <w:rFonts w:ascii="Times New Roman"/>
          <w:b w:val="false"/>
          <w:i w:val="false"/>
          <w:color w:val="000000"/>
          <w:sz w:val="28"/>
        </w:rPr>
        <w:t xml:space="preserve"> сәйкес, Қаратал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1. "Қаратал аудандық мәслихатының аппараты" мемлекеттік мекемесінің Ережесі қосымшаға сәйкес бекітілсін.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басшысы Роза Мырзақанқызы Әбдіқалықоваға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аудан мәслихаты аппаратының басшысы Роза Мырзақанқызы Әбдіқалықоваға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Молжігітов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Смаилов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2015 жылғы 2 маусымдағы № 47-192 шешімімен бекітілген қосымша</w:t>
            </w:r>
          </w:p>
        </w:tc>
      </w:tr>
    </w:tbl>
    <w:bookmarkStart w:name="z12" w:id="0"/>
    <w:p>
      <w:pPr>
        <w:spacing w:after="0"/>
        <w:ind w:left="0"/>
        <w:jc w:val="left"/>
      </w:pPr>
      <w:r>
        <w:rPr>
          <w:rFonts w:ascii="Times New Roman"/>
          <w:b/>
          <w:i w:val="false"/>
          <w:color w:val="000000"/>
        </w:rPr>
        <w:t xml:space="preserve"> "Қаратал аудандық мәслихатының аппараты" 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"Қаратал аудандық мәслихатының аппараты" мемлекеттік мекемесі тиісті мәслихаттың, оның органдары мен депутаттарының қызметін қамтамасыз ету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"Қаратал аудандық мәслихатының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3. "Қаратал аудандық мәслихатының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4. "Қаратал аудандық мәслихатының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"Қаратал аудандық мәслихатының аппараты" мемлекеттік мекемесі азаматтық-құқықтық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6. "Қаратал аудандық мәслихатының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7. "Қаратал аудандық мәслихатының аппараты" мемлекеттік мекемесі өз құзыретінің мәселелері бойынша заңнамада белгіленген тәртіппен "Қаратал аудандық мәслихатының аппараты" мемлекеттік мекеме хатшысының өкімдерімен және Қазақстан Республикасының заңнамасында көзделген басқа да актілерімен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8. "Қаратал аудандық мәслихатының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жері: индекс 041000, Қазақстан Республикасы, Алматы облысы, Қаратал ауданы, Үштөбе қаласы, Қонаев даңғылы, № 9. </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 "Қаратал аудандық мәслихатының аппараты"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11. Осы Ереже "Қаратал аудандық мәслихатының аппараты"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12. "Қаратал аудандық мәслихатының аппараты"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 xml:space="preserve">13. "Қаратал аудандық мәслихатының аппараты" мемлекеттік мекемесіне кәсіпкерлік субъектілерімен "Қаратал аудандық мәслихатының аппараты"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"Қаратал аудандық мәслихатының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"Қаратал аудандық мәслихатының аппараты" мемлекеттік мекемесінің</w:t>
      </w:r>
      <w:r>
        <w:br/>
      </w:r>
      <w:r>
        <w:rPr>
          <w:rFonts w:ascii="Times New Roman"/>
          <w:b/>
          <w:i w:val="false"/>
          <w:color w:val="000000"/>
        </w:rPr>
        <w:t>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"Қаратал аудандық мәслихатының аппараты" мемлекеттік мекемесінің миссиясы: аудандық мәслихат пен оның органдарының қызметiн ақпараттық-талдамалық, ұйымдық-құқықтық және материалдық-техникалық қамтамасыз ету, депутаттарға өздерінің өкілеттіктерін жүзеге асыруға көмек көрсету.</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1) аудандық мәслихатпен қабылданатын шешімдердің қолданыстағы заңнамаға сәйкестігін қамтамасыз ету;</w:t>
      </w:r>
      <w:r>
        <w:br/>
      </w:r>
      <w:r>
        <w:rPr>
          <w:rFonts w:ascii="Times New Roman"/>
          <w:b w:val="false"/>
          <w:i w:val="false"/>
          <w:color w:val="000000"/>
          <w:sz w:val="28"/>
        </w:rPr>
        <w:t>
      </w:t>
      </w:r>
      <w:r>
        <w:rPr>
          <w:rFonts w:ascii="Times New Roman"/>
          <w:b w:val="false"/>
          <w:i w:val="false"/>
          <w:color w:val="000000"/>
          <w:sz w:val="28"/>
        </w:rPr>
        <w:t>2) аудандық мәслихаттың және оның органдарының қызметі жөніндегі мәліметтерін, аудандық мәслихатпен қабылданған нормативтік құқықтық актілерін, сессия материалдарын бұқаралық ақпарат құралдарында жариялану үшін дайындау және олардың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аудандық мәслихаттың депутаттарына ұйымдастыру, құжаттамалық, құқықтық, ақпараттық-талдау қызметтерін көрсету;</w:t>
      </w:r>
      <w:r>
        <w:br/>
      </w:r>
      <w:r>
        <w:rPr>
          <w:rFonts w:ascii="Times New Roman"/>
          <w:b w:val="false"/>
          <w:i w:val="false"/>
          <w:color w:val="000000"/>
          <w:sz w:val="28"/>
        </w:rPr>
        <w:t>
      </w:t>
      </w:r>
      <w:r>
        <w:rPr>
          <w:rFonts w:ascii="Times New Roman"/>
          <w:b w:val="false"/>
          <w:i w:val="false"/>
          <w:color w:val="000000"/>
          <w:sz w:val="28"/>
        </w:rPr>
        <w:t>2) аудандық мәслихатпен қабылданған нормативтік құқықтық актілердің мониторингін жүргізу;</w:t>
      </w:r>
      <w:r>
        <w:br/>
      </w:r>
      <w:r>
        <w:rPr>
          <w:rFonts w:ascii="Times New Roman"/>
          <w:b w:val="false"/>
          <w:i w:val="false"/>
          <w:color w:val="000000"/>
          <w:sz w:val="28"/>
        </w:rPr>
        <w:t>
      </w:t>
      </w:r>
      <w:r>
        <w:rPr>
          <w:rFonts w:ascii="Times New Roman"/>
          <w:b w:val="false"/>
          <w:i w:val="false"/>
          <w:color w:val="000000"/>
          <w:sz w:val="28"/>
        </w:rPr>
        <w:t>3) тұрақты және уақытша комиссия отырыстарына қатысу, мәслихат шешімдерінің, комиссиялардың қорытындыларының және шешімдердің жобаларын әзірлеу мәселелерінде депутаттарға көмек көрсету;</w:t>
      </w:r>
      <w:r>
        <w:br/>
      </w:r>
      <w:r>
        <w:rPr>
          <w:rFonts w:ascii="Times New Roman"/>
          <w:b w:val="false"/>
          <w:i w:val="false"/>
          <w:color w:val="000000"/>
          <w:sz w:val="28"/>
        </w:rPr>
        <w:t>
      </w:t>
      </w:r>
      <w:r>
        <w:rPr>
          <w:rFonts w:ascii="Times New Roman"/>
          <w:b w:val="false"/>
          <w:i w:val="false"/>
          <w:color w:val="000000"/>
          <w:sz w:val="28"/>
        </w:rPr>
        <w:t>4) нормативтік құқықтық сипаттағы мәслихат шешімдерін әділет органдарына мемлекеттік тіркеуге рәсімдеу және ұсыну;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лауазымды тұлғаларға және мемлекеттік органдарға аудандық мәслихаттың құзыретіне кіретін мәселелер бойынша консультативтік - әдістемелік, ақпараттық, ұйымдастыру-техникалық және өзге де көмектер көрсету;</w:t>
      </w:r>
      <w:r>
        <w:br/>
      </w:r>
      <w:r>
        <w:rPr>
          <w:rFonts w:ascii="Times New Roman"/>
          <w:b w:val="false"/>
          <w:i w:val="false"/>
          <w:color w:val="000000"/>
          <w:sz w:val="28"/>
        </w:rPr>
        <w:t>
      </w:t>
      </w:r>
      <w:r>
        <w:rPr>
          <w:rFonts w:ascii="Times New Roman"/>
          <w:b w:val="false"/>
          <w:i w:val="false"/>
          <w:color w:val="000000"/>
          <w:sz w:val="28"/>
        </w:rPr>
        <w:t xml:space="preserve">2) аудандық мәслихат сессияларының, тұрақты және уақытша комиссиялары отырыстарының хаттамаларының жүргізілуін қамтамасыз ету; </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заңнамасына сәйкес өзге де құқықтар мен міндеттерді жүзеге асыру.</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"Қаратал аудандық мәслихатының аппараты"</w:t>
      </w:r>
      <w:r>
        <w:br/>
      </w:r>
      <w:r>
        <w:rPr>
          <w:rFonts w:ascii="Times New Roman"/>
          <w:b/>
          <w:i w:val="false"/>
          <w:color w:val="000000"/>
        </w:rPr>
        <w:t>мемлекеттік мекемесінің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"Қаратал аудандық мәслихатының аппараты" мемлекеттік мекемесіне басшылықты "Қаратал аудандық мәслихатының аппараты" мемлекеттік мекемесіне жүктелген мiндеттердiң орындалуына және оның функцияларын жүзеге асыруға дербес жауапты болатын мәслихаттың хатшысы жүзеге асырады.</w:t>
      </w:r>
      <w:r>
        <w:br/>
      </w:r>
      <w:r>
        <w:rPr>
          <w:rFonts w:ascii="Times New Roman"/>
          <w:b w:val="false"/>
          <w:i w:val="false"/>
          <w:color w:val="000000"/>
          <w:sz w:val="28"/>
        </w:rPr>
        <w:t>
      </w:t>
      </w:r>
      <w:r>
        <w:rPr>
          <w:rFonts w:ascii="Times New Roman"/>
          <w:b w:val="false"/>
          <w:i w:val="false"/>
          <w:color w:val="000000"/>
          <w:sz w:val="28"/>
        </w:rPr>
        <w:t>19. "Қаратал аудандық мәслихатының аппараты" мемлекеттік мекемесінің мәслихат хатшысын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"Қаратал аудандық мәслихатының аппараты" мемлекеттік мекемесінің мәслихат хатшысының орынбасарлары жоқ.</w:t>
      </w:r>
      <w:r>
        <w:br/>
      </w:r>
      <w:r>
        <w:rPr>
          <w:rFonts w:ascii="Times New Roman"/>
          <w:b w:val="false"/>
          <w:i w:val="false"/>
          <w:color w:val="000000"/>
          <w:sz w:val="28"/>
        </w:rPr>
        <w:t>
      </w:t>
      </w:r>
      <w:r>
        <w:rPr>
          <w:rFonts w:ascii="Times New Roman"/>
          <w:b w:val="false"/>
          <w:i w:val="false"/>
          <w:color w:val="000000"/>
          <w:sz w:val="28"/>
        </w:rPr>
        <w:t xml:space="preserve">21. "Қаратал аудандық мәслихатының аппараты" мемлекеттік мекемесінің мәслихат хатшысының өкілеттігі: </w:t>
      </w:r>
      <w:r>
        <w:br/>
      </w:r>
      <w:r>
        <w:rPr>
          <w:rFonts w:ascii="Times New Roman"/>
          <w:b w:val="false"/>
          <w:i w:val="false"/>
          <w:color w:val="000000"/>
          <w:sz w:val="28"/>
        </w:rPr>
        <w:t>
      </w:t>
      </w:r>
      <w:r>
        <w:rPr>
          <w:rFonts w:ascii="Times New Roman"/>
          <w:b w:val="false"/>
          <w:i w:val="false"/>
          <w:color w:val="000000"/>
          <w:sz w:val="28"/>
        </w:rPr>
        <w:t>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w:t>
      </w:r>
      <w:r>
        <w:rPr>
          <w:rFonts w:ascii="Times New Roman"/>
          <w:b w:val="false"/>
          <w:i w:val="false"/>
          <w:color w:val="000000"/>
          <w:sz w:val="28"/>
        </w:rPr>
        <w:t>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w:t>
      </w:r>
      <w:r>
        <w:rPr>
          <w:rFonts w:ascii="Times New Roman"/>
          <w:b w:val="false"/>
          <w:i w:val="false"/>
          <w:color w:val="000000"/>
          <w:sz w:val="28"/>
        </w:rPr>
        <w:t>3) депутаттар сауалдарының және депутаттық өтiнiштердiң қаралуын бақылайды;</w:t>
      </w:r>
      <w:r>
        <w:br/>
      </w:r>
      <w:r>
        <w:rPr>
          <w:rFonts w:ascii="Times New Roman"/>
          <w:b w:val="false"/>
          <w:i w:val="false"/>
          <w:color w:val="000000"/>
          <w:sz w:val="28"/>
        </w:rPr>
        <w:t>
      </w:t>
      </w:r>
      <w:r>
        <w:rPr>
          <w:rFonts w:ascii="Times New Roman"/>
          <w:b w:val="false"/>
          <w:i w:val="false"/>
          <w:color w:val="000000"/>
          <w:sz w:val="28"/>
        </w:rPr>
        <w:t>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w:t>
      </w:r>
      <w:r>
        <w:rPr>
          <w:rFonts w:ascii="Times New Roman"/>
          <w:b w:val="false"/>
          <w:i w:val="false"/>
          <w:color w:val="000000"/>
          <w:sz w:val="28"/>
        </w:rPr>
        <w:t>6) мәслихаттың өзге де жергiлiктi өзiн-өзi басқару органдарымен өзара iс-қимылын ұйымдастырады;</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әкімге сенімсіздік білдіру туралы мәселеге бастамашылық еткен мәслихат депутаттарының жиналған қолдарының төлнұсқалығын тексеруді</w:t>
      </w:r>
      <w:r>
        <w:br/>
      </w:r>
      <w:r>
        <w:rPr>
          <w:rFonts w:ascii="Times New Roman"/>
          <w:b w:val="false"/>
          <w:i w:val="false"/>
          <w:color w:val="000000"/>
          <w:sz w:val="28"/>
        </w:rPr>
        <w:t>
      </w:t>
      </w:r>
      <w:r>
        <w:rPr>
          <w:rFonts w:ascii="Times New Roman"/>
          <w:b w:val="false"/>
          <w:i w:val="false"/>
          <w:color w:val="000000"/>
          <w:sz w:val="28"/>
        </w:rPr>
        <w:t>ұйымдастырады;</w:t>
      </w:r>
      <w:r>
        <w:br/>
      </w:r>
      <w:r>
        <w:rPr>
          <w:rFonts w:ascii="Times New Roman"/>
          <w:b w:val="false"/>
          <w:i w:val="false"/>
          <w:color w:val="000000"/>
          <w:sz w:val="28"/>
        </w:rPr>
        <w:t>
      </w:t>
      </w:r>
      <w:r>
        <w:rPr>
          <w:rFonts w:ascii="Times New Roman"/>
          <w:b w:val="false"/>
          <w:i w:val="false"/>
          <w:color w:val="000000"/>
          <w:sz w:val="28"/>
        </w:rPr>
        <w:t>8) өз құзыретiндегi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9) мәслихаттың тұрақты комиссиялары мен өзге де органдарының және депутаттық топтардың қызметiн үйлестiредi;</w:t>
      </w:r>
      <w:r>
        <w:br/>
      </w:r>
      <w:r>
        <w:rPr>
          <w:rFonts w:ascii="Times New Roman"/>
          <w:b w:val="false"/>
          <w:i w:val="false"/>
          <w:color w:val="000000"/>
          <w:sz w:val="28"/>
        </w:rPr>
        <w:t>
      </w:t>
      </w:r>
      <w:r>
        <w:rPr>
          <w:rFonts w:ascii="Times New Roman"/>
          <w:b w:val="false"/>
          <w:i w:val="false"/>
          <w:color w:val="000000"/>
          <w:sz w:val="28"/>
        </w:rPr>
        <w:t>10) мемлекеттiк органдармен, ұйымдармен, жергiлiктi өзiн-өзi басқару органдарымен және қоғамдық бiрлестiктермен қарым-қатынастарда мәслихат атынан өкiл болады;</w:t>
      </w:r>
      <w:r>
        <w:br/>
      </w:r>
      <w:r>
        <w:rPr>
          <w:rFonts w:ascii="Times New Roman"/>
          <w:b w:val="false"/>
          <w:i w:val="false"/>
          <w:color w:val="000000"/>
          <w:sz w:val="28"/>
        </w:rPr>
        <w:t>
      </w:t>
      </w:r>
      <w:r>
        <w:rPr>
          <w:rFonts w:ascii="Times New Roman"/>
          <w:b w:val="false"/>
          <w:i w:val="false"/>
          <w:color w:val="000000"/>
          <w:sz w:val="28"/>
        </w:rPr>
        <w:t>11)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w:t>
      </w:r>
      <w:r>
        <w:rPr>
          <w:rFonts w:ascii="Times New Roman"/>
          <w:b w:val="false"/>
          <w:i w:val="false"/>
          <w:color w:val="000000"/>
          <w:sz w:val="28"/>
        </w:rPr>
        <w:t>12) мәслихат шешiмi бойынша өзге де мiндеттердi орындайды.</w:t>
      </w:r>
      <w:r>
        <w:br/>
      </w:r>
      <w:r>
        <w:rPr>
          <w:rFonts w:ascii="Times New Roman"/>
          <w:b w:val="false"/>
          <w:i w:val="false"/>
          <w:color w:val="000000"/>
          <w:sz w:val="28"/>
        </w:rPr>
        <w:t>
      </w:t>
      </w:r>
      <w:r>
        <w:rPr>
          <w:rFonts w:ascii="Times New Roman"/>
          <w:b w:val="false"/>
          <w:i w:val="false"/>
          <w:color w:val="000000"/>
          <w:sz w:val="28"/>
        </w:rPr>
        <w:t xml:space="preserve">"Қаратал аудандық мәслихатының аппараты" мемлекеттік мекемесінің мәслихат хатшысы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r>
        <w:rPr>
          <w:rFonts w:ascii="Times New Roman"/>
          <w:b w:val="false"/>
          <w:i w:val="false"/>
          <w:color w:val="000000"/>
          <w:sz w:val="28"/>
        </w:rPr>
        <w:t>22. "Қаратал аудандық мәслихатының аппараты" мемлекеттік мекемесінің аппаратын Қазақстан Республикасының қолданыстағы заңнамасына сәйкес қызметке сайланатын және қызметтен босатылатын мәслихат хатшысы басқарады.</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4. "Қаратал аудандық мәслихатының аппараты" </w:t>
      </w:r>
      <w:r>
        <w:br/>
      </w:r>
      <w:r>
        <w:rPr>
          <w:rFonts w:ascii="Times New Roman"/>
          <w:b/>
          <w:i w:val="false"/>
          <w:color w:val="000000"/>
        </w:rPr>
        <w:t>мемлекеттік мекемесінің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"Қаратал аудандық мәслихатының аппараты" мемлекеттік мекемесінің заңнамада көзделген жағдайларда жедел басқару құқығында оқшауланған мүлкi болуы мүмкін.</w:t>
      </w:r>
      <w:r>
        <w:br/>
      </w:r>
      <w:r>
        <w:rPr>
          <w:rFonts w:ascii="Times New Roman"/>
          <w:b w:val="false"/>
          <w:i w:val="false"/>
          <w:color w:val="000000"/>
          <w:sz w:val="28"/>
        </w:rPr>
        <w:t>
      </w:t>
      </w:r>
      <w:r>
        <w:rPr>
          <w:rFonts w:ascii="Times New Roman"/>
          <w:b w:val="false"/>
          <w:i w:val="false"/>
          <w:color w:val="000000"/>
          <w:sz w:val="28"/>
        </w:rPr>
        <w:t>"Қаратал аудандық мәслихатының аппараты" мемлекеттік мекемесінің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"Қаратал аудандық мәслихатының аппараты"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"Қаратал аудандық мәслихатының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"Қаратал аудандық мәслихатының аппараты" мемлекеттік мекемесін </w:t>
      </w:r>
      <w:r>
        <w:br/>
      </w:r>
      <w:r>
        <w:rPr>
          <w:rFonts w:ascii="Times New Roman"/>
          <w:b/>
          <w:i w:val="false"/>
          <w:color w:val="000000"/>
        </w:rPr>
        <w:t>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"Қаратал аудандық мәслихатының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