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3b48" w14:textId="ef8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20 шілдедегі № 378 қаулысы. Алматы облысы Әділет департаментінде 2015 жылы 20 тамызда № 3356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аудандық жұмыспен қамту және әлеуметтік бағдарламалар бөлімі" мемлекеттік мекемесінің басшысы Серік Жапарұлы Амандосовқа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Күлпаш Ізмұханқызы Байтаеваға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20 шілдедегі № 378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аудандық жұмыспен қамту және әлеуметтік бағдарламалар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аудандық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041000, Қазақстан Республикасы, Алматы облысы, Қаратал ауданы, Үштөбе қаласы, Құсмолданов көшесі, № 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"Қаратал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w:t>
      </w:r>
      <w:r>
        <w:br/>
      </w:r>
      <w:r>
        <w:rPr>
          <w:rFonts w:ascii="Times New Roman"/>
          <w:b w:val="false"/>
          <w:i w:val="false"/>
          <w:color w:val="000000"/>
          <w:sz w:val="28"/>
        </w:rPr>
        <w:t>
      </w:t>
      </w:r>
      <w:r>
        <w:rPr>
          <w:rFonts w:ascii="Times New Roman"/>
          <w:b w:val="false"/>
          <w:i w:val="false"/>
          <w:color w:val="000000"/>
          <w:sz w:val="28"/>
        </w:rPr>
        <w:t xml:space="preserve">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