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7efb" w14:textId="a4d7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Бақалы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20 тамыздағы № 429 қаулысы. Алматы облысы Әділет департаментінде 2015 жылы 18 қыркүйекте № 3434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Бақалы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Бақалы ауылдық округінің әкімі Куришбаев Арын Турсынхановичке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20 тамыздағы № 429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Бақалы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Бақалы ауылдық округі әкімінің аппараты" мемлекеттік мекемесі Сарқан ауданының Бақалы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Бақалы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Бақалы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Бақалы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Бақалы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Бақалы ауылдық округі әкімінің аппараты" мемлекеттік мекемесі өз құзыретінің мәселелері бойынша заңнамада белгіленген тәртіппен Сарқан ауданының Бақалы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Бақалы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041507, Қазақстан Республикасы, Алматы облысы, Сарқан ауданы, Бақалы ауылы, Мухтар Арын көшесі, № 9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Бақалы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Бақалы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Бақалы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Бақалы ауылдық округі әкімінің аппараты" мемлекеттік мекемесі кәсіпкерлік субъектілерімен "Сарқан ауданының Бақалы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Бақалы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Бақалы ауылдық округі әкімінің аппараты" мемлекеттік мекемесінің миссиясы: Сарқан ауданының Бақалы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Міндеті: </w:t>
      </w:r>
      <w:r>
        <w:br/>
      </w:r>
      <w:r>
        <w:rPr>
          <w:rFonts w:ascii="Times New Roman"/>
          <w:b w:val="false"/>
          <w:i w:val="false"/>
          <w:color w:val="000000"/>
          <w:sz w:val="28"/>
        </w:rPr>
        <w:t>
      </w:t>
      </w:r>
      <w:r>
        <w:rPr>
          <w:rFonts w:ascii="Times New Roman"/>
          <w:b w:val="false"/>
          <w:i w:val="false"/>
          <w:color w:val="000000"/>
          <w:sz w:val="28"/>
        </w:rPr>
        <w:t>Сарқан ауданының Бақалы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5"/>
    <w:bookmarkStart w:name="z4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49" w:id="7"/>
    <w:p>
      <w:pPr>
        <w:spacing w:after="0"/>
        <w:ind w:left="0"/>
        <w:jc w:val="both"/>
      </w:pPr>
      <w:r>
        <w:rPr>
          <w:rFonts w:ascii="Times New Roman"/>
          <w:b w:val="false"/>
          <w:i w:val="false"/>
          <w:color w:val="000000"/>
          <w:sz w:val="28"/>
        </w:rPr>
        <w:t>
      17. "Сарқан ауданының Бақалы ауылдық округі әкімінің аппараты" мемлекеттік мекемесіне басшылықты "Сарқан ауданының Бақалы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Бақалы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Сарқан ауданының Бақалы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Бақалы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"Сарқан ауданының Бақалы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"Сарқан ауданының Бақалы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"Сарқан ауданының Бақалы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"Сарқан ауданының Бақалы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"Сарқан ауданының Бақалы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ауданының Бақалы ауылдық округінің әкімі болмаған кезеңде оның өкілеттіктерін қолданыстағы заңнамаға сәйкес оны алмастыратын тұлға орындайды.</w:t>
      </w:r>
    </w:p>
    <w:bookmarkEnd w:id="7"/>
    <w:bookmarkStart w:name="z61" w:id="8"/>
    <w:p>
      <w:pPr>
        <w:spacing w:after="0"/>
        <w:ind w:left="0"/>
        <w:jc w:val="left"/>
      </w:pPr>
      <w:r>
        <w:rPr>
          <w:rFonts w:ascii="Times New Roman"/>
          <w:b/>
          <w:i w:val="false"/>
          <w:color w:val="000000"/>
        </w:rPr>
        <w:t xml:space="preserve"> 4. Мемлекеттік органның мүлкі</w:t>
      </w:r>
    </w:p>
    <w:bookmarkEnd w:id="8"/>
    <w:bookmarkStart w:name="z62" w:id="9"/>
    <w:p>
      <w:pPr>
        <w:spacing w:after="0"/>
        <w:ind w:left="0"/>
        <w:jc w:val="both"/>
      </w:pPr>
      <w:r>
        <w:rPr>
          <w:rFonts w:ascii="Times New Roman"/>
          <w:b w:val="false"/>
          <w:i w:val="false"/>
          <w:color w:val="000000"/>
          <w:sz w:val="28"/>
        </w:rPr>
        <w:t>
      21. "Сарқан ауданының Бақалы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Бақалы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"Сарқан ауданының Бақалы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"Сарқан ауданының Бақалы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24. "Сарқан ауданының Бақалы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