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4fcc" w14:textId="2ac4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және сыртқы нарықтардағы сауда үшін бекіре тұқымдас балық түрлерінің уылдырығын таңбалау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14 қаңтардағы № 18-04/14 бұйрығы. Қазақстан Республикасының Әділет министрлігінде 2015 жылы 6 наурызда № 10397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w:t>
      </w:r>
      <w:r>
        <w:rPr>
          <w:rFonts w:ascii="Times New Roman"/>
          <w:b w:val="false"/>
          <w:i w:val="false"/>
          <w:color w:val="000000"/>
          <w:sz w:val="28"/>
        </w:rPr>
        <w:t>22) тармақшасының</w:t>
      </w:r>
      <w:r>
        <w:rPr>
          <w:rFonts w:ascii="Times New Roman"/>
          <w:b w:val="false"/>
          <w:i w:val="false"/>
          <w:color w:val="000000"/>
          <w:sz w:val="28"/>
        </w:rPr>
        <w:t xml:space="preserve"> 1) 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Ішкі және сыртқы нарықтарда сату үшін бекіре тұқымдас балықтардың уылдырығын таңбалау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2015 жылғы 2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3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14 қаңтардағы</w:t>
            </w:r>
            <w:r>
              <w:br/>
            </w:r>
            <w:r>
              <w:rPr>
                <w:rFonts w:ascii="Times New Roman"/>
                <w:b w:val="false"/>
                <w:i w:val="false"/>
                <w:color w:val="000000"/>
                <w:sz w:val="20"/>
              </w:rPr>
              <w:t>№ 18-04/14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Ішкі және сыртқы нарықтардағы сауда үшін бекіре тұқымдас балық түрлерінің уылдырығын таңбалау қағидаларын бекіту туралы</w:t>
      </w:r>
    </w:p>
    <w:bookmarkEnd w:id="5"/>
    <w:p>
      <w:pPr>
        <w:spacing w:after="0"/>
        <w:ind w:left="0"/>
        <w:jc w:val="both"/>
      </w:pPr>
      <w:r>
        <w:rPr>
          <w:rFonts w:ascii="Times New Roman"/>
          <w:b w:val="false"/>
          <w:i w:val="false"/>
          <w:color w:val="ff0000"/>
          <w:sz w:val="28"/>
        </w:rPr>
        <w:t xml:space="preserve">
      Ескерту. Қағида жаңа редакцияда – ҚР Экология, геология және табиғи ресурстар министрінің 21.05.2020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Ішкі және сыртқы нарықтарда сату үшін бекіре тұқымдас балықтардың уылдырығын таңбалау қағидалары (бұдан әрі - Қағидалар) "Жануарлар дүниесін қорғау, өсімін молайту және пайдалану туралы" Қазақстан Республикасы Заңының (бұдан әрі - Жануарлар дүниесiн қорғау, өсiмiн молайту және пайдалану туралы заңы) 9-бабы 1-тармағының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және "Мемлекеттік көрсетілетін қызметтер туралы" Қазақстан Республикасы Заңының (бұдан әрі - Мемлекеттік көрсетілетін қызметтер туралы Заңы)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ішкі және сыртқы нарықтарда сату үшін бекіре тұқымдас балықтардың уылдырығын таңбалаудың тәртібін айқындайды.</w:t>
      </w:r>
    </w:p>
    <w:bookmarkEnd w:id="7"/>
    <w:bookmarkStart w:name="z15" w:id="8"/>
    <w:p>
      <w:pPr>
        <w:spacing w:after="0"/>
        <w:ind w:left="0"/>
        <w:jc w:val="both"/>
      </w:pPr>
      <w:r>
        <w:rPr>
          <w:rFonts w:ascii="Times New Roman"/>
          <w:b w:val="false"/>
          <w:i w:val="false"/>
          <w:color w:val="000000"/>
          <w:sz w:val="28"/>
        </w:rPr>
        <w:t>
      2. Осы Қағидаларда мынадай айқындамалар пайдаланылады:</w:t>
      </w:r>
    </w:p>
    <w:bookmarkEnd w:id="8"/>
    <w:bookmarkStart w:name="z16" w:id="9"/>
    <w:p>
      <w:pPr>
        <w:spacing w:after="0"/>
        <w:ind w:left="0"/>
        <w:jc w:val="both"/>
      </w:pPr>
      <w:r>
        <w:rPr>
          <w:rFonts w:ascii="Times New Roman"/>
          <w:b w:val="false"/>
          <w:i w:val="false"/>
          <w:color w:val="000000"/>
          <w:sz w:val="28"/>
        </w:rPr>
        <w:t>
      1) алынатын көздің коды - уылдырық алынатын көзге сәйкес келетін әріп: W - жабайы балықтан алынған, С - қолда өсірілген балықтан алынған;</w:t>
      </w:r>
    </w:p>
    <w:bookmarkEnd w:id="9"/>
    <w:bookmarkStart w:name="z17" w:id="10"/>
    <w:p>
      <w:pPr>
        <w:spacing w:after="0"/>
        <w:ind w:left="0"/>
        <w:jc w:val="both"/>
      </w:pPr>
      <w:r>
        <w:rPr>
          <w:rFonts w:ascii="Times New Roman"/>
          <w:b w:val="false"/>
          <w:i w:val="false"/>
          <w:color w:val="000000"/>
          <w:sz w:val="28"/>
        </w:rPr>
        <w:t>
      2) әкімшілік орган - жануарлар дүниесін қорғау, өсімін молайту және пайдалану саласындағы уәкілетті орган;</w:t>
      </w:r>
    </w:p>
    <w:bookmarkEnd w:id="10"/>
    <w:bookmarkStart w:name="z18" w:id="11"/>
    <w:p>
      <w:pPr>
        <w:spacing w:after="0"/>
        <w:ind w:left="0"/>
        <w:jc w:val="both"/>
      </w:pPr>
      <w:r>
        <w:rPr>
          <w:rFonts w:ascii="Times New Roman"/>
          <w:b w:val="false"/>
          <w:i w:val="false"/>
          <w:color w:val="000000"/>
          <w:sz w:val="28"/>
        </w:rPr>
        <w:t>
      3) Бірыңғай байланыс-орталығы - ақпараттық-коммуникациялық, мемлекеттік қызметтер және өзге де қызметтер көрсету мәселелері жөніндегі ақпаратты көрсетілетін қызмет алушыларға, сондай-ақ ақпараттық-коммуникациялық қызметтер көрсету мәселелері жөніндегі ақпаратты мемлекеттік органдарға ұсыну бойынша ақпараттық-анықтамалық қызметінің функцияларын орындайтын Қазақстан Республикасының Үкіметі анықтайтын заңды тұлға;</w:t>
      </w:r>
    </w:p>
    <w:bookmarkEnd w:id="11"/>
    <w:bookmarkStart w:name="z19" w:id="12"/>
    <w:p>
      <w:pPr>
        <w:spacing w:after="0"/>
        <w:ind w:left="0"/>
        <w:jc w:val="both"/>
      </w:pPr>
      <w:r>
        <w:rPr>
          <w:rFonts w:ascii="Times New Roman"/>
          <w:b w:val="false"/>
          <w:i w:val="false"/>
          <w:color w:val="000000"/>
          <w:sz w:val="28"/>
        </w:rPr>
        <w:t>
      4) өтініш беруші - ішкі нарықтағы бекіре тұқымдас балық түрлері уылдырығының саудасына арналған маркаларды алуға өтініш берген жеке немесе заңды тұлға;</w:t>
      </w:r>
    </w:p>
    <w:bookmarkEnd w:id="12"/>
    <w:bookmarkStart w:name="z20" w:id="13"/>
    <w:p>
      <w:pPr>
        <w:spacing w:after="0"/>
        <w:ind w:left="0"/>
        <w:jc w:val="both"/>
      </w:pPr>
      <w:r>
        <w:rPr>
          <w:rFonts w:ascii="Times New Roman"/>
          <w:b w:val="false"/>
          <w:i w:val="false"/>
          <w:color w:val="000000"/>
          <w:sz w:val="28"/>
        </w:rPr>
        <w:t>
      5) партияның сәйкестендіру нөмірі - өңдеуші зауыттарда және буып-түю кәсіпорындарында пайдаланылатын нөмір;</w:t>
      </w:r>
    </w:p>
    <w:bookmarkEnd w:id="13"/>
    <w:bookmarkStart w:name="z21" w:id="14"/>
    <w:p>
      <w:pPr>
        <w:spacing w:after="0"/>
        <w:ind w:left="0"/>
        <w:jc w:val="both"/>
      </w:pPr>
      <w:r>
        <w:rPr>
          <w:rFonts w:ascii="Times New Roman"/>
          <w:b w:val="false"/>
          <w:i w:val="false"/>
          <w:color w:val="000000"/>
          <w:sz w:val="28"/>
        </w:rPr>
        <w:t>
      6) СИТЕС (CITES) - Құрып кету қаупі төнген жабайы фауна мен флора түрлерімен халықаралық сауда туралы конвенция;</w:t>
      </w:r>
    </w:p>
    <w:bookmarkEnd w:id="14"/>
    <w:bookmarkStart w:name="z22" w:id="15"/>
    <w:p>
      <w:pPr>
        <w:spacing w:after="0"/>
        <w:ind w:left="0"/>
        <w:jc w:val="both"/>
      </w:pPr>
      <w:r>
        <w:rPr>
          <w:rFonts w:ascii="Times New Roman"/>
          <w:b w:val="false"/>
          <w:i w:val="false"/>
          <w:color w:val="000000"/>
          <w:sz w:val="28"/>
        </w:rPr>
        <w:t>
      7) сыйымдылық - тікелей уылдырық орналасатын ыдыс;</w:t>
      </w:r>
    </w:p>
    <w:bookmarkEnd w:id="15"/>
    <w:bookmarkStart w:name="z23" w:id="16"/>
    <w:p>
      <w:pPr>
        <w:spacing w:after="0"/>
        <w:ind w:left="0"/>
        <w:jc w:val="both"/>
      </w:pPr>
      <w:r>
        <w:rPr>
          <w:rFonts w:ascii="Times New Roman"/>
          <w:b w:val="false"/>
          <w:i w:val="false"/>
          <w:color w:val="000000"/>
          <w:sz w:val="28"/>
        </w:rPr>
        <w:t>
      8) уылдырық - бекіре тұқымдас балық түрлерінің өңделген ұрықтанбаған жұмыртқалары (уылдырықтары).</w:t>
      </w:r>
    </w:p>
    <w:bookmarkEnd w:id="16"/>
    <w:bookmarkStart w:name="z24" w:id="17"/>
    <w:p>
      <w:pPr>
        <w:spacing w:after="0"/>
        <w:ind w:left="0"/>
        <w:jc w:val="both"/>
      </w:pPr>
      <w:r>
        <w:rPr>
          <w:rFonts w:ascii="Times New Roman"/>
          <w:b w:val="false"/>
          <w:i w:val="false"/>
          <w:color w:val="000000"/>
          <w:sz w:val="28"/>
        </w:rPr>
        <w:t>
      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7"/>
    <w:bookmarkStart w:name="z25" w:id="18"/>
    <w:p>
      <w:pPr>
        <w:spacing w:after="0"/>
        <w:ind w:left="0"/>
        <w:jc w:val="both"/>
      </w:pPr>
      <w:r>
        <w:rPr>
          <w:rFonts w:ascii="Times New Roman"/>
          <w:b w:val="false"/>
          <w:i w:val="false"/>
          <w:color w:val="000000"/>
          <w:sz w:val="28"/>
        </w:rPr>
        <w:t>
      10)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w:t>
      </w:r>
    </w:p>
    <w:bookmarkEnd w:id="18"/>
    <w:bookmarkStart w:name="z26" w:id="19"/>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19"/>
    <w:bookmarkStart w:name="z27" w:id="20"/>
    <w:p>
      <w:pPr>
        <w:spacing w:after="0"/>
        <w:ind w:left="0"/>
        <w:jc w:val="both"/>
      </w:pPr>
      <w:r>
        <w:rPr>
          <w:rFonts w:ascii="Times New Roman"/>
          <w:b w:val="false"/>
          <w:i w:val="false"/>
          <w:color w:val="000000"/>
          <w:sz w:val="28"/>
        </w:rPr>
        <w:t>
      3. Қазақстан Республикасында ішкі және сыртқы нарықтарда сату үшін таңбалау, оның дайындалуы мен бекіре балық.</w:t>
      </w:r>
    </w:p>
    <w:bookmarkEnd w:id="20"/>
    <w:p>
      <w:pPr>
        <w:spacing w:after="0"/>
        <w:ind w:left="0"/>
        <w:jc w:val="both"/>
      </w:pPr>
      <w:r>
        <w:rPr>
          <w:rFonts w:ascii="Times New Roman"/>
          <w:b w:val="false"/>
          <w:i w:val="false"/>
          <w:color w:val="000000"/>
          <w:sz w:val="28"/>
        </w:rPr>
        <w:t>
      Бекіре балык түрлерінің уылдырықтарын ішкі және сыртқы нарықтарда сату үшін таңбалау, оның дайындалуы мен бекіре балық түрлерінің уылдырықтарын ішкі нарықта сатуға арналған марканың берілуін қосады.</w:t>
      </w:r>
    </w:p>
    <w:bookmarkStart w:name="z28" w:id="21"/>
    <w:p>
      <w:pPr>
        <w:spacing w:after="0"/>
        <w:ind w:left="0"/>
        <w:jc w:val="both"/>
      </w:pPr>
      <w:r>
        <w:rPr>
          <w:rFonts w:ascii="Times New Roman"/>
          <w:b w:val="false"/>
          <w:i w:val="false"/>
          <w:color w:val="000000"/>
          <w:sz w:val="28"/>
        </w:rPr>
        <w:t>
      4. Осы Қағидалар бекіре тұқымдас балықтардың уылдырығы саудасын жүзеге асыратын заңды және жеке тұлғаларға қолданылады (бұдан әрі - уылдырық саудасын жүзеге асыратын тұлғалар).</w:t>
      </w:r>
    </w:p>
    <w:bookmarkEnd w:id="21"/>
    <w:bookmarkStart w:name="z29" w:id="22"/>
    <w:p>
      <w:pPr>
        <w:spacing w:after="0"/>
        <w:ind w:left="0"/>
        <w:jc w:val="both"/>
      </w:pPr>
      <w:r>
        <w:rPr>
          <w:rFonts w:ascii="Times New Roman"/>
          <w:b w:val="false"/>
          <w:i w:val="false"/>
          <w:color w:val="000000"/>
          <w:sz w:val="28"/>
        </w:rPr>
        <w:t>
      5. Таңбалауды ішкі және сыртқы нарықтарда уылдырық саудасын жүзеге асыратын адамдар қамтамасыз етеді.</w:t>
      </w:r>
    </w:p>
    <w:bookmarkEnd w:id="22"/>
    <w:bookmarkStart w:name="z30" w:id="23"/>
    <w:p>
      <w:pPr>
        <w:spacing w:after="0"/>
        <w:ind w:left="0"/>
        <w:jc w:val="both"/>
      </w:pPr>
      <w:r>
        <w:rPr>
          <w:rFonts w:ascii="Times New Roman"/>
          <w:b w:val="false"/>
          <w:i w:val="false"/>
          <w:color w:val="000000"/>
          <w:sz w:val="28"/>
        </w:rPr>
        <w:t>
      6. Қазақстан Республикасының аумағы арқылы тауар транзитінің кедендік режимінде орны ауыстырылатындарды қоспағанда, барлық уылдырық түрлері таңбалауға жатады.</w:t>
      </w:r>
    </w:p>
    <w:bookmarkEnd w:id="23"/>
    <w:bookmarkStart w:name="z31" w:id="24"/>
    <w:p>
      <w:pPr>
        <w:spacing w:after="0"/>
        <w:ind w:left="0"/>
        <w:jc w:val="both"/>
      </w:pPr>
      <w:r>
        <w:rPr>
          <w:rFonts w:ascii="Times New Roman"/>
          <w:b w:val="false"/>
          <w:i w:val="false"/>
          <w:color w:val="000000"/>
          <w:sz w:val="28"/>
        </w:rPr>
        <w:t>
      7. Ішкі және сыртқы нарықтарда сатылатын бекіре тұқымдас балықтардың уылдырықтарын таңбалау үшін мынадай маркалар қолданылады:</w:t>
      </w:r>
    </w:p>
    <w:bookmarkEnd w:id="24"/>
    <w:bookmarkStart w:name="z32" w:id="25"/>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берілген нысанға сәйкес, ішкі нарықта бекіре тұкымдас балықтардың уылдырықтарын сатуға арналған марка (бұдан әрі - ішкі нарыққа арналған марка);</w:t>
      </w:r>
    </w:p>
    <w:bookmarkEnd w:id="25"/>
    <w:bookmarkStart w:name="z33" w:id="26"/>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2-қосымшасында</w:t>
      </w:r>
      <w:r>
        <w:rPr>
          <w:rFonts w:ascii="Times New Roman"/>
          <w:b w:val="false"/>
          <w:i w:val="false"/>
          <w:color w:val="000000"/>
          <w:sz w:val="28"/>
        </w:rPr>
        <w:t xml:space="preserve"> берілген нысанға сәйкес, сыртқы нарықта бекіре тұқымдас балықтардың уылдырықтарын сатуға арналған марка (бұдан әрі - сыртқы нарыққа арналған марка).</w:t>
      </w:r>
    </w:p>
    <w:bookmarkEnd w:id="26"/>
    <w:bookmarkStart w:name="z34" w:id="27"/>
    <w:p>
      <w:pPr>
        <w:spacing w:after="0"/>
        <w:ind w:left="0"/>
        <w:jc w:val="left"/>
      </w:pPr>
      <w:r>
        <w:rPr>
          <w:rFonts w:ascii="Times New Roman"/>
          <w:b/>
          <w:i w:val="false"/>
          <w:color w:val="000000"/>
        </w:rPr>
        <w:t xml:space="preserve"> 2-тарау. Ішкі және сыртқы нарықтардағы сауда үшін бекіре тұқымдас балық түрлерінің уылдырығын таңбалау тәртібі</w:t>
      </w:r>
    </w:p>
    <w:bookmarkEnd w:id="27"/>
    <w:bookmarkStart w:name="z35" w:id="28"/>
    <w:p>
      <w:pPr>
        <w:spacing w:after="0"/>
        <w:ind w:left="0"/>
        <w:jc w:val="both"/>
      </w:pPr>
      <w:r>
        <w:rPr>
          <w:rFonts w:ascii="Times New Roman"/>
          <w:b w:val="false"/>
          <w:i w:val="false"/>
          <w:color w:val="000000"/>
          <w:sz w:val="28"/>
        </w:rPr>
        <w:t>
      8. Ішкі нарыққа арналған маркалардың дайындалуын әкімшілік орган қамтамасыз етеді.</w:t>
      </w:r>
    </w:p>
    <w:bookmarkEnd w:id="28"/>
    <w:bookmarkStart w:name="z36" w:id="29"/>
    <w:p>
      <w:pPr>
        <w:spacing w:after="0"/>
        <w:ind w:left="0"/>
        <w:jc w:val="both"/>
      </w:pPr>
      <w:r>
        <w:rPr>
          <w:rFonts w:ascii="Times New Roman"/>
          <w:b w:val="false"/>
          <w:i w:val="false"/>
          <w:color w:val="000000"/>
          <w:sz w:val="28"/>
        </w:rPr>
        <w:t xml:space="preserve">
      9. Сыртқы нарыққа арналған марканы дайындауды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әкімшілік орган беретін Қазақстан Республикасы Ауыл шаруашылығы министрінің міндетін атқарушының 2015 жылғы 27 ақпандағы № 18-03/143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11935 болып тіркелген) құрып кету қаупі төнген жабайы фауна мен флора түрлерімен халықаралық сауда туралы Конвенцияның күші қолданылатын жануарлар түрлерінің Қазақстан Республикасының аумағына әкелуге, Қазақстан Республикасының аумағынан әкетуге және (немесе) кері әкетуге әкімшілік органның рұқсат беру қағидаларына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және кері әкетуге арналған рұқсатта (бұдан әрі - рұқсат) көрсетілген уылдырық көлемін таңбалау үшін қажетті мөлшерде уылдырық саудасын жүзеге асыратын тұлғалар қамтамасыз етеді.</w:t>
      </w:r>
    </w:p>
    <w:bookmarkEnd w:id="29"/>
    <w:p>
      <w:pPr>
        <w:spacing w:after="0"/>
        <w:ind w:left="0"/>
        <w:jc w:val="both"/>
      </w:pPr>
      <w:r>
        <w:rPr>
          <w:rFonts w:ascii="Times New Roman"/>
          <w:b w:val="false"/>
          <w:i w:val="false"/>
          <w:color w:val="000000"/>
          <w:sz w:val="28"/>
        </w:rPr>
        <w:t>
      Әкiмшiлiк орган сыртқы нарыққа арналған маркаларға рұқсат алу үшін уылдырық әкетуге рұқсат алуға арналған өтініште көрсетілген сыйымдылық саны жөніндегі мәліметтерге сәйкес есепке алу сериясы мен нөмір береді. Сыртқы нарыққа арналған маркалардың сериясы мен нөмірі, сондай-ақ сыртқы нарыққа арналған маркалар нысанына сілтеме рұқсатта көрсетіледі.</w:t>
      </w:r>
    </w:p>
    <w:p>
      <w:pPr>
        <w:spacing w:after="0"/>
        <w:ind w:left="0"/>
        <w:jc w:val="both"/>
      </w:pPr>
      <w:r>
        <w:rPr>
          <w:rFonts w:ascii="Times New Roman"/>
          <w:b w:val="false"/>
          <w:i w:val="false"/>
          <w:color w:val="000000"/>
          <w:sz w:val="28"/>
        </w:rPr>
        <w:t>
      Бекіре тұқымдас балық түрлерінің уылдырығын әкетуге рұқсат алған тұлғалар "Қазақстан Республикасы Ұлттық Банкінің Банкнот фабрикасы" шаруашылық жүргізу құқығындағы республикалық мемлекеттік кәсіпорнында (бұдан әрі - Банкнот фабрикасы) Банкнот фабрикасының мекенжайына жіберілетін Әкімшілік органның мәліметтеріне сәйкес сыртқы нарыққа арналған маркалар дайындайды.</w:t>
      </w:r>
    </w:p>
    <w:bookmarkStart w:name="z37" w:id="30"/>
    <w:p>
      <w:pPr>
        <w:spacing w:after="0"/>
        <w:ind w:left="0"/>
        <w:jc w:val="both"/>
      </w:pPr>
      <w:r>
        <w:rPr>
          <w:rFonts w:ascii="Times New Roman"/>
          <w:b w:val="false"/>
          <w:i w:val="false"/>
          <w:color w:val="000000"/>
          <w:sz w:val="28"/>
        </w:rPr>
        <w:t>
      10. Маркаларды жабыстырғанда қолданылатын желім оның кеуіп кетуін, тауардан ажырамауын және марканы қайта пайдаланылуын болдырмауды қамтамасыз ету үшін жоғары және төмен температураларға, әртүрлі деңгейлердегі ылғалдылыққа төзімді болуы тиіс.</w:t>
      </w:r>
    </w:p>
    <w:bookmarkEnd w:id="30"/>
    <w:p>
      <w:pPr>
        <w:spacing w:after="0"/>
        <w:ind w:left="0"/>
        <w:jc w:val="both"/>
      </w:pPr>
      <w:r>
        <w:rPr>
          <w:rFonts w:ascii="Times New Roman"/>
          <w:b w:val="false"/>
          <w:i w:val="false"/>
          <w:color w:val="000000"/>
          <w:sz w:val="28"/>
        </w:rPr>
        <w:t>
      Марка әрбір оның визуалды көрінуін қамтамасыз ететін сыйымдылыққа жабыстырылады.</w:t>
      </w:r>
    </w:p>
    <w:bookmarkStart w:name="z38" w:id="31"/>
    <w:p>
      <w:pPr>
        <w:spacing w:after="0"/>
        <w:ind w:left="0"/>
        <w:jc w:val="both"/>
      </w:pPr>
      <w:r>
        <w:rPr>
          <w:rFonts w:ascii="Times New Roman"/>
          <w:b w:val="false"/>
          <w:i w:val="false"/>
          <w:color w:val="000000"/>
          <w:sz w:val="28"/>
        </w:rPr>
        <w:t>
      11. Ішкі нарыққа арналған маркаларды беруді әкімшілік орган жүзеге асырады.</w:t>
      </w:r>
    </w:p>
    <w:bookmarkEnd w:id="31"/>
    <w:p>
      <w:pPr>
        <w:spacing w:after="0"/>
        <w:ind w:left="0"/>
        <w:jc w:val="both"/>
      </w:pPr>
      <w:r>
        <w:rPr>
          <w:rFonts w:ascii="Times New Roman"/>
          <w:b w:val="false"/>
          <w:i w:val="false"/>
          <w:color w:val="000000"/>
          <w:sz w:val="28"/>
        </w:rPr>
        <w:t>
      Ішкі нарыққа арналған маркалардың құны дайындау шығындарын есепке ала отырып айқындалады.</w:t>
      </w:r>
    </w:p>
    <w:bookmarkStart w:name="z39" w:id="32"/>
    <w:p>
      <w:pPr>
        <w:spacing w:after="0"/>
        <w:ind w:left="0"/>
        <w:jc w:val="both"/>
      </w:pPr>
      <w:r>
        <w:rPr>
          <w:rFonts w:ascii="Times New Roman"/>
          <w:b w:val="false"/>
          <w:i w:val="false"/>
          <w:color w:val="000000"/>
          <w:sz w:val="28"/>
        </w:rPr>
        <w:t>
      12. Қазақстан Республикасының ішкі нарығында сауда үшін бекіре тұқымдас балық түрлері уылдырығының таңбасын беру мемлекеттік көрсетілетін қызметі (бұдан әрі – мемлекеттік көрсетілетін қызмет) Қазақстан Республикасы Экология, геология және табиғи ресурстар Министрлігінің Балық шаруашылығы комитеті (бұдан әрі – көрсетілетін қызметті беруші) көрсетеді.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Экология, геология және табиғи ресурстар министрінің 06.10.2021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xml:space="preserve">
      13. Процестің сипаттамаларын, көрсетілетін қызметтің нысанын, мазмұны мен нәтижесін қамтитын мемлекеттік қызметті көрсетуге қойылатын негізгі талаптардың тізбесі, сондай-ақ мемлекеттік қызметті көрсету ерекшеліктерін ескере отырып, өзге де мәліметтер Қағидаларға </w:t>
      </w:r>
      <w:r>
        <w:rPr>
          <w:rFonts w:ascii="Times New Roman"/>
          <w:b w:val="false"/>
          <w:i w:val="false"/>
          <w:color w:val="000000"/>
          <w:sz w:val="28"/>
        </w:rPr>
        <w:t>4-қосымшада</w:t>
      </w:r>
      <w:r>
        <w:rPr>
          <w:rFonts w:ascii="Times New Roman"/>
          <w:b w:val="false"/>
          <w:i w:val="false"/>
          <w:color w:val="000000"/>
          <w:sz w:val="28"/>
        </w:rPr>
        <w:t xml:space="preserve"> жазылған.</w:t>
      </w:r>
    </w:p>
    <w:bookmarkEnd w:id="33"/>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және табиғи ресурстар министрінің 07.02.2023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14. Көрсетілетін қызметті беруші құжаттар келіп түскен күні оларды қабылдауды, Қазақстан Республикасының ішкі нарығында сауда үшін бекіре тұқымдас балық түрлері уылдырығының таңбалау алуға келіп түскен өтінішті және оған қоса берілетін құжаттарды тіркеуді жүзеге асырады және көрсетілетін қызметті берушінің жауапты құрылымдық бөлімшесіне (бұдан әрі - жауапты құрылымдық бөлімше) орындауға береді.</w:t>
      </w:r>
    </w:p>
    <w:bookmarkEnd w:id="34"/>
    <w:p>
      <w:pPr>
        <w:spacing w:after="0"/>
        <w:ind w:left="0"/>
        <w:jc w:val="both"/>
      </w:pPr>
      <w:r>
        <w:rPr>
          <w:rFonts w:ascii="Times New Roman"/>
          <w:b w:val="false"/>
          <w:i w:val="false"/>
          <w:color w:val="000000"/>
          <w:sz w:val="28"/>
        </w:rPr>
        <w:t>
      Жауапты құрылымдық бөлімше 2 (екі) жұмыс күні ішінде ұсынылған құжаттардың толықтығын тексереді. Көрсетілетін қызметті алушы осы Қағидалардың 13-тармағында көзделген тізбеге сәйкес құжаттар топтамасын толық ұсынбаған жағдайда, өтінішті одан әрі қараудан дәлелді бас тартуды қалыптастырады және оны көрсетілетін қызметті берушінің уәкілетті тұлғасының электрондық цифрлық қолтаңбасы қойылған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Құжаттар пакеті толық болған жағдайда, көрсетілетін қызметті беруші құжаттар түскен күннен бастап 2 (екі) жұмыс күні ішінде ұсынылған деректердің сәйкестігін қарайды және Қазақстан Республикасының ішкі нарығында сауда үшін бекіре тұқымдас балықтар уылдырығының маркасын беру туралы шешім шығарады немесе мемлекеттік қызмет көрсетуден дәлелді бас тартуды қалыптастырады. </w:t>
      </w:r>
    </w:p>
    <w:bookmarkStart w:name="z47" w:id="35"/>
    <w:p>
      <w:pPr>
        <w:spacing w:after="0"/>
        <w:ind w:left="0"/>
        <w:jc w:val="both"/>
      </w:pPr>
      <w:r>
        <w:rPr>
          <w:rFonts w:ascii="Times New Roman"/>
          <w:b w:val="false"/>
          <w:i w:val="false"/>
          <w:color w:val="000000"/>
          <w:sz w:val="28"/>
        </w:rPr>
        <w:t>
      15. Көрсетілетін қызметті беруші мынадай негіздер бойынша мемлекеттік қызметті көрсетуден бас тартады:</w:t>
      </w:r>
    </w:p>
    <w:bookmarkEnd w:id="35"/>
    <w:bookmarkStart w:name="z48" w:id="3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36"/>
    <w:bookmarkStart w:name="z49" w:id="37"/>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37"/>
    <w:bookmarkStart w:name="z50" w:id="38"/>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8"/>
    <w:bookmarkStart w:name="z51" w:id="39"/>
    <w:p>
      <w:pPr>
        <w:spacing w:after="0"/>
        <w:ind w:left="0"/>
        <w:jc w:val="both"/>
      </w:pPr>
      <w:r>
        <w:rPr>
          <w:rFonts w:ascii="Times New Roman"/>
          <w:b w:val="false"/>
          <w:i w:val="false"/>
          <w:color w:val="000000"/>
          <w:sz w:val="28"/>
        </w:rPr>
        <w:t>
      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bookmarkEnd w:id="39"/>
    <w:bookmarkStart w:name="z52" w:id="40"/>
    <w:p>
      <w:pPr>
        <w:spacing w:after="0"/>
        <w:ind w:left="0"/>
        <w:jc w:val="both"/>
      </w:pPr>
      <w:r>
        <w:rPr>
          <w:rFonts w:ascii="Times New Roman"/>
          <w:b w:val="false"/>
          <w:i w:val="false"/>
          <w:color w:val="000000"/>
          <w:sz w:val="28"/>
        </w:rPr>
        <w:t>
      16. Мемлекеттік қызметті көрсету нәтижесін беру жеке басын куәландыратын құжатты (не сенімхат бойынша оның өкілінің), көрсеткен кезде Мемлекеттік корпорация арқылы жүзеге асырылады, сондай-ақ көрсетілетін қызметті алушы портал арқылы жүгінген жағдайда хабарлама жіберіледі.</w:t>
      </w:r>
    </w:p>
    <w:bookmarkEnd w:id="40"/>
    <w:p>
      <w:pPr>
        <w:spacing w:after="0"/>
        <w:ind w:left="0"/>
        <w:jc w:val="both"/>
      </w:pPr>
      <w:r>
        <w:rPr>
          <w:rFonts w:ascii="Times New Roman"/>
          <w:b w:val="false"/>
          <w:i w:val="false"/>
          <w:color w:val="000000"/>
          <w:sz w:val="28"/>
        </w:rPr>
        <w:t>
      Өтінім беруші портал арқылы жүгінген жағдайда, оның "жеке кабинетіне" лауазымды тұлғалардың ЭЦҚ қойылған электронды құжат нысанында мемлекеттік қызметті көрсету нәтижесінің дайындығы туралы хабарлама жіберіледі.</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мәліметтерді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Экология, геология және табиғи ресурстар министрінің 06.10.2021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 w:id="41"/>
    <w:p>
      <w:pPr>
        <w:spacing w:after="0"/>
        <w:ind w:left="0"/>
        <w:jc w:val="both"/>
      </w:pPr>
      <w:r>
        <w:rPr>
          <w:rFonts w:ascii="Times New Roman"/>
          <w:b w:val="false"/>
          <w:i w:val="false"/>
          <w:color w:val="000000"/>
          <w:sz w:val="28"/>
        </w:rPr>
        <w:t xml:space="preserve">
      17. Әкімшілік орган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ішкі нарықтағы бекіре тұқымдас балық түрлері уылдырығының саудасына арналған маркаларды есепке алу журналында берілген маркалардың есебін сондай-ақ ішкі нарыққа арналған маркаларды сақтауды, беруді және есептілікті жүргізеді.</w:t>
      </w:r>
    </w:p>
    <w:bookmarkEnd w:id="41"/>
    <w:p>
      <w:pPr>
        <w:spacing w:after="0"/>
        <w:ind w:left="0"/>
        <w:jc w:val="both"/>
      </w:pPr>
      <w:r>
        <w:rPr>
          <w:rFonts w:ascii="Times New Roman"/>
          <w:b w:val="false"/>
          <w:i w:val="false"/>
          <w:color w:val="000000"/>
          <w:sz w:val="28"/>
        </w:rPr>
        <w:t>
      Өтінім берушіге берілген ішкі нарыққа арналған маркалар әкімшілік органға қайтаруды қоспағанда, қайта сатылмауы, берілмеуі және иеліктен шығарылмауы тиіс.</w:t>
      </w:r>
    </w:p>
    <w:p>
      <w:pPr>
        <w:spacing w:after="0"/>
        <w:ind w:left="0"/>
        <w:jc w:val="both"/>
      </w:pPr>
      <w:r>
        <w:rPr>
          <w:rFonts w:ascii="Times New Roman"/>
          <w:b w:val="false"/>
          <w:i w:val="false"/>
          <w:color w:val="000000"/>
          <w:sz w:val="28"/>
        </w:rPr>
        <w:t xml:space="preserve">
      Әкімшілік органға беруді қоспағанда, қайта сатылмауы, иеліктен шығарылмауы тиіс сыртқы нарыққа арналған маркаларды есепке алу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сыртқы нарықтағы бекіре тұқымдас балық түрлері уылдырығының саудасына арналған маркаларды есепке алу журналында жүргізіледі.</w:t>
      </w:r>
    </w:p>
    <w:bookmarkStart w:name="z54" w:id="42"/>
    <w:p>
      <w:pPr>
        <w:spacing w:after="0"/>
        <w:ind w:left="0"/>
        <w:jc w:val="both"/>
      </w:pPr>
      <w:r>
        <w:rPr>
          <w:rFonts w:ascii="Times New Roman"/>
          <w:b w:val="false"/>
          <w:i w:val="false"/>
          <w:color w:val="000000"/>
          <w:sz w:val="28"/>
        </w:rPr>
        <w:t>
      18. Ішкі нарыққа арналған маркаларды берген кезде әкімшілік органның лауазымды тұлғасы екі данада жүкқұжат жазып береді.</w:t>
      </w:r>
    </w:p>
    <w:bookmarkEnd w:id="42"/>
    <w:p>
      <w:pPr>
        <w:spacing w:after="0"/>
        <w:ind w:left="0"/>
        <w:jc w:val="both"/>
      </w:pPr>
      <w:r>
        <w:rPr>
          <w:rFonts w:ascii="Times New Roman"/>
          <w:b w:val="false"/>
          <w:i w:val="false"/>
          <w:color w:val="000000"/>
          <w:sz w:val="28"/>
        </w:rPr>
        <w:t>
      Жүкқұжатта мынадай деректер көрсетіледі:</w:t>
      </w:r>
    </w:p>
    <w:bookmarkStart w:name="z55" w:id="43"/>
    <w:p>
      <w:pPr>
        <w:spacing w:after="0"/>
        <w:ind w:left="0"/>
        <w:jc w:val="both"/>
      </w:pPr>
      <w:r>
        <w:rPr>
          <w:rFonts w:ascii="Times New Roman"/>
          <w:b w:val="false"/>
          <w:i w:val="false"/>
          <w:color w:val="000000"/>
          <w:sz w:val="28"/>
        </w:rPr>
        <w:t>
      1) жеке және заңды тұлғаның атауы;</w:t>
      </w:r>
    </w:p>
    <w:bookmarkEnd w:id="43"/>
    <w:bookmarkStart w:name="z56" w:id="44"/>
    <w:p>
      <w:pPr>
        <w:spacing w:after="0"/>
        <w:ind w:left="0"/>
        <w:jc w:val="both"/>
      </w:pPr>
      <w:r>
        <w:rPr>
          <w:rFonts w:ascii="Times New Roman"/>
          <w:b w:val="false"/>
          <w:i w:val="false"/>
          <w:color w:val="000000"/>
          <w:sz w:val="28"/>
        </w:rPr>
        <w:t>
      2) ішкі нарыққа арналған маркаларды алуға арналған өтініштің нөмірі мен күні;</w:t>
      </w:r>
    </w:p>
    <w:bookmarkEnd w:id="44"/>
    <w:bookmarkStart w:name="z57" w:id="45"/>
    <w:p>
      <w:pPr>
        <w:spacing w:after="0"/>
        <w:ind w:left="0"/>
        <w:jc w:val="both"/>
      </w:pPr>
      <w:r>
        <w:rPr>
          <w:rFonts w:ascii="Times New Roman"/>
          <w:b w:val="false"/>
          <w:i w:val="false"/>
          <w:color w:val="000000"/>
          <w:sz w:val="28"/>
        </w:rPr>
        <w:t>
      3) ішкі нарыққа арналған маркалардың түрі, нөмірі және саны;</w:t>
      </w:r>
    </w:p>
    <w:bookmarkEnd w:id="45"/>
    <w:bookmarkStart w:name="z58" w:id="46"/>
    <w:p>
      <w:pPr>
        <w:spacing w:after="0"/>
        <w:ind w:left="0"/>
        <w:jc w:val="both"/>
      </w:pPr>
      <w:r>
        <w:rPr>
          <w:rFonts w:ascii="Times New Roman"/>
          <w:b w:val="false"/>
          <w:i w:val="false"/>
          <w:color w:val="000000"/>
          <w:sz w:val="28"/>
        </w:rPr>
        <w:t>
      4) бір сыйымдылықтың көлемі және уылдырықтың жалпы көлемі;</w:t>
      </w:r>
    </w:p>
    <w:bookmarkEnd w:id="46"/>
    <w:bookmarkStart w:name="z59" w:id="47"/>
    <w:p>
      <w:pPr>
        <w:spacing w:after="0"/>
        <w:ind w:left="0"/>
        <w:jc w:val="both"/>
      </w:pPr>
      <w:r>
        <w:rPr>
          <w:rFonts w:ascii="Times New Roman"/>
          <w:b w:val="false"/>
          <w:i w:val="false"/>
          <w:color w:val="000000"/>
          <w:sz w:val="28"/>
        </w:rPr>
        <w:t>
      5) ішкі нарыққа арналған маркалардың почта байланысы немесе курьер арқылы берілген күні;</w:t>
      </w:r>
    </w:p>
    <w:bookmarkEnd w:id="47"/>
    <w:bookmarkStart w:name="z60" w:id="48"/>
    <w:p>
      <w:pPr>
        <w:spacing w:after="0"/>
        <w:ind w:left="0"/>
        <w:jc w:val="both"/>
      </w:pPr>
      <w:r>
        <w:rPr>
          <w:rFonts w:ascii="Times New Roman"/>
          <w:b w:val="false"/>
          <w:i w:val="false"/>
          <w:color w:val="000000"/>
          <w:sz w:val="28"/>
        </w:rPr>
        <w:t>
      6) почта байланысының деректері, курьердің қолы.</w:t>
      </w:r>
    </w:p>
    <w:bookmarkEnd w:id="48"/>
    <w:bookmarkStart w:name="z61" w:id="49"/>
    <w:p>
      <w:pPr>
        <w:spacing w:after="0"/>
        <w:ind w:left="0"/>
        <w:jc w:val="both"/>
      </w:pPr>
      <w:r>
        <w:rPr>
          <w:rFonts w:ascii="Times New Roman"/>
          <w:b w:val="false"/>
          <w:i w:val="false"/>
          <w:color w:val="000000"/>
          <w:sz w:val="28"/>
        </w:rPr>
        <w:t>
      19. Өтініш берушілерге ішкі нарыққа арналған маркаларды беру, өтініште көрсетілген саны мен түрлеріне сәйкес жүзеге асырылады.</w:t>
      </w:r>
    </w:p>
    <w:bookmarkEnd w:id="49"/>
    <w:bookmarkStart w:name="z62" w:id="50"/>
    <w:p>
      <w:pPr>
        <w:spacing w:after="0"/>
        <w:ind w:left="0"/>
        <w:jc w:val="both"/>
      </w:pPr>
      <w:r>
        <w:rPr>
          <w:rFonts w:ascii="Times New Roman"/>
          <w:b w:val="false"/>
          <w:i w:val="false"/>
          <w:color w:val="000000"/>
          <w:sz w:val="28"/>
        </w:rPr>
        <w:t>
      20. Ішкі нарыққа арналған маркалар қатаң есептілік құжаты болып табылады. Ішкі нарыққа арналған маркаларды беру туралы мәлімет нөмірленген, түптелген, әкімшілік органның мөрімен расталған журналға жазылады, ол 5 жыл сақталады.</w:t>
      </w:r>
    </w:p>
    <w:bookmarkEnd w:id="50"/>
    <w:bookmarkStart w:name="z63" w:id="51"/>
    <w:p>
      <w:pPr>
        <w:spacing w:after="0"/>
        <w:ind w:left="0"/>
        <w:jc w:val="both"/>
      </w:pPr>
      <w:r>
        <w:rPr>
          <w:rFonts w:ascii="Times New Roman"/>
          <w:b w:val="false"/>
          <w:i w:val="false"/>
          <w:color w:val="000000"/>
          <w:sz w:val="28"/>
        </w:rPr>
        <w:t>
      21. Жеке және заңды тұлғалар ішкі және сыртқы нарыққа арналған маркаларды алғандар жыл сайын есепті жылдан кейінгі 1 ақпанға дейін әкімшілік органға жазбаша түрде алған маркалары бойынша ішкі және сыртқы нарыққа арналған маркалардың пайдаланылғаны туралы және пайдаланылмаған жағдайда пайдаланбау себептерін көрсете отырып мәлімет ұсынады.</w:t>
      </w:r>
    </w:p>
    <w:bookmarkEnd w:id="51"/>
    <w:bookmarkStart w:name="z64" w:id="52"/>
    <w:p>
      <w:pPr>
        <w:spacing w:after="0"/>
        <w:ind w:left="0"/>
        <w:jc w:val="both"/>
      </w:pPr>
      <w:r>
        <w:rPr>
          <w:rFonts w:ascii="Times New Roman"/>
          <w:b w:val="false"/>
          <w:i w:val="false"/>
          <w:color w:val="000000"/>
          <w:sz w:val="28"/>
        </w:rPr>
        <w:t>
      22. Бүлінген ішкі нарыққа арналған маркалар әкімшілік органға қайтарылады.</w:t>
      </w:r>
    </w:p>
    <w:bookmarkEnd w:id="52"/>
    <w:p>
      <w:pPr>
        <w:spacing w:after="0"/>
        <w:ind w:left="0"/>
        <w:jc w:val="both"/>
      </w:pPr>
      <w:r>
        <w:rPr>
          <w:rFonts w:ascii="Times New Roman"/>
          <w:b w:val="false"/>
          <w:i w:val="false"/>
          <w:color w:val="000000"/>
          <w:sz w:val="28"/>
        </w:rPr>
        <w:t>
      Ішкі нарыққа арналған маркалардың қайтарылуы алушының ерікті нысанда жазылған қайтару туралы өтінішінің негізінде қайтару себептерін корсете отырып және олар алынған жүкқұжатты көрсеткен кезде жүргізіледі. Алушы бүлінген ішкі нарыққа арналған маркаларды жеке парақтарға жабыстырады, ал олардың жеке бөлшектері біріктірулері тиіс.</w:t>
      </w:r>
    </w:p>
    <w:bookmarkStart w:name="z65" w:id="53"/>
    <w:p>
      <w:pPr>
        <w:spacing w:after="0"/>
        <w:ind w:left="0"/>
        <w:jc w:val="both"/>
      </w:pPr>
      <w:r>
        <w:rPr>
          <w:rFonts w:ascii="Times New Roman"/>
          <w:b w:val="false"/>
          <w:i w:val="false"/>
          <w:color w:val="000000"/>
          <w:sz w:val="28"/>
        </w:rPr>
        <w:t>
      23. Бүлінген марканы жою әкімшілік органның үш лауазымды тұлғасынан кем емес комиссиясымен, маркаларды жою туралы актісі толтырылып, актіге жойылған марканың санын, нөмірін және түрін көрсету арқылы жүргізіледі.</w:t>
      </w:r>
    </w:p>
    <w:bookmarkEnd w:id="53"/>
    <w:p>
      <w:pPr>
        <w:spacing w:after="0"/>
        <w:ind w:left="0"/>
        <w:jc w:val="both"/>
      </w:pPr>
      <w:r>
        <w:rPr>
          <w:rFonts w:ascii="Times New Roman"/>
          <w:b w:val="false"/>
          <w:i w:val="false"/>
          <w:color w:val="000000"/>
          <w:sz w:val="28"/>
        </w:rPr>
        <w:t>
      Комиссия мүшелерімен қол қойылған актілер әкімшілік органның мөрімен расталады.</w:t>
      </w:r>
    </w:p>
    <w:bookmarkStart w:name="z66" w:id="54"/>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w:t>
      </w:r>
    </w:p>
    <w:bookmarkEnd w:id="54"/>
    <w:bookmarkStart w:name="z67" w:id="55"/>
    <w:p>
      <w:pPr>
        <w:spacing w:after="0"/>
        <w:ind w:left="0"/>
        <w:jc w:val="both"/>
      </w:pPr>
      <w:r>
        <w:rPr>
          <w:rFonts w:ascii="Times New Roman"/>
          <w:b w:val="false"/>
          <w:i w:val="false"/>
          <w:color w:val="000000"/>
          <w:sz w:val="28"/>
        </w:rPr>
        <w:t>
      24.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5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Экология, геология және табиғи ресурстар министрінің 06.10.2021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w:t>
            </w:r>
            <w:r>
              <w:br/>
            </w:r>
            <w:r>
              <w:rPr>
                <w:rFonts w:ascii="Times New Roman"/>
                <w:b w:val="false"/>
                <w:i w:val="false"/>
                <w:color w:val="000000"/>
                <w:sz w:val="20"/>
              </w:rPr>
              <w:t>сату үшін бекіре тұқымдас</w:t>
            </w:r>
            <w:r>
              <w:br/>
            </w:r>
            <w:r>
              <w:rPr>
                <w:rFonts w:ascii="Times New Roman"/>
                <w:b w:val="false"/>
                <w:i w:val="false"/>
                <w:color w:val="000000"/>
                <w:sz w:val="20"/>
              </w:rPr>
              <w:t>балықтардың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Ішкі нарыққа арналған марка</w:t>
      </w:r>
    </w:p>
    <w:p>
      <w:pPr>
        <w:spacing w:after="0"/>
        <w:ind w:left="0"/>
        <w:jc w:val="left"/>
      </w:pPr>
      <w:r>
        <w:br/>
      </w:r>
    </w:p>
    <w:p>
      <w:pPr>
        <w:spacing w:after="0"/>
        <w:ind w:left="0"/>
        <w:jc w:val="both"/>
      </w:pPr>
      <w:r>
        <w:drawing>
          <wp:inline distT="0" distB="0" distL="0" distR="0">
            <wp:extent cx="7810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Ішкі нарыққа арналған марканың сипаттамасы</w:t>
      </w:r>
    </w:p>
    <w:p>
      <w:pPr>
        <w:spacing w:after="0"/>
        <w:ind w:left="0"/>
        <w:jc w:val="both"/>
      </w:pPr>
      <w:r>
        <w:rPr>
          <w:rFonts w:ascii="Times New Roman"/>
          <w:b w:val="false"/>
          <w:i w:val="false"/>
          <w:color w:val="000000"/>
          <w:sz w:val="28"/>
        </w:rPr>
        <w:t>
      1. Марканың өлшемі 100 х 19 мм.</w:t>
      </w:r>
    </w:p>
    <w:p>
      <w:pPr>
        <w:spacing w:after="0"/>
        <w:ind w:left="0"/>
        <w:jc w:val="both"/>
      </w:pPr>
      <w:r>
        <w:rPr>
          <w:rFonts w:ascii="Times New Roman"/>
          <w:b w:val="false"/>
          <w:i w:val="false"/>
          <w:color w:val="000000"/>
          <w:sz w:val="28"/>
        </w:rPr>
        <w:t>
      2. Қазақстан Республикасында өндірілген уылдырыққа арналған маркасының негізгі реңі жасыл, импортталған уылдырық үшін - қызыл.</w:t>
      </w:r>
    </w:p>
    <w:p>
      <w:pPr>
        <w:spacing w:after="0"/>
        <w:ind w:left="0"/>
        <w:jc w:val="both"/>
      </w:pPr>
      <w:r>
        <w:rPr>
          <w:rFonts w:ascii="Times New Roman"/>
          <w:b w:val="false"/>
          <w:i w:val="false"/>
          <w:color w:val="000000"/>
          <w:sz w:val="28"/>
        </w:rPr>
        <w:t>
      3. Марканың сол жағында металсыздандырылған мыс жолағы, "уылдырық" микромәтіні орналастырылған.</w:t>
      </w:r>
    </w:p>
    <w:p>
      <w:pPr>
        <w:spacing w:after="0"/>
        <w:ind w:left="0"/>
        <w:jc w:val="both"/>
      </w:pPr>
      <w:r>
        <w:rPr>
          <w:rFonts w:ascii="Times New Roman"/>
          <w:b w:val="false"/>
          <w:i w:val="false"/>
          <w:color w:val="000000"/>
          <w:sz w:val="28"/>
        </w:rPr>
        <w:t>
      4. Марканың ортасында бекіре балығы бейнеленген.</w:t>
      </w:r>
    </w:p>
    <w:p>
      <w:pPr>
        <w:spacing w:after="0"/>
        <w:ind w:left="0"/>
        <w:jc w:val="both"/>
      </w:pPr>
      <w:r>
        <w:rPr>
          <w:rFonts w:ascii="Times New Roman"/>
          <w:b w:val="false"/>
          <w:i w:val="false"/>
          <w:color w:val="000000"/>
          <w:sz w:val="28"/>
        </w:rPr>
        <w:t>
      5. Оң жағында нөмірлеу (ультракүлгін сәулеленумен), Қазақстан Республикасының мемлекеттік гербі, түс дифракцияларының өзгеру эффектісі бар "СІТЕS" сөзі жазылған голлограмма орналасқан. Голлограммада бейненің баска бұрышында "КZ" сөзі оқылады.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w:t>
            </w:r>
            <w:r>
              <w:br/>
            </w:r>
            <w:r>
              <w:rPr>
                <w:rFonts w:ascii="Times New Roman"/>
                <w:b w:val="false"/>
                <w:i w:val="false"/>
                <w:color w:val="000000"/>
                <w:sz w:val="20"/>
              </w:rPr>
              <w:t>сату үшін бекіре тұқымдас</w:t>
            </w:r>
            <w:r>
              <w:br/>
            </w:r>
            <w:r>
              <w:rPr>
                <w:rFonts w:ascii="Times New Roman"/>
                <w:b w:val="false"/>
                <w:i w:val="false"/>
                <w:color w:val="000000"/>
                <w:sz w:val="20"/>
              </w:rPr>
              <w:t>балықтардың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Сыртқы нарыққа арналған марка</w:t>
      </w:r>
    </w:p>
    <w:p>
      <w:pPr>
        <w:spacing w:after="0"/>
        <w:ind w:left="0"/>
        <w:jc w:val="left"/>
      </w:pPr>
      <w:r>
        <w:br/>
      </w:r>
    </w:p>
    <w:p>
      <w:pPr>
        <w:spacing w:after="0"/>
        <w:ind w:left="0"/>
        <w:jc w:val="both"/>
      </w:pPr>
      <w:r>
        <w:drawing>
          <wp:inline distT="0" distB="0" distL="0" distR="0">
            <wp:extent cx="7810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нарыққа арналған марканың сипаттамасы</w:t>
      </w:r>
    </w:p>
    <w:p>
      <w:pPr>
        <w:spacing w:after="0"/>
        <w:ind w:left="0"/>
        <w:jc w:val="both"/>
      </w:pPr>
      <w:r>
        <w:rPr>
          <w:rFonts w:ascii="Times New Roman"/>
          <w:b w:val="false"/>
          <w:i w:val="false"/>
          <w:color w:val="000000"/>
          <w:sz w:val="28"/>
        </w:rPr>
        <w:t>
      1. Марканың өлшемі 100 х 19 мм.</w:t>
      </w:r>
    </w:p>
    <w:p>
      <w:pPr>
        <w:spacing w:after="0"/>
        <w:ind w:left="0"/>
        <w:jc w:val="both"/>
      </w:pPr>
      <w:r>
        <w:rPr>
          <w:rFonts w:ascii="Times New Roman"/>
          <w:b w:val="false"/>
          <w:i w:val="false"/>
          <w:color w:val="000000"/>
          <w:sz w:val="28"/>
        </w:rPr>
        <w:t>
      2. Марканың негізгі реңі - көгілдір.</w:t>
      </w:r>
    </w:p>
    <w:p>
      <w:pPr>
        <w:spacing w:after="0"/>
        <w:ind w:left="0"/>
        <w:jc w:val="both"/>
      </w:pPr>
      <w:r>
        <w:rPr>
          <w:rFonts w:ascii="Times New Roman"/>
          <w:b w:val="false"/>
          <w:i w:val="false"/>
          <w:color w:val="000000"/>
          <w:sz w:val="28"/>
        </w:rPr>
        <w:t>
      3. Оң жағында нөмірлеу (ультракүлгін сәулеленумен), Қазақстан Республикасының мемлекеттік гербі, түс дифракцияларының өзгеру эффектісі бар "CITES" сөзі жазылған голлограмма орналасқан. Голлограммада бейненің басқа бұрышында "КZ" сөзі оқылады.</w:t>
      </w:r>
    </w:p>
    <w:p>
      <w:pPr>
        <w:spacing w:after="0"/>
        <w:ind w:left="0"/>
        <w:jc w:val="both"/>
      </w:pPr>
      <w:r>
        <w:rPr>
          <w:rFonts w:ascii="Times New Roman"/>
          <w:b w:val="false"/>
          <w:i w:val="false"/>
          <w:color w:val="000000"/>
          <w:sz w:val="28"/>
        </w:rPr>
        <w:t>
      Ескертпе: Бекіре тұқымдас балықтарының бірдейлендіру кодын көрсеткен кезде келесі кесте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бекіресі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осетр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Асipenser bаеrіі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осетр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Асipenser gueldenstaedtii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Асipenser nudiventris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бекіресі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Персидский осетр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Асipenser реrsіcus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Стерлядь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Асipenser ruthenus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Севрюга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Асipenser stellatus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Huso huso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Ескектұмсық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Веслонос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Роlуоdоn spathula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Нusо dauricus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түрлер (Тығыздалған уылдырық)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виды (Паюсная икра)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Міхеd sресіеs (Fоr 'ргеssеd' саvіаr ехсlusіvеlу)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нарықтардағы</w:t>
            </w:r>
            <w:r>
              <w:br/>
            </w:r>
            <w:r>
              <w:rPr>
                <w:rFonts w:ascii="Times New Roman"/>
                <w:b w:val="false"/>
                <w:i w:val="false"/>
                <w:color w:val="000000"/>
                <w:sz w:val="20"/>
              </w:rPr>
              <w:t xml:space="preserve">сауда үшін бекіре тұқымдас </w:t>
            </w:r>
            <w:r>
              <w:br/>
            </w:r>
            <w:r>
              <w:rPr>
                <w:rFonts w:ascii="Times New Roman"/>
                <w:b w:val="false"/>
                <w:i w:val="false"/>
                <w:color w:val="000000"/>
                <w:sz w:val="20"/>
              </w:rPr>
              <w:t xml:space="preserve">балық түрлерінің уылдырығын </w:t>
            </w:r>
            <w:r>
              <w:br/>
            </w:r>
            <w:r>
              <w:rPr>
                <w:rFonts w:ascii="Times New Roman"/>
                <w:b w:val="false"/>
                <w:i w:val="false"/>
                <w:color w:val="000000"/>
                <w:sz w:val="20"/>
              </w:rPr>
              <w:t xml:space="preserve">таңбалау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 геология</w:t>
            </w:r>
            <w:r>
              <w:br/>
            </w:r>
            <w:r>
              <w:rPr>
                <w:rFonts w:ascii="Times New Roman"/>
                <w:b w:val="false"/>
                <w:i w:val="false"/>
                <w:color w:val="000000"/>
                <w:sz w:val="20"/>
              </w:rPr>
              <w:t xml:space="preserve">және табиғи ресурстар </w:t>
            </w:r>
            <w:r>
              <w:br/>
            </w:r>
            <w:r>
              <w:rPr>
                <w:rFonts w:ascii="Times New Roman"/>
                <w:b w:val="false"/>
                <w:i w:val="false"/>
                <w:color w:val="000000"/>
                <w:sz w:val="20"/>
              </w:rPr>
              <w:t>министрлігі Балық</w:t>
            </w:r>
            <w:r>
              <w:br/>
            </w:r>
            <w:r>
              <w:rPr>
                <w:rFonts w:ascii="Times New Roman"/>
                <w:b w:val="false"/>
                <w:i w:val="false"/>
                <w:color w:val="000000"/>
                <w:sz w:val="20"/>
              </w:rPr>
              <w:t>шаруашылығы комитеті</w:t>
            </w:r>
            <w:r>
              <w:br/>
            </w:r>
            <w:r>
              <w:rPr>
                <w:rFonts w:ascii="Times New Roman"/>
                <w:b w:val="false"/>
                <w:i w:val="false"/>
                <w:color w:val="000000"/>
                <w:sz w:val="20"/>
              </w:rPr>
              <w:t>кімнен 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(жеке кәсіпкердің)</w:t>
            </w:r>
            <w:r>
              <w:br/>
            </w:r>
            <w:r>
              <w:rPr>
                <w:rFonts w:ascii="Times New Roman"/>
                <w:b w:val="false"/>
                <w:i w:val="false"/>
                <w:color w:val="000000"/>
                <w:sz w:val="20"/>
              </w:rPr>
              <w:t>мекен жайы__________________</w:t>
            </w:r>
            <w:r>
              <w:br/>
            </w:r>
            <w:r>
              <w:rPr>
                <w:rFonts w:ascii="Times New Roman"/>
                <w:b w:val="false"/>
                <w:i w:val="false"/>
                <w:color w:val="000000"/>
                <w:sz w:val="20"/>
              </w:rPr>
              <w:t xml:space="preserve">(индекс, облыс, қала, аудан, </w:t>
            </w:r>
            <w:r>
              <w:br/>
            </w:r>
            <w:r>
              <w:rPr>
                <w:rFonts w:ascii="Times New Roman"/>
                <w:b w:val="false"/>
                <w:i w:val="false"/>
                <w:color w:val="000000"/>
                <w:sz w:val="20"/>
              </w:rPr>
              <w:t>көше, үй №, пәтер №</w:t>
            </w:r>
            <w:r>
              <w:br/>
            </w:r>
            <w:r>
              <w:rPr>
                <w:rFonts w:ascii="Times New Roman"/>
                <w:b w:val="false"/>
                <w:i w:val="false"/>
                <w:color w:val="000000"/>
                <w:sz w:val="20"/>
              </w:rPr>
              <w:t xml:space="preserve">(бар болса), телефоны) </w:t>
            </w:r>
            <w:r>
              <w:br/>
            </w: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деректемелері </w:t>
            </w:r>
            <w:r>
              <w:br/>
            </w:r>
            <w:r>
              <w:rPr>
                <w:rFonts w:ascii="Times New Roman"/>
                <w:b w:val="false"/>
                <w:i w:val="false"/>
                <w:color w:val="000000"/>
                <w:sz w:val="20"/>
              </w:rPr>
              <w:t>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3-қосымша жаңа редакцияда - ҚР Экология, геология және табиғи ресурстар министрінің 06.10.2021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Ішкі нарықтағы сауда үшін бекіре тұқымдас балық түрлері уылдырығының таңбаларын беруді сұраймын.</w:t>
      </w:r>
    </w:p>
    <w:p>
      <w:pPr>
        <w:spacing w:after="0"/>
        <w:ind w:left="0"/>
        <w:jc w:val="both"/>
      </w:pPr>
      <w:r>
        <w:rPr>
          <w:rFonts w:ascii="Times New Roman"/>
          <w:b w:val="false"/>
          <w:i w:val="false"/>
          <w:color w:val="000000"/>
          <w:sz w:val="28"/>
        </w:rPr>
        <w:t>
      Уылдырық түрлері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мөлшері және сыйымдылық көлемі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сыйымпдылық көлемі (килограмм)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жалпы көлемі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шығу тегі (отандық-табиғи, отандық-жасанды, импортталған, тәркіленген)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берілген уылдырық табиғи болса, заңдылығын растайтын "Жануарлар дүниесiн қорғау, өсiмiн молайту және пайдалану туралы" Заңының 26-бабының </w:t>
            </w:r>
            <w:r>
              <w:rPr>
                <w:rFonts w:ascii="Times New Roman"/>
                <w:b w:val="false"/>
                <w:i w:val="false"/>
                <w:color w:val="000000"/>
                <w:sz w:val="20"/>
              </w:rPr>
              <w:t>1-3-тармағына</w:t>
            </w:r>
            <w:r>
              <w:rPr>
                <w:rFonts w:ascii="Times New Roman"/>
                <w:b w:val="false"/>
                <w:i w:val="false"/>
                <w:color w:val="000000"/>
                <w:sz w:val="20"/>
              </w:rPr>
              <w:t xml:space="preserve"> сәйкес уәкілетті органның аумақтық бөлімшесі беретін қайдан ауланғаны туралы анықтаманың нөмірі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берілген уылдырық жасанды болса,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хабарламаның (-лардың) нөмірі және күні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берілген уылдырық импортталған болса, Құрып кету қаупi төнген жабайы флора мен фауна түрлерiмен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арналған рұқсаттың (-тардың) нөмірі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 заңнамасына сәйкес жауапкершілік жайында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Өтініштің берілген күні 20 ____ жылғы " ___" 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тегі (бар болса), қолы, мөр орны (жеке кәсіпкерлік </w:t>
      </w:r>
    </w:p>
    <w:p>
      <w:pPr>
        <w:spacing w:after="0"/>
        <w:ind w:left="0"/>
        <w:jc w:val="both"/>
      </w:pPr>
      <w:r>
        <w:rPr>
          <w:rFonts w:ascii="Times New Roman"/>
          <w:b w:val="false"/>
          <w:i w:val="false"/>
          <w:color w:val="000000"/>
          <w:sz w:val="28"/>
        </w:rPr>
        <w:t>
      субъектісі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нарықтардағы</w:t>
            </w:r>
            <w:r>
              <w:br/>
            </w:r>
            <w:r>
              <w:rPr>
                <w:rFonts w:ascii="Times New Roman"/>
                <w:b w:val="false"/>
                <w:i w:val="false"/>
                <w:color w:val="000000"/>
                <w:sz w:val="20"/>
              </w:rPr>
              <w:t>сауда үшін бекіре тұқымдас</w:t>
            </w:r>
            <w:r>
              <w:br/>
            </w:r>
            <w:r>
              <w:rPr>
                <w:rFonts w:ascii="Times New Roman"/>
                <w:b w:val="false"/>
                <w:i w:val="false"/>
                <w:color w:val="000000"/>
                <w:sz w:val="20"/>
              </w:rPr>
              <w:t>балық түрлерінің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Республикасының ішкі нарығында сауда жасау үшін бекіре тұқымдас балықтардың уылдырық маркасын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4-қосымша жаңа редакцияда - ҚР Экология және табиғи ресурстар министрінің 07.02.2023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және табиғи ресурстар министрлігінің Балық шаруашылығы комитеті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құжаттарын қабылдау "Электрондық үкімет" веб-порталы арқылы жүзеге асырылады www.egov.kz (бұдан әрі-портал), ал нәтижелерді Мемлекеттік корпорация арқылы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сауда жасауға арналған бекіре тұқымдас балықтардың уылдырық маркалары не дәлелді бас тарту.</w:t>
            </w:r>
          </w:p>
          <w:p>
            <w:pPr>
              <w:spacing w:after="20"/>
              <w:ind w:left="20"/>
              <w:jc w:val="both"/>
            </w:pPr>
            <w:r>
              <w:rPr>
                <w:rFonts w:ascii="Times New Roman"/>
                <w:b w:val="false"/>
                <w:i w:val="false"/>
                <w:color w:val="000000"/>
                <w:sz w:val="20"/>
              </w:rPr>
              <w:t>
Электрондық құжат нысанында порталға "Жеке кабинетке" көрсетілетін қызметті берушінің уәкілетті тұлғасының ЭЦҚ қойылған Мемлекеттік қызмет көрсету нәтижесінің дайындығы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түрде көрсетіледі.</w:t>
            </w:r>
          </w:p>
          <w:p>
            <w:pPr>
              <w:spacing w:after="20"/>
              <w:ind w:left="20"/>
              <w:jc w:val="both"/>
            </w:pPr>
            <w:r>
              <w:rPr>
                <w:rFonts w:ascii="Times New Roman"/>
                <w:b w:val="false"/>
                <w:i w:val="false"/>
                <w:color w:val="000000"/>
                <w:sz w:val="20"/>
              </w:rPr>
              <w:t>
Ішкі нарық үшін маркалар ақысының құны мен мөлшері дайындауға арналған шығындарды ескере отырып айқындалады және мемлекеттік органдардың интернет-ресурстарының бірыңғай платформасында орналастырылады: www.gov.kz "Қазақстан Республикасы Экология және табиғи ресурстар министрлігі" бөлімінде.</w:t>
            </w:r>
          </w:p>
          <w:p>
            <w:pPr>
              <w:spacing w:after="20"/>
              <w:ind w:left="20"/>
              <w:jc w:val="both"/>
            </w:pPr>
            <w:r>
              <w:rPr>
                <w:rFonts w:ascii="Times New Roman"/>
                <w:b w:val="false"/>
                <w:i w:val="false"/>
                <w:color w:val="000000"/>
                <w:sz w:val="20"/>
              </w:rPr>
              <w:t xml:space="preserve">
"Ақпараттандыру туралы" Заңының </w:t>
            </w:r>
            <w:r>
              <w:rPr>
                <w:rFonts w:ascii="Times New Roman"/>
                <w:b w:val="false"/>
                <w:i w:val="false"/>
                <w:color w:val="000000"/>
                <w:sz w:val="20"/>
              </w:rPr>
              <w:t>28-бабына</w:t>
            </w:r>
            <w:r>
              <w:rPr>
                <w:rFonts w:ascii="Times New Roman"/>
                <w:b w:val="false"/>
                <w:i w:val="false"/>
                <w:color w:val="000000"/>
                <w:sz w:val="20"/>
              </w:rPr>
              <w:t xml:space="preserve"> сәйкес төлем екінші деңгейдегі банктер немесе банк операцияларының жекелеген түрлерін жүзеге асыратын ұйымдар арқылы не "Электрондық үкіметтің" төлем шлюзі (бұдан әрі – ЭҮТШ) арқылы қолма-қол немесе қолма-қол ақшасыз нысанда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және заңның </w:t>
            </w:r>
            <w:r>
              <w:rPr>
                <w:rFonts w:ascii="Times New Roman"/>
                <w:b w:val="false"/>
                <w:i w:val="false"/>
                <w:color w:val="000000"/>
                <w:sz w:val="20"/>
              </w:rPr>
              <w:t>5-бабына</w:t>
            </w:r>
            <w:r>
              <w:rPr>
                <w:rFonts w:ascii="Times New Roman"/>
                <w:b w:val="false"/>
                <w:i w:val="false"/>
                <w:color w:val="000000"/>
                <w:sz w:val="20"/>
              </w:rPr>
              <w:t xml:space="preserve"> сәйкес жексенбі және мереке күндерін қоспағанда, дүйсенбіден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және Заңның </w:t>
            </w:r>
            <w:r>
              <w:rPr>
                <w:rFonts w:ascii="Times New Roman"/>
                <w:b w:val="false"/>
                <w:i w:val="false"/>
                <w:color w:val="000000"/>
                <w:sz w:val="20"/>
              </w:rPr>
              <w:t>5-бабына</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4-қосымшаға сәйкес нысан бойынша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2) Егер мәлімделген уылдырық болса:</w:t>
            </w:r>
          </w:p>
          <w:p>
            <w:pPr>
              <w:spacing w:after="20"/>
              <w:ind w:left="20"/>
              <w:jc w:val="both"/>
            </w:pPr>
            <w:r>
              <w:rPr>
                <w:rFonts w:ascii="Times New Roman"/>
                <w:b w:val="false"/>
                <w:i w:val="false"/>
                <w:color w:val="000000"/>
                <w:sz w:val="20"/>
              </w:rPr>
              <w:t>
табиғи – сатып алу-сату шартының электрондық көшірмесі;</w:t>
            </w:r>
          </w:p>
          <w:p>
            <w:pPr>
              <w:spacing w:after="20"/>
              <w:ind w:left="20"/>
              <w:jc w:val="both"/>
            </w:pPr>
            <w:r>
              <w:rPr>
                <w:rFonts w:ascii="Times New Roman"/>
                <w:b w:val="false"/>
                <w:i w:val="false"/>
                <w:color w:val="000000"/>
                <w:sz w:val="20"/>
              </w:rPr>
              <w:t xml:space="preserve">
тәркіленген – "Мемлекеттік мүлік туралы" Заңның </w:t>
            </w:r>
            <w:r>
              <w:rPr>
                <w:rFonts w:ascii="Times New Roman"/>
                <w:b w:val="false"/>
                <w:i w:val="false"/>
                <w:color w:val="000000"/>
                <w:sz w:val="20"/>
              </w:rPr>
              <w:t>1-тармағының</w:t>
            </w:r>
            <w:r>
              <w:rPr>
                <w:rFonts w:ascii="Times New Roman"/>
                <w:b w:val="false"/>
                <w:i w:val="false"/>
                <w:color w:val="000000"/>
                <w:sz w:val="20"/>
              </w:rPr>
              <w:t xml:space="preserve"> 1) тармақшасына және </w:t>
            </w:r>
            <w:r>
              <w:rPr>
                <w:rFonts w:ascii="Times New Roman"/>
                <w:b w:val="false"/>
                <w:i w:val="false"/>
                <w:color w:val="000000"/>
                <w:sz w:val="20"/>
              </w:rPr>
              <w:t>211-бабы</w:t>
            </w:r>
            <w:r>
              <w:rPr>
                <w:rFonts w:ascii="Times New Roman"/>
                <w:b w:val="false"/>
                <w:i w:val="false"/>
                <w:color w:val="000000"/>
                <w:sz w:val="20"/>
              </w:rPr>
              <w:t xml:space="preserve"> 2-тармағының 7) тармақшасына, сондай-ақ тәркілеу туралы сот актісіне сәйкес уәкілетті ұйымдардан сатып алынғанын растайтын құжаттың электрондық көшірмесі;</w:t>
            </w:r>
          </w:p>
          <w:p>
            <w:pPr>
              <w:spacing w:after="20"/>
              <w:ind w:left="20"/>
              <w:jc w:val="both"/>
            </w:pPr>
            <w:r>
              <w:rPr>
                <w:rFonts w:ascii="Times New Roman"/>
                <w:b w:val="false"/>
                <w:i w:val="false"/>
                <w:color w:val="000000"/>
                <w:sz w:val="20"/>
              </w:rPr>
              <w:t>
жасанды – осы Қағидаларға 2-қосымшаға сәйкес нысан бойынша бекіре тұқымдас балықтардың уылдырығын алу туралы ақпараттың электрондық көшірмесі;</w:t>
            </w:r>
          </w:p>
          <w:p>
            <w:pPr>
              <w:spacing w:after="20"/>
              <w:ind w:left="20"/>
              <w:jc w:val="both"/>
            </w:pPr>
            <w:r>
              <w:rPr>
                <w:rFonts w:ascii="Times New Roman"/>
                <w:b w:val="false"/>
                <w:i w:val="false"/>
                <w:color w:val="000000"/>
                <w:sz w:val="20"/>
              </w:rPr>
              <w:t>
3) маркалар үшін төлем туралы төлем тапсырмасының электрондық көшірмесі.</w:t>
            </w:r>
          </w:p>
          <w:p>
            <w:pPr>
              <w:spacing w:after="20"/>
              <w:ind w:left="20"/>
              <w:jc w:val="both"/>
            </w:pPr>
            <w:r>
              <w:rPr>
                <w:rFonts w:ascii="Times New Roman"/>
                <w:b w:val="false"/>
                <w:i w:val="false"/>
                <w:color w:val="000000"/>
                <w:sz w:val="20"/>
              </w:rPr>
              <w:t>
Жеке басын куәландыратын құжаттар не цифрлық құжаттар сервисінен электрондық құжат туралы, заңды тұлғаны мемлекеттік тіркеу (қайта тіркеу) туралы, дара кәсіпкерді мемлекеттік тіркеу туралы не дара кәсіпкер ретінде қызметтің басталуы туралы, балық аулаудың шығу тегі туралы, түрлері I қосымшаларға енгізілген жануарларды қолдан өсіру жөніндегі қызметтің басталуы немесе тоқтатылуы туралы хабарлама туралы мәліметтер және жойылып кету қаупі төнген жабайы фауна мен флора түрлерінің халықаралық саудасы туралы II Конвенция, жойылып кету қаупі төнген жабайы фауна мен флора түрлерінің халықаралық саудасы туралы Конвенцияның қолданысына жататын жануарлар түрлерінің Қазақстан Республикасының аумағына импортына, экспортына және (немесе) Қазақстан Республикасының аумағынан кері экспортына рұқсатты көрсетілетін қызметті беруші "Электрондық үкімет" шлюзі арқылы тиісті мемлекеттік жүйелерден алады.</w:t>
            </w:r>
          </w:p>
          <w:p>
            <w:pPr>
              <w:spacing w:after="20"/>
              <w:ind w:left="20"/>
              <w:jc w:val="both"/>
            </w:pPr>
            <w:r>
              <w:rPr>
                <w:rFonts w:ascii="Times New Roman"/>
                <w:b w:val="false"/>
                <w:i w:val="false"/>
                <w:color w:val="000000"/>
                <w:sz w:val="20"/>
              </w:rPr>
              <w:t>
Көрсетілетін қызметті алушының "жеке кабинетіне"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xml:space="preserve">
Көрсетілетін қызметті алушы жұмыс уақыты аяқталғаннан кейін немесе демалыс және мереке күндері жүгінген кезде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Мемлекеттік қызмет көрсету нәтижесін Мемлекеттік корпорацияға мемлекеттік қызмет көрсету мерзімі аяқталғанға дейін бір тәуліктен кешіктірмей жеткізуді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көрсетудің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көрсетілетін қызметті берушінің интернет-ресурсында көрсетілген.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нарықтардағы</w:t>
            </w:r>
            <w:r>
              <w:br/>
            </w:r>
            <w:r>
              <w:rPr>
                <w:rFonts w:ascii="Times New Roman"/>
                <w:b w:val="false"/>
                <w:i w:val="false"/>
                <w:color w:val="000000"/>
                <w:sz w:val="20"/>
              </w:rPr>
              <w:t>сауда үшін бекіре тұқымдас</w:t>
            </w:r>
            <w:r>
              <w:br/>
            </w:r>
            <w:r>
              <w:rPr>
                <w:rFonts w:ascii="Times New Roman"/>
                <w:b w:val="false"/>
                <w:i w:val="false"/>
                <w:color w:val="000000"/>
                <w:sz w:val="20"/>
              </w:rPr>
              <w:t>балық түрлерінің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Бекіре тұқымдас балық түрлерінің уылдырығын алу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саны мен жасы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уылдырық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алу тәсілі (сауып алу тәсілі (тірідей) немесе кесер тілігі тәсілі)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тегі (бар болса), қолы, мөр орны (жеке кәсіпкерлік </w:t>
      </w:r>
    </w:p>
    <w:p>
      <w:pPr>
        <w:spacing w:after="0"/>
        <w:ind w:left="0"/>
        <w:jc w:val="both"/>
      </w:pPr>
      <w:r>
        <w:rPr>
          <w:rFonts w:ascii="Times New Roman"/>
          <w:b w:val="false"/>
          <w:i w:val="false"/>
          <w:color w:val="000000"/>
          <w:sz w:val="28"/>
        </w:rPr>
        <w:t>
      субъектісі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нарықтардағы</w:t>
            </w:r>
            <w:r>
              <w:br/>
            </w:r>
            <w:r>
              <w:rPr>
                <w:rFonts w:ascii="Times New Roman"/>
                <w:b w:val="false"/>
                <w:i w:val="false"/>
                <w:color w:val="000000"/>
                <w:sz w:val="20"/>
              </w:rPr>
              <w:t>сауда үшін бекіре тұқымдас</w:t>
            </w:r>
            <w:r>
              <w:br/>
            </w:r>
            <w:r>
              <w:rPr>
                <w:rFonts w:ascii="Times New Roman"/>
                <w:b w:val="false"/>
                <w:i w:val="false"/>
                <w:color w:val="000000"/>
                <w:sz w:val="20"/>
              </w:rPr>
              <w:t>балық түрлерінің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алып тасталды - ҚР Экология, геология және табиғи ресурстар министрінің 06.10.2021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нарықтардағы</w:t>
            </w:r>
            <w:r>
              <w:br/>
            </w:r>
            <w:r>
              <w:rPr>
                <w:rFonts w:ascii="Times New Roman"/>
                <w:b w:val="false"/>
                <w:i w:val="false"/>
                <w:color w:val="000000"/>
                <w:sz w:val="20"/>
              </w:rPr>
              <w:t>сауда үшін бекіре тұқымдас</w:t>
            </w:r>
            <w:r>
              <w:br/>
            </w:r>
            <w:r>
              <w:rPr>
                <w:rFonts w:ascii="Times New Roman"/>
                <w:b w:val="false"/>
                <w:i w:val="false"/>
                <w:color w:val="000000"/>
                <w:sz w:val="20"/>
              </w:rPr>
              <w:t>балық түрлерінің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Ішкі нарықта бекіре тұқымдас балық түрлері уылдырығының саудасына арналған таңбаларды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таңбалардың нөмірі және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Жүккұжат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Таңбаның түрі, сыйымдылық және уылдырық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жеке сәйкестендіру нөмері немесе бизнес сәйкестендіру нөмері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немесе курьер арқылы таңбалардың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байланысының деректері, курьердің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нарықтардағы</w:t>
            </w:r>
            <w:r>
              <w:br/>
            </w:r>
            <w:r>
              <w:rPr>
                <w:rFonts w:ascii="Times New Roman"/>
                <w:b w:val="false"/>
                <w:i w:val="false"/>
                <w:color w:val="000000"/>
                <w:sz w:val="20"/>
              </w:rPr>
              <w:t>сауда үшін бекіре тұқымдас</w:t>
            </w:r>
            <w:r>
              <w:br/>
            </w:r>
            <w:r>
              <w:rPr>
                <w:rFonts w:ascii="Times New Roman"/>
                <w:b w:val="false"/>
                <w:i w:val="false"/>
                <w:color w:val="000000"/>
                <w:sz w:val="20"/>
              </w:rPr>
              <w:t>балық түрлерінің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Сыртқы нарықта бекіре тұқымдас балық түрлері уылдырығының саудасына арналған таңбаларды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нөмірі және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шығаруға арналған рұқсат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саны және уылдырық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сәйкестендiру нөмiрі немесе заңды тұлғаның бизнес сәйкестендiру нөмiрі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