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e38c" w14:textId="cd3e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Ұзақ мерзімді орман пайдалану кезінде орман пайдаланушылар әзірлейтін өртке қарсы іс-шаралар жоспарларына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18-02/58 бұйрығы. Қазақстан Республикасының Әділет министрлігінде 2015 жылы 16 наурызда № 10438 тіркелді</w:t>
      </w:r>
    </w:p>
    <w:p>
      <w:pPr>
        <w:spacing w:after="0"/>
        <w:ind w:left="0"/>
        <w:jc w:val="both"/>
      </w:pPr>
      <w:bookmarkStart w:name="z1" w:id="0"/>
      <w:r>
        <w:rPr>
          <w:rFonts w:ascii="Times New Roman"/>
          <w:b w:val="false"/>
          <w:i w:val="false"/>
          <w:color w:val="000000"/>
          <w:sz w:val="28"/>
        </w:rPr>
        <w:t>
      Қазақстан Республикасының 2003 жылғы 8 шiлдедегі Орман кодексiнің </w:t>
      </w:r>
      <w:r>
        <w:rPr>
          <w:rFonts w:ascii="Times New Roman"/>
          <w:b w:val="false"/>
          <w:i w:val="false"/>
          <w:color w:val="000000"/>
          <w:sz w:val="28"/>
        </w:rPr>
        <w:t>13-бабы</w:t>
      </w:r>
      <w:r>
        <w:rPr>
          <w:rFonts w:ascii="Times New Roman"/>
          <w:b w:val="false"/>
          <w:i w:val="false"/>
          <w:color w:val="000000"/>
          <w:sz w:val="28"/>
        </w:rPr>
        <w:t xml:space="preserve"> 1-тармағының 18-39)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Ұзақ мерзімді орман пайдалану кезінде орман пайдаланушылар әзірлейтін өртке қарсы іс-шаралар жоспарларына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 Қ. Қасымов</w:t>
      </w:r>
      <w:r>
        <w:br/>
      </w:r>
      <w:r>
        <w:rPr>
          <w:rFonts w:ascii="Times New Roman"/>
          <w:b w:val="false"/>
          <w:i w:val="false"/>
          <w:color w:val="000000"/>
          <w:sz w:val="28"/>
        </w:rPr>
        <w:t>
</w:t>
      </w:r>
      <w:r>
        <w:rPr>
          <w:rFonts w:ascii="Times New Roman"/>
          <w:b w:val="false"/>
          <w:i/>
          <w:color w:val="000000"/>
          <w:sz w:val="28"/>
        </w:rPr>
        <w:t>      2015 жылғы 13 ақпан</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18-02/58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Ұзақ мерзімді орман пайдалану кезінде орман пайдаланушылар әзірлейтін өртке қарсы іс-шаралар жоспарларына қойылатын талаптар</w:t>
      </w:r>
    </w:p>
    <w:bookmarkEnd w:id="2"/>
    <w:bookmarkStart w:name="z10" w:id="3"/>
    <w:p>
      <w:pPr>
        <w:spacing w:after="0"/>
        <w:ind w:left="0"/>
        <w:jc w:val="both"/>
      </w:pPr>
      <w:r>
        <w:rPr>
          <w:rFonts w:ascii="Times New Roman"/>
          <w:b w:val="false"/>
          <w:i w:val="false"/>
          <w:color w:val="000000"/>
          <w:sz w:val="28"/>
        </w:rPr>
        <w:t>
      1. Орман қоры учаскелері ұзақ мерзімді орман пайдалануға берілген орман пайдаланушылар жыл сайын өртке қарсы іс-шаралар жоспарларын (бұдан әрі - Жоспар) әзірлейді және оны іске асырады.</w:t>
      </w:r>
      <w:r>
        <w:br/>
      </w:r>
      <w:r>
        <w:rPr>
          <w:rFonts w:ascii="Times New Roman"/>
          <w:b w:val="false"/>
          <w:i w:val="false"/>
          <w:color w:val="000000"/>
          <w:sz w:val="28"/>
        </w:rPr>
        <w:t>
</w:t>
      </w:r>
      <w:r>
        <w:rPr>
          <w:rFonts w:ascii="Times New Roman"/>
          <w:b w:val="false"/>
          <w:i w:val="false"/>
          <w:color w:val="000000"/>
          <w:sz w:val="28"/>
        </w:rPr>
        <w:t>
      Жоспар:</w:t>
      </w:r>
      <w:r>
        <w:br/>
      </w:r>
      <w:r>
        <w:rPr>
          <w:rFonts w:ascii="Times New Roman"/>
          <w:b w:val="false"/>
          <w:i w:val="false"/>
          <w:color w:val="000000"/>
          <w:sz w:val="28"/>
        </w:rPr>
        <w:t>
</w:t>
      </w:r>
      <w:r>
        <w:rPr>
          <w:rFonts w:ascii="Times New Roman"/>
          <w:b w:val="false"/>
          <w:i w:val="false"/>
          <w:color w:val="000000"/>
          <w:sz w:val="28"/>
        </w:rPr>
        <w:t>
      1) өртке қарсы алдын алу іс-шараларын;</w:t>
      </w:r>
      <w:r>
        <w:br/>
      </w:r>
      <w:r>
        <w:rPr>
          <w:rFonts w:ascii="Times New Roman"/>
          <w:b w:val="false"/>
          <w:i w:val="false"/>
          <w:color w:val="000000"/>
          <w:sz w:val="28"/>
        </w:rPr>
        <w:t>
</w:t>
      </w:r>
      <w:r>
        <w:rPr>
          <w:rFonts w:ascii="Times New Roman"/>
          <w:b w:val="false"/>
          <w:i w:val="false"/>
          <w:color w:val="000000"/>
          <w:sz w:val="28"/>
        </w:rPr>
        <w:t>
      2) орман өрттерін сөндіру іс-шараларын қамтиды.</w:t>
      </w:r>
      <w:r>
        <w:br/>
      </w:r>
      <w:r>
        <w:rPr>
          <w:rFonts w:ascii="Times New Roman"/>
          <w:b w:val="false"/>
          <w:i w:val="false"/>
          <w:color w:val="000000"/>
          <w:sz w:val="28"/>
        </w:rPr>
        <w:t>
</w:t>
      </w:r>
      <w:r>
        <w:rPr>
          <w:rFonts w:ascii="Times New Roman"/>
          <w:b w:val="false"/>
          <w:i w:val="false"/>
          <w:color w:val="000000"/>
          <w:sz w:val="28"/>
        </w:rPr>
        <w:t>
      2. Өртке қарсы алдын алу іс-шараларында шекарасында орман пайдалануға берілген орман қоры учаскесі (учаскелері) орналасқан мемлекеттік орман иеленушінің орман орналастыру материалдарына және ормандарды өртке қарсы жайластыру жоспарларына негізделген жұмыстардың нақты көлемдері мен оларды өткізу орындары көзделеді. Жоспарланатын іс-шаралар іс-әрекеттің дәйектілігін, бұдан бұрын орындалған жұмыстардың жалғастырылуын көздейді және орман иеленушілер мен орман пайдаланушылардың орман қорының көршілес учаскелерде атқарып жатқан жұмыстарымен байланыстырылады.</w:t>
      </w:r>
      <w:r>
        <w:br/>
      </w:r>
      <w:r>
        <w:rPr>
          <w:rFonts w:ascii="Times New Roman"/>
          <w:b w:val="false"/>
          <w:i w:val="false"/>
          <w:color w:val="000000"/>
          <w:sz w:val="28"/>
        </w:rPr>
        <w:t>
</w:t>
      </w:r>
      <w:r>
        <w:rPr>
          <w:rFonts w:ascii="Times New Roman"/>
          <w:b w:val="false"/>
          <w:i w:val="false"/>
          <w:color w:val="000000"/>
          <w:sz w:val="28"/>
        </w:rPr>
        <w:t>
      Өртке қарсы алдын алу іс-шараларына сондай-ақ бұрыннан бар өртке қарсы жыралар мен жолақтарға күтім жасау, өрт қадағалау мұнаралары мен өртке қарсы құрал-жабдықтар мен техниканы, жолдарды жөндеу, уақытша өрт күзетшілерін жалдау жөніндегі жұмыстар енгізіледі.</w:t>
      </w:r>
      <w:r>
        <w:br/>
      </w:r>
      <w:r>
        <w:rPr>
          <w:rFonts w:ascii="Times New Roman"/>
          <w:b w:val="false"/>
          <w:i w:val="false"/>
          <w:color w:val="000000"/>
          <w:sz w:val="28"/>
        </w:rPr>
        <w:t>
      Ө 
</w:t>
      </w:r>
      <w:r>
        <w:rPr>
          <w:rFonts w:ascii="Times New Roman"/>
          <w:b w:val="false"/>
          <w:i w:val="false"/>
          <w:color w:val="000000"/>
          <w:sz w:val="28"/>
        </w:rPr>
        <w:t>
ртке қарсы алдын алу іс-шаралары бойынша барлық жұмыстар үшін күнтізбелік орындау мерзімдері және орындауға жауапты тұлғалар, сондай-ақ осы жұмыстардың көлемі көрсетіледі.</w:t>
      </w:r>
      <w:r>
        <w:br/>
      </w:r>
      <w:r>
        <w:rPr>
          <w:rFonts w:ascii="Times New Roman"/>
          <w:b w:val="false"/>
          <w:i w:val="false"/>
          <w:color w:val="000000"/>
          <w:sz w:val="28"/>
        </w:rPr>
        <w:t>
</w:t>
      </w:r>
      <w:r>
        <w:rPr>
          <w:rFonts w:ascii="Times New Roman"/>
          <w:b w:val="false"/>
          <w:i w:val="false"/>
          <w:color w:val="000000"/>
          <w:sz w:val="28"/>
        </w:rPr>
        <w:t>
      3. Орман өрттерін сөндіру іс-шаралары өрттерді өз күштерімен де, бұл өрттерді қандай да бір себептермен өз күштерімен және құралдарымен құрықтау мүмкін емес жағдайларда өрттерді сөндіруді ұйымдастыру жөніндегі жұмыстарды көздейді. Соңғы жағдайда мемлекеттік орман иеленушімен келісе отырып орман өртін сөндіруге жіберілетін күштер мен техникалық құралдар, сондай-ақ орман қорының тиісті учаскесінде орналасқан аудандағы елді мекендерде орналасқан өзге де ұйымдардың күштері мен техникалық құралдары айқындалады. Орман өрттерін сөндіру іс-шаралары орман өрттерін сөндіру үшін ерікті қоғамдық </w:t>
      </w:r>
      <w:r>
        <w:rPr>
          <w:rFonts w:ascii="Times New Roman"/>
          <w:b w:val="false"/>
          <w:i w:val="false"/>
          <w:color w:val="000000"/>
          <w:sz w:val="28"/>
        </w:rPr>
        <w:t>құрамалар</w:t>
      </w:r>
      <w:r>
        <w:rPr>
          <w:rFonts w:ascii="Times New Roman"/>
          <w:b w:val="false"/>
          <w:i w:val="false"/>
          <w:color w:val="000000"/>
          <w:sz w:val="28"/>
        </w:rPr>
        <w:t xml:space="preserve"> (командалар) құру, орман өрттерін сөндірумен айналысып жатқан адамдарды тамақтандыру мен медициналық көмекті, байланысты ұйымдастыру, сондай-ақ орман пайдаланушының есебінен өрт қауіпі бар маусымға жанар-жағар май материалдарының қорын жасау көзделеді.</w:t>
      </w:r>
      <w:r>
        <w:br/>
      </w:r>
      <w:r>
        <w:rPr>
          <w:rFonts w:ascii="Times New Roman"/>
          <w:b w:val="false"/>
          <w:i w:val="false"/>
          <w:color w:val="000000"/>
          <w:sz w:val="28"/>
        </w:rPr>
        <w:t>
</w:t>
      </w:r>
      <w:r>
        <w:rPr>
          <w:rFonts w:ascii="Times New Roman"/>
          <w:b w:val="false"/>
          <w:i w:val="false"/>
          <w:color w:val="000000"/>
          <w:sz w:val="28"/>
        </w:rPr>
        <w:t>
      4. Орман қоры учаскелері ұзақ мерзімді орман пайдалануға берілген орман пайдаланушылардың жоспары ағымдағы жылдың 15 ақпанынан кешіктірілмей келісімдеу үшін мемлекеттік орман иеленушілерге беріледі. Орман кодексiнің </w:t>
      </w:r>
      <w:r>
        <w:rPr>
          <w:rFonts w:ascii="Times New Roman"/>
          <w:b w:val="false"/>
          <w:i w:val="false"/>
          <w:color w:val="000000"/>
          <w:sz w:val="28"/>
        </w:rPr>
        <w:t>38-бабы</w:t>
      </w:r>
      <w:r>
        <w:rPr>
          <w:rFonts w:ascii="Times New Roman"/>
          <w:b w:val="false"/>
          <w:i w:val="false"/>
          <w:color w:val="000000"/>
          <w:sz w:val="28"/>
        </w:rPr>
        <w:t xml:space="preserve"> 6) тармақшасына сәйкес орман пайдаланушының жоспары мемлекеттік орман иеленушімен келісіледі және оны орман пайдаланушының өзі бекітеді.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