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04571" w14:textId="0804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айдындарын халықаралық және республикалық маңызы бар сулы-батпақты алқаптарға жатқызу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11 ақпандағы № 18-03/94 бұйрығы. Қазақстан Республикасының Әділет министрлігінде 2015 жылы 16 наурызда № 10441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2004 жылғы 9 шілдедегі "Жануарлар дүниесін қорғау, өсімін молайту және пайдалану туралы" Заңының </w:t>
      </w:r>
      <w:r>
        <w:rPr>
          <w:rFonts w:ascii="Times New Roman"/>
          <w:b w:val="false"/>
          <w:i w:val="false"/>
          <w:color w:val="000000"/>
          <w:sz w:val="28"/>
        </w:rPr>
        <w:t>9-бабы</w:t>
      </w:r>
      <w:r>
        <w:rPr>
          <w:rFonts w:ascii="Times New Roman"/>
          <w:b w:val="false"/>
          <w:i w:val="false"/>
          <w:color w:val="000000"/>
          <w:sz w:val="28"/>
        </w:rPr>
        <w:t xml:space="preserve"> 1-тармағының 45)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Су айдындарын халықаралық және республикалық маңызы бар сулы-батпақты алқаптарға жатқызу </w:t>
      </w:r>
      <w:r>
        <w:rPr>
          <w:rFonts w:ascii="Times New Roman"/>
          <w:b w:val="false"/>
          <w:i w:val="false"/>
          <w:color w:val="000000"/>
          <w:sz w:val="28"/>
        </w:rPr>
        <w:t>қағидаларын</w:t>
      </w:r>
      <w:r>
        <w:rPr>
          <w:rFonts w:ascii="Times New Roman"/>
          <w:b w:val="false"/>
          <w:i w:val="false"/>
          <w:color w:val="000000"/>
          <w:sz w:val="28"/>
        </w:rPr>
        <w:t xml:space="preserve"> бекітілсін.</w:t>
      </w:r>
    </w:p>
    <w:bookmarkEnd w:id="1"/>
    <w:bookmarkStart w:name="z11" w:id="2"/>
    <w:p>
      <w:pPr>
        <w:spacing w:after="0"/>
        <w:ind w:left="0"/>
        <w:jc w:val="both"/>
      </w:pP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мыналарды:</w:t>
      </w:r>
    </w:p>
    <w:bookmarkEnd w:id="2"/>
    <w:bookmarkStart w:name="z12"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13"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14"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орналастыруын қамтамасыз етсін.</w:t>
      </w:r>
    </w:p>
    <w:bookmarkEnd w:id="5"/>
    <w:bookmarkStart w:name="z15"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11 ақпандағы</w:t>
            </w:r>
            <w:r>
              <w:br/>
            </w:r>
            <w:r>
              <w:rPr>
                <w:rFonts w:ascii="Times New Roman"/>
                <w:b w:val="false"/>
                <w:i w:val="false"/>
                <w:color w:val="000000"/>
                <w:sz w:val="20"/>
              </w:rPr>
              <w:t>№ 18-03/94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Су айдындарын халықаралық және республикалық маңызы бар сулы-батпақты алқаптарға жатқызу қағидалары</w:t>
      </w:r>
    </w:p>
    <w:bookmarkStart w:name="z5"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01.06.2020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 w:id="8"/>
    <w:p>
      <w:pPr>
        <w:spacing w:after="0"/>
        <w:ind w:left="0"/>
        <w:jc w:val="both"/>
      </w:pPr>
      <w:r>
        <w:rPr>
          <w:rFonts w:ascii="Times New Roman"/>
          <w:b w:val="false"/>
          <w:i w:val="false"/>
          <w:color w:val="000000"/>
          <w:sz w:val="28"/>
        </w:rPr>
        <w:t xml:space="preserve">
      1. Осы Су айдындарын халықаралық және республикалық маңызы бар сулы-батпақты алқаптарға жатқызу қағидалары (бұдан әрі – Қағида) Қазақстан Республикасының 2004 жылғы 9 шілдедегі "Жануарлар дүниесін қоргау, өсімін молайту және пайдалану туралы" Заңының (бұдан әрі – Заң) </w:t>
      </w:r>
      <w:r>
        <w:rPr>
          <w:rFonts w:ascii="Times New Roman"/>
          <w:b w:val="false"/>
          <w:i w:val="false"/>
          <w:color w:val="000000"/>
          <w:sz w:val="28"/>
        </w:rPr>
        <w:t>9-бабы</w:t>
      </w:r>
      <w:r>
        <w:rPr>
          <w:rFonts w:ascii="Times New Roman"/>
          <w:b w:val="false"/>
          <w:i w:val="false"/>
          <w:color w:val="000000"/>
          <w:sz w:val="28"/>
        </w:rPr>
        <w:t xml:space="preserve"> 1-тармағының 45) тармақшасына сәйкес әзірленді және су айдындарын халықаралық және республикалық маңызы бар </w:t>
      </w:r>
      <w:r>
        <w:rPr>
          <w:rFonts w:ascii="Times New Roman"/>
          <w:b w:val="false"/>
          <w:i w:val="false"/>
          <w:color w:val="000000"/>
          <w:sz w:val="28"/>
        </w:rPr>
        <w:t>сулы-батпақты алқаптарға</w:t>
      </w:r>
      <w:r>
        <w:rPr>
          <w:rFonts w:ascii="Times New Roman"/>
          <w:b w:val="false"/>
          <w:i w:val="false"/>
          <w:color w:val="000000"/>
          <w:sz w:val="28"/>
        </w:rPr>
        <w:t xml:space="preserve"> жатқызу тәртібін айқындайды.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Қағидада мынадай ұғымдар пайдаланылады:</w:t>
      </w:r>
    </w:p>
    <w:p>
      <w:pPr>
        <w:spacing w:after="0"/>
        <w:ind w:left="0"/>
        <w:jc w:val="both"/>
      </w:pPr>
      <w:r>
        <w:rPr>
          <w:rFonts w:ascii="Times New Roman"/>
          <w:b w:val="false"/>
          <w:i w:val="false"/>
          <w:color w:val="000000"/>
          <w:sz w:val="28"/>
        </w:rPr>
        <w:t>
      1) аумақтық бөлімшелер - Қазақстан Республикасы Экология, геология және табиғи ресурстар министрлігі Орман шаруашылығы және жануарлар дүниесі комитетінің аумақтық бөлімшелері;</w:t>
      </w:r>
    </w:p>
    <w:p>
      <w:pPr>
        <w:spacing w:after="0"/>
        <w:ind w:left="0"/>
        <w:jc w:val="both"/>
      </w:pPr>
      <w:r>
        <w:rPr>
          <w:rFonts w:ascii="Times New Roman"/>
          <w:b w:val="false"/>
          <w:i w:val="false"/>
          <w:color w:val="000000"/>
          <w:sz w:val="28"/>
        </w:rPr>
        <w:t xml:space="preserve">
      2) ведомство - Қазақстан Республикасы Экология, геология және табиғи ресурстар министрлігінің Орман шаруашылығы және жануарлар дүниесі комитеті; </w:t>
      </w:r>
    </w:p>
    <w:p>
      <w:pPr>
        <w:spacing w:after="0"/>
        <w:ind w:left="0"/>
        <w:jc w:val="both"/>
      </w:pPr>
      <w:r>
        <w:rPr>
          <w:rFonts w:ascii="Times New Roman"/>
          <w:b w:val="false"/>
          <w:i w:val="false"/>
          <w:color w:val="000000"/>
          <w:sz w:val="28"/>
        </w:rPr>
        <w:t>
      3) сулы-батпақты алқаптар - жануарлардың сирек кездесетін және жойылып кету қаупі төнген түрлерін қоса алғанда, су төңірегін мекендейтін түрлері жаппай мекендейтін, ұя салатын, өсімін молайтатын орындар болып табылатын табиғи (су қайтқан кезде тереңдігі алты метрден асатын акваторияларды қоспағанда) және жасанды акваторийлер;</w:t>
      </w:r>
    </w:p>
    <w:p>
      <w:pPr>
        <w:spacing w:after="0"/>
        <w:ind w:left="0"/>
        <w:jc w:val="both"/>
      </w:pPr>
      <w:r>
        <w:rPr>
          <w:rFonts w:ascii="Times New Roman"/>
          <w:b w:val="false"/>
          <w:i w:val="false"/>
          <w:color w:val="000000"/>
          <w:sz w:val="28"/>
        </w:rPr>
        <w:t xml:space="preserve">
      4) Рамсар конвенциясы - Ең алдымен суда жүзетін құстардың тіршілік ету орны ретінде халықаралық маңызы бар сулы-батпақты алқаптар туралы конвенция, оған Қазақстан Республикасы "Қазақстан Республикасының Ең алдымен суда жүзетін құстардың тіршілік ету орны ретінде халықаралық маңызы бар сулы-батпақты алқаптар туралы конвенцияға (оған 1982 жылғы 3 желтоқсандағы Париж хаттамасымен енгізілген түзетулермен және 1987 жылғы 28 мамырда Режинде енгізілген түзетулермен) қосылуы туралы" Қазақстан Республикасының 2005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қосылған болатын;</w:t>
      </w:r>
    </w:p>
    <w:p>
      <w:pPr>
        <w:spacing w:after="0"/>
        <w:ind w:left="0"/>
        <w:jc w:val="both"/>
      </w:pPr>
      <w:r>
        <w:rPr>
          <w:rFonts w:ascii="Times New Roman"/>
          <w:b w:val="false"/>
          <w:i w:val="false"/>
          <w:color w:val="000000"/>
          <w:sz w:val="28"/>
        </w:rPr>
        <w:t>
      5) Рамсар конвенциясының секретариаты - Табиғат пен табиғи ресурстарды қорғау жөніндегі халықаралық одақ Рамсар конвенциясы жүктейтін тұрақты жұмыс істейтін бюроның міндеттерін орындайды;</w:t>
      </w:r>
    </w:p>
    <w:p>
      <w:pPr>
        <w:spacing w:after="0"/>
        <w:ind w:left="0"/>
        <w:jc w:val="both"/>
      </w:pPr>
      <w:r>
        <w:rPr>
          <w:rFonts w:ascii="Times New Roman"/>
          <w:b w:val="false"/>
          <w:i w:val="false"/>
          <w:color w:val="000000"/>
          <w:sz w:val="28"/>
        </w:rPr>
        <w:t>
      6) уәкілетті орган - Қазақстан Республикасы Экология, геология және табиғи ресурстар министрлігі.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Экология, геология және табиғи ресурстар министрінің 01.06.2020 </w:t>
      </w:r>
      <w:r>
        <w:rPr>
          <w:rFonts w:ascii="Times New Roman"/>
          <w:b w:val="false"/>
          <w:i w:val="false"/>
          <w:color w:val="00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Су айдындарын халықаралық маңызы бар сулы-батпақты алқаптарға жатқызу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01.06.2020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9"/>
    <w:p>
      <w:pPr>
        <w:spacing w:after="0"/>
        <w:ind w:left="0"/>
        <w:jc w:val="both"/>
      </w:pPr>
      <w:r>
        <w:rPr>
          <w:rFonts w:ascii="Times New Roman"/>
          <w:b w:val="false"/>
          <w:i w:val="false"/>
          <w:color w:val="000000"/>
          <w:sz w:val="28"/>
        </w:rPr>
        <w:t xml:space="preserve">
      3. Су айдындарын </w:t>
      </w:r>
      <w:r>
        <w:rPr>
          <w:rFonts w:ascii="Times New Roman"/>
          <w:b w:val="false"/>
          <w:i w:val="false"/>
          <w:color w:val="000000"/>
          <w:sz w:val="28"/>
        </w:rPr>
        <w:t>халықаралық маңызы бар</w:t>
      </w:r>
      <w:r>
        <w:rPr>
          <w:rFonts w:ascii="Times New Roman"/>
          <w:b w:val="false"/>
          <w:i w:val="false"/>
          <w:color w:val="000000"/>
          <w:sz w:val="28"/>
        </w:rPr>
        <w:t xml:space="preserve"> сулы-батпақты алқаптарға жатқызу үшін аумақтық бөлімшелер су айдындарын мына өлшемдерге сәйкестігіне тексеруді ұйымдастырады:</w:t>
      </w:r>
    </w:p>
    <w:bookmarkEnd w:id="9"/>
    <w:bookmarkStart w:name="z23" w:id="10"/>
    <w:p>
      <w:pPr>
        <w:spacing w:after="0"/>
        <w:ind w:left="0"/>
        <w:jc w:val="both"/>
      </w:pPr>
      <w:r>
        <w:rPr>
          <w:rFonts w:ascii="Times New Roman"/>
          <w:b w:val="false"/>
          <w:i w:val="false"/>
          <w:color w:val="000000"/>
          <w:sz w:val="28"/>
        </w:rPr>
        <w:t>
      1) сулы-батпақты экожүйелердің тиісті биогеографиялық өңір үшін эталонды, сирек кездесетін немесе бірегей түрінің мысалы болып табылады және табиғи күйде немесе табиғи күйге жақын ахуалда болады;</w:t>
      </w:r>
    </w:p>
    <w:bookmarkEnd w:id="10"/>
    <w:bookmarkStart w:name="z24" w:id="11"/>
    <w:p>
      <w:pPr>
        <w:spacing w:after="0"/>
        <w:ind w:left="0"/>
        <w:jc w:val="both"/>
      </w:pPr>
      <w:r>
        <w:rPr>
          <w:rFonts w:ascii="Times New Roman"/>
          <w:b w:val="false"/>
          <w:i w:val="false"/>
          <w:color w:val="000000"/>
          <w:sz w:val="28"/>
        </w:rPr>
        <w:t>
      2) осал немесе жойылып кету қаупі төнген түрлердің немесе қауымдастықтардың тіршілік етуін сақтайды;</w:t>
      </w:r>
    </w:p>
    <w:bookmarkEnd w:id="11"/>
    <w:bookmarkStart w:name="z25" w:id="12"/>
    <w:p>
      <w:pPr>
        <w:spacing w:after="0"/>
        <w:ind w:left="0"/>
        <w:jc w:val="both"/>
      </w:pPr>
      <w:r>
        <w:rPr>
          <w:rFonts w:ascii="Times New Roman"/>
          <w:b w:val="false"/>
          <w:i w:val="false"/>
          <w:color w:val="000000"/>
          <w:sz w:val="28"/>
        </w:rPr>
        <w:t>
      3) тиісті биогеографиялық өңірдің биологиялық әртүрлілігін сақтау үшін маңызы зор өсімдіктер және (немесе) жануарлар таралымдарының тіршілік етуін қамтамасыз етеді;</w:t>
      </w:r>
    </w:p>
    <w:bookmarkEnd w:id="12"/>
    <w:bookmarkStart w:name="z26" w:id="13"/>
    <w:p>
      <w:pPr>
        <w:spacing w:after="0"/>
        <w:ind w:left="0"/>
        <w:jc w:val="both"/>
      </w:pPr>
      <w:r>
        <w:rPr>
          <w:rFonts w:ascii="Times New Roman"/>
          <w:b w:val="false"/>
          <w:i w:val="false"/>
          <w:color w:val="000000"/>
          <w:sz w:val="28"/>
        </w:rPr>
        <w:t>
      4) өздерінің биологиялық циклының қауіпті сатысындағы өсімдіктер және (немесе) жануарлар түрлері мекендейтін орын болып табылады немесе қолайсыз ауа райы жағдайларында олардың бой тасалауын қамтамасыз етеді;</w:t>
      </w:r>
    </w:p>
    <w:bookmarkEnd w:id="13"/>
    <w:bookmarkStart w:name="z27" w:id="14"/>
    <w:p>
      <w:pPr>
        <w:spacing w:after="0"/>
        <w:ind w:left="0"/>
        <w:jc w:val="both"/>
      </w:pPr>
      <w:r>
        <w:rPr>
          <w:rFonts w:ascii="Times New Roman"/>
          <w:b w:val="false"/>
          <w:i w:val="false"/>
          <w:color w:val="000000"/>
          <w:sz w:val="28"/>
        </w:rPr>
        <w:t>
      5) кемінде жиырма мың су құстарының тіршілік етуіне ұдайы қолдау жасайды;</w:t>
      </w:r>
    </w:p>
    <w:bookmarkEnd w:id="14"/>
    <w:bookmarkStart w:name="z28" w:id="15"/>
    <w:p>
      <w:pPr>
        <w:spacing w:after="0"/>
        <w:ind w:left="0"/>
        <w:jc w:val="both"/>
      </w:pPr>
      <w:r>
        <w:rPr>
          <w:rFonts w:ascii="Times New Roman"/>
          <w:b w:val="false"/>
          <w:i w:val="false"/>
          <w:color w:val="000000"/>
          <w:sz w:val="28"/>
        </w:rPr>
        <w:t>
      6) су құстарының әлдеқандай түрі немесе түршесі таралымындағы дарақтардың бір пайызы тіршілік етуіне ұдайы қолдау жасайды;</w:t>
      </w:r>
    </w:p>
    <w:bookmarkEnd w:id="15"/>
    <w:bookmarkStart w:name="z29" w:id="16"/>
    <w:p>
      <w:pPr>
        <w:spacing w:after="0"/>
        <w:ind w:left="0"/>
        <w:jc w:val="both"/>
      </w:pPr>
      <w:r>
        <w:rPr>
          <w:rFonts w:ascii="Times New Roman"/>
          <w:b w:val="false"/>
          <w:i w:val="false"/>
          <w:color w:val="000000"/>
          <w:sz w:val="28"/>
        </w:rPr>
        <w:t>
      7) балықтардың жергілікті түршелері, түрлері немесе тұқымдастары өкілдерінің едәуір мөлшерінің, олардың биологиялық циклы сатыларының тіршілік етуін, сулы-батпақты алқаптың экологиялық және (немесе) экономикалық құндылығының индикаторлары болып табылатын түрлердің және (немесе) таралымдардың өзара әрекеттесуін қамтамасыз етеді;</w:t>
      </w:r>
    </w:p>
    <w:bookmarkEnd w:id="16"/>
    <w:bookmarkStart w:name="z30" w:id="17"/>
    <w:p>
      <w:pPr>
        <w:spacing w:after="0"/>
        <w:ind w:left="0"/>
        <w:jc w:val="both"/>
      </w:pPr>
      <w:r>
        <w:rPr>
          <w:rFonts w:ascii="Times New Roman"/>
          <w:b w:val="false"/>
          <w:i w:val="false"/>
          <w:color w:val="000000"/>
          <w:sz w:val="28"/>
        </w:rPr>
        <w:t>
      8) балықтар үшін маңызды азық көзі, уылдырық шашатын орын, балық питомнигі болып табылады және (немесе) жылыстау жолында жатыр.</w:t>
      </w:r>
    </w:p>
    <w:bookmarkEnd w:id="17"/>
    <w:bookmarkStart w:name="z31" w:id="18"/>
    <w:p>
      <w:pPr>
        <w:spacing w:after="0"/>
        <w:ind w:left="0"/>
        <w:jc w:val="both"/>
      </w:pPr>
      <w:r>
        <w:rPr>
          <w:rFonts w:ascii="Times New Roman"/>
          <w:b w:val="false"/>
          <w:i w:val="false"/>
          <w:color w:val="000000"/>
          <w:sz w:val="28"/>
        </w:rPr>
        <w:t>
      4. Тексеру нәтижелері бойынша аумақтық бөлімшелер ведомствоға су айдындарын халықаралық маңызы бар сулы-батпақты алқаптарға енгізу туралы ұсыныс енгізеді.</w:t>
      </w:r>
    </w:p>
    <w:bookmarkEnd w:id="18"/>
    <w:bookmarkStart w:name="z32" w:id="19"/>
    <w:p>
      <w:pPr>
        <w:spacing w:after="0"/>
        <w:ind w:left="0"/>
        <w:jc w:val="both"/>
      </w:pPr>
      <w:r>
        <w:rPr>
          <w:rFonts w:ascii="Times New Roman"/>
          <w:b w:val="false"/>
          <w:i w:val="false"/>
          <w:color w:val="000000"/>
          <w:sz w:val="28"/>
        </w:rPr>
        <w:t>
      5. Аумақтық бөлімшелердің ұсыныстарын қарау қорытындылары бойынша ведомство дипломатиялық арналар арқылы Рамсар конвенциясының Секретариатына су айдындарын халықаралық маңызы бар сулы-батпақты алқаптарға енгізу үшін олардың тізімін жібереді.</w:t>
      </w:r>
    </w:p>
    <w:bookmarkEnd w:id="19"/>
    <w:bookmarkStart w:name="z33" w:id="20"/>
    <w:p>
      <w:pPr>
        <w:spacing w:after="0"/>
        <w:ind w:left="0"/>
        <w:jc w:val="both"/>
      </w:pPr>
      <w:r>
        <w:rPr>
          <w:rFonts w:ascii="Times New Roman"/>
          <w:b w:val="false"/>
          <w:i w:val="false"/>
          <w:color w:val="000000"/>
          <w:sz w:val="28"/>
        </w:rPr>
        <w:t xml:space="preserve">
      6. Рамсар конвенциясының Хатшылығы су айдындарының тізбесін халықаралық маңызы бар сулы-батпақты алқаптардың тізіміне енгізу үшін оларды мақұлдағаннан кейін уәкілетті орган Заңның </w:t>
      </w:r>
      <w:r>
        <w:rPr>
          <w:rFonts w:ascii="Times New Roman"/>
          <w:b w:val="false"/>
          <w:i w:val="false"/>
          <w:color w:val="000000"/>
          <w:sz w:val="28"/>
        </w:rPr>
        <w:t>9-бабы</w:t>
      </w:r>
      <w:r>
        <w:rPr>
          <w:rFonts w:ascii="Times New Roman"/>
          <w:b w:val="false"/>
          <w:i w:val="false"/>
          <w:color w:val="000000"/>
          <w:sz w:val="28"/>
        </w:rPr>
        <w:t xml:space="preserve"> 1-тармағының 18) тармақшасына сәйкес халықаралық маңызы бар сулы-батпақты алқаптардың тізімін бекітеді не қолданыстағы тізімге өзгерістер мен толықтырулар енгізеді.</w:t>
      </w:r>
    </w:p>
    <w:bookmarkEnd w:id="2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Су айдындарын республикалық маңызы бар сулы-батпақты алқаптарға жатқызу тәртібі</w:t>
      </w:r>
    </w:p>
    <w:p>
      <w:pPr>
        <w:spacing w:after="0"/>
        <w:ind w:left="0"/>
        <w:jc w:val="both"/>
      </w:pPr>
      <w:r>
        <w:rPr>
          <w:rFonts w:ascii="Times New Roman"/>
          <w:b w:val="false"/>
          <w:i w:val="false"/>
          <w:color w:val="ff0000"/>
          <w:sz w:val="28"/>
        </w:rPr>
        <w:t xml:space="preserve">
      Ескерту. 3-тараудың тақырыбы жаңа редакцияда – ҚР Экология, геология және табиғи ресурстар министрінің 01.06.2020 </w:t>
      </w:r>
      <w:r>
        <w:rPr>
          <w:rFonts w:ascii="Times New Roman"/>
          <w:b w:val="false"/>
          <w:i w:val="false"/>
          <w:color w:val="ff0000"/>
          <w:sz w:val="28"/>
        </w:rPr>
        <w:t>№ 127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21"/>
    <w:p>
      <w:pPr>
        <w:spacing w:after="0"/>
        <w:ind w:left="0"/>
        <w:jc w:val="both"/>
      </w:pPr>
      <w:r>
        <w:rPr>
          <w:rFonts w:ascii="Times New Roman"/>
          <w:b w:val="false"/>
          <w:i w:val="false"/>
          <w:color w:val="000000"/>
          <w:sz w:val="28"/>
        </w:rPr>
        <w:t xml:space="preserve">
      7. Су айдындарын </w:t>
      </w:r>
      <w:r>
        <w:rPr>
          <w:rFonts w:ascii="Times New Roman"/>
          <w:b w:val="false"/>
          <w:i w:val="false"/>
          <w:color w:val="000000"/>
          <w:sz w:val="28"/>
        </w:rPr>
        <w:t>республикалық маңызы бар</w:t>
      </w:r>
      <w:r>
        <w:rPr>
          <w:rFonts w:ascii="Times New Roman"/>
          <w:b w:val="false"/>
          <w:i w:val="false"/>
          <w:color w:val="000000"/>
          <w:sz w:val="28"/>
        </w:rPr>
        <w:t xml:space="preserve"> сулы-батпақты алқаптарға жатқызу үшін аумақтық бөлімшелер су айдындарын мына өлшемдерге сәйкестігіне тексеру ұйымдастырады:</w:t>
      </w:r>
    </w:p>
    <w:bookmarkEnd w:id="21"/>
    <w:bookmarkStart w:name="z34" w:id="22"/>
    <w:p>
      <w:pPr>
        <w:spacing w:after="0"/>
        <w:ind w:left="0"/>
        <w:jc w:val="both"/>
      </w:pPr>
      <w:r>
        <w:rPr>
          <w:rFonts w:ascii="Times New Roman"/>
          <w:b w:val="false"/>
          <w:i w:val="false"/>
          <w:color w:val="000000"/>
          <w:sz w:val="28"/>
        </w:rPr>
        <w:t>
      1) кемінде он мың су құстарының тіршілік етуіне ұдайы қолдау жасайды;</w:t>
      </w:r>
    </w:p>
    <w:bookmarkEnd w:id="22"/>
    <w:bookmarkStart w:name="z35" w:id="23"/>
    <w:p>
      <w:pPr>
        <w:spacing w:after="0"/>
        <w:ind w:left="0"/>
        <w:jc w:val="both"/>
      </w:pPr>
      <w:r>
        <w:rPr>
          <w:rFonts w:ascii="Times New Roman"/>
          <w:b w:val="false"/>
          <w:i w:val="false"/>
          <w:color w:val="000000"/>
          <w:sz w:val="28"/>
        </w:rPr>
        <w:t>
      2) топтасып жиналатын суда жүзетін құстар мен су төңірегін мекендейтін құстардың биогеографиялық таралымының кемінде бір пайызы мекендейтін орын болып табылады.</w:t>
      </w:r>
    </w:p>
    <w:bookmarkEnd w:id="23"/>
    <w:bookmarkStart w:name="z36" w:id="24"/>
    <w:p>
      <w:pPr>
        <w:spacing w:after="0"/>
        <w:ind w:left="0"/>
        <w:jc w:val="both"/>
      </w:pPr>
      <w:r>
        <w:rPr>
          <w:rFonts w:ascii="Times New Roman"/>
          <w:b w:val="false"/>
          <w:i w:val="false"/>
          <w:color w:val="000000"/>
          <w:sz w:val="28"/>
        </w:rPr>
        <w:t>
      8. Тексеру нәтижелері бойынша аумақтық бөлімшелер су айдындарын республикалық маңызы бар сулы-батпақты алқаптарға енгізу туралы ұсыныс енгізеді.</w:t>
      </w:r>
    </w:p>
    <w:bookmarkEnd w:id="24"/>
    <w:bookmarkStart w:name="z37" w:id="25"/>
    <w:p>
      <w:pPr>
        <w:spacing w:after="0"/>
        <w:ind w:left="0"/>
        <w:jc w:val="both"/>
      </w:pPr>
      <w:r>
        <w:rPr>
          <w:rFonts w:ascii="Times New Roman"/>
          <w:b w:val="false"/>
          <w:i w:val="false"/>
          <w:color w:val="000000"/>
          <w:sz w:val="28"/>
        </w:rPr>
        <w:t xml:space="preserve">
      9. Аумақтық бөлімшелердің ұсыныстарын қарау қорытындылары бойынша уәкілетті орган Заңның </w:t>
      </w:r>
      <w:r>
        <w:rPr>
          <w:rFonts w:ascii="Times New Roman"/>
          <w:b w:val="false"/>
          <w:i w:val="false"/>
          <w:color w:val="000000"/>
          <w:sz w:val="28"/>
        </w:rPr>
        <w:t>9-бабы</w:t>
      </w:r>
      <w:r>
        <w:rPr>
          <w:rFonts w:ascii="Times New Roman"/>
          <w:b w:val="false"/>
          <w:i w:val="false"/>
          <w:color w:val="000000"/>
          <w:sz w:val="28"/>
        </w:rPr>
        <w:t xml:space="preserve"> 1-тармағының 18) тармақшасына сәйкес республикалық маңызы бар сулы-батпақты алқаптар тізімін бекітеді не қолданыстағы тізімге өзгерістер мен толықтырулар енгізеді.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