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7a37a" w14:textId="f47a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"110 кВ және одан төмен, 220 кВ және одан жоғары объектілер үшін қосалқы (шунтталатын) электр беру желілері мен кіші станцияларды салудың техникалық орындылығы туралы қорытынды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17 шілдедегі № 154 қаулысы. Жамбыл облысы Әділет департаментінде 2015 жылғы 12 тамызда № 2722 болып тіркелді. Күші жойылды – Жамбыл облысы әкімдігінің 2016 жылғы 31 наурыздағы № 91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31.03.2016 </w:t>
      </w:r>
      <w:r>
        <w:rPr>
          <w:rFonts w:ascii="Times New Roman"/>
          <w:b w:val="false"/>
          <w:i w:val="false"/>
          <w:color w:val="ff0000"/>
          <w:sz w:val="28"/>
        </w:rPr>
        <w:t>№ 91</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"110 кВ және одан төмен, 220 кВ және одан жоғары объектілер үшін қосалқы (шунтталатын) электр беру желілері мен кіші станцияларды салудың техникалық орындылығы туралы қорытынды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"Жамбыл облысы әкімдігінің энергетика және тұрғын үй-коммуналдық шаруашылық басқармасы"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бірінші орынбасары Б. Орынбековке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17 шілдедегі</w:t>
            </w:r>
            <w:r>
              <w:br/>
            </w:r>
            <w:r>
              <w:rPr>
                <w:rFonts w:ascii="Times New Roman"/>
                <w:b w:val="false"/>
                <w:i w:val="false"/>
                <w:color w:val="000000"/>
                <w:sz w:val="20"/>
              </w:rPr>
              <w:t>№ 154 қаулысымен бекітілген</w:t>
            </w:r>
          </w:p>
        </w:tc>
      </w:tr>
    </w:tbl>
    <w:bookmarkStart w:name="z14" w:id="0"/>
    <w:p>
      <w:pPr>
        <w:spacing w:after="0"/>
        <w:ind w:left="0"/>
        <w:jc w:val="left"/>
      </w:pPr>
      <w:r>
        <w:rPr>
          <w:rFonts w:ascii="Times New Roman"/>
          <w:b/>
          <w:i w:val="false"/>
          <w:color w:val="000000"/>
        </w:rPr>
        <w:t xml:space="preserve"> "110 кВ және одан төмен, 220 кВ және одан жоғары объектілер үшін қосалқы (шунтталатын) электр беру желілері мен кіші станцияларды салудың техникалық орындылығы туралы қорытынды беру" мемлекеттік көрсетілетін қызмет регламенті</w:t>
      </w:r>
    </w:p>
    <w:bookmarkEnd w:id="0"/>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"110 кВ және одан төмен, 220 кВ және одан жоғары объектілер үшін қосалқы (шунтталатын) электр беру желілері мен кіші станцияларды салудың техникалық орындылығы туралы қорытынды беру" мемлекеттік көрсетілетін қызмет Қазақстан Республикасы Энергетика министрлігінің 2015 жылғы 14 сәуірдегі </w:t>
      </w:r>
      <w:r>
        <w:rPr>
          <w:rFonts w:ascii="Times New Roman"/>
          <w:b w:val="false"/>
          <w:i w:val="false"/>
          <w:color w:val="000000"/>
          <w:sz w:val="28"/>
        </w:rPr>
        <w:t>№ 281</w:t>
      </w:r>
      <w:r>
        <w:rPr>
          <w:rFonts w:ascii="Times New Roman"/>
          <w:b w:val="false"/>
          <w:i w:val="false"/>
          <w:color w:val="000000"/>
          <w:sz w:val="28"/>
        </w:rPr>
        <w:t xml:space="preserve"> "Электр энергетикасы саласындағы мемлекеттік көрсетілетін қызметтер стандарттарын бекіту туралы" бұйрығымен бекітілген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стандартына (бұдан әрі – Стандарт) сәйкес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жергілікті атқарушы органдар (бұдан әрі – қызмет көрсетуші) көрсетеді.</w:t>
      </w:r>
      <w:r>
        <w:br/>
      </w:r>
      <w:r>
        <w:rPr>
          <w:rFonts w:ascii="Times New Roman"/>
          <w:b w:val="false"/>
          <w:i w:val="false"/>
          <w:color w:val="000000"/>
          <w:sz w:val="28"/>
        </w:rPr>
        <w:t>
      </w:t>
      </w:r>
      <w:r>
        <w:rPr>
          <w:rFonts w:ascii="Times New Roman"/>
          <w:b w:val="false"/>
          <w:i w:val="false"/>
          <w:color w:val="000000"/>
          <w:sz w:val="28"/>
        </w:rPr>
        <w:t>Мемлекеттік қызмет қызмет көрсетушінің кеңсесі және "электрондық үкіметтің" www.egov.kz веб-порталы (бұдан әрі -портал) арқылы, мемлекеттік қызметті алушының электрондық цифрлық қолтаңбасы болған жағдайда көрсетіледі (бұдан әрі - ЭЦҚ).</w:t>
      </w:r>
      <w:r>
        <w:br/>
      </w:r>
      <w:r>
        <w:rPr>
          <w:rFonts w:ascii="Times New Roman"/>
          <w:b w:val="false"/>
          <w:i w:val="false"/>
          <w:color w:val="000000"/>
          <w:sz w:val="28"/>
        </w:rPr>
        <w:t>
      </w:t>
      </w:r>
      <w:r>
        <w:rPr>
          <w:rFonts w:ascii="Times New Roman"/>
          <w:b w:val="false"/>
          <w:i w:val="false"/>
          <w:color w:val="000000"/>
          <w:sz w:val="28"/>
        </w:rPr>
        <w:t>2. Мемлекеттік қызметті көрсетудің түрі – электронды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көрсетудің нәтижесі - 110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w:t>
      </w:r>
      <w:r>
        <w:br/>
      </w:r>
      <w:r>
        <w:rPr>
          <w:rFonts w:ascii="Times New Roman"/>
          <w:b w:val="false"/>
          <w:i w:val="false"/>
          <w:color w:val="000000"/>
          <w:sz w:val="28"/>
        </w:rPr>
        <w:t>
      </w:t>
      </w:r>
      <w:r>
        <w:rPr>
          <w:rFonts w:ascii="Times New Roman"/>
          <w:b w:val="false"/>
          <w:i w:val="false"/>
          <w:color w:val="000000"/>
          <w:sz w:val="28"/>
        </w:rPr>
        <w:t>Мемлекеттік қызмет көрсетудің нәтижесін ұсыну түрі: электронды (ішінара автоматтандырылған) және (немесе) қағаз түрінде.</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бөлімшесінің (қызметшілерінің) әрекет ету тәртібінің сипаттамасы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қызметті көрсету бойынша үрдістерді бастау үшін негіздеме ретінде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көрсетілген құжаттар тіркелген өтініші немесе электронды сұранысы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кезінде, үрдістерді (іс-қимыл), және олардың орындалу кезеңділігі көрсетілетін қызметті көрсетушінің құрылымдық бөлімшелерінің (қызметшілерінің) өзара іс-қимыл тәртібі, сонымен қатар әр құрылымдық бөлімшелерінің барлық үрдістерінің (іс-қимылдарының) өтетін деңгейлері:</w:t>
      </w:r>
      <w:r>
        <w:br/>
      </w:r>
      <w:r>
        <w:rPr>
          <w:rFonts w:ascii="Times New Roman"/>
          <w:b w:val="false"/>
          <w:i w:val="false"/>
          <w:color w:val="000000"/>
          <w:sz w:val="28"/>
        </w:rPr>
        <w:t>
      </w:t>
      </w:r>
      <w:r>
        <w:rPr>
          <w:rFonts w:ascii="Times New Roman"/>
          <w:b w:val="false"/>
          <w:i w:val="false"/>
          <w:color w:val="000000"/>
          <w:sz w:val="28"/>
        </w:rPr>
        <w:t>қызмет көрсетуші кеңсесінің маманы құжаттарды қабылдауды, оларды тіркеуді жүзеге асырады, оларды қызмет көрсетушінің басшылығына жолдайды – 30 (отыз) минут көлемінде;</w:t>
      </w:r>
      <w:r>
        <w:br/>
      </w:r>
      <w:r>
        <w:rPr>
          <w:rFonts w:ascii="Times New Roman"/>
          <w:b w:val="false"/>
          <w:i w:val="false"/>
          <w:color w:val="000000"/>
          <w:sz w:val="28"/>
        </w:rPr>
        <w:t>
      </w:t>
      </w:r>
      <w:r>
        <w:rPr>
          <w:rFonts w:ascii="Times New Roman"/>
          <w:b w:val="false"/>
          <w:i w:val="false"/>
          <w:color w:val="000000"/>
          <w:sz w:val="28"/>
        </w:rPr>
        <w:t>қызмет көрсетушінің басшысы бұрыштама қояды және оларды қызмет көрсетушінің бөлім басшысына қарастыруға жолдайды – 1 (бір) сағат көлемінде;</w:t>
      </w:r>
      <w:r>
        <w:br/>
      </w:r>
      <w:r>
        <w:rPr>
          <w:rFonts w:ascii="Times New Roman"/>
          <w:b w:val="false"/>
          <w:i w:val="false"/>
          <w:color w:val="000000"/>
          <w:sz w:val="28"/>
        </w:rPr>
        <w:t>
      </w:t>
      </w:r>
      <w:r>
        <w:rPr>
          <w:rFonts w:ascii="Times New Roman"/>
          <w:b w:val="false"/>
          <w:i w:val="false"/>
          <w:color w:val="000000"/>
          <w:sz w:val="28"/>
        </w:rPr>
        <w:t>қызмет көрсетушінің бөлім басшысы қызмет көрсетуші бөлімнің маманын тағайындап, құжаттарды орындауға береді – 1 (бір) сағат көлемінде;</w:t>
      </w:r>
      <w:r>
        <w:br/>
      </w:r>
      <w:r>
        <w:rPr>
          <w:rFonts w:ascii="Times New Roman"/>
          <w:b w:val="false"/>
          <w:i w:val="false"/>
          <w:color w:val="000000"/>
          <w:sz w:val="28"/>
        </w:rPr>
        <w:t>
      </w:t>
      </w:r>
      <w:r>
        <w:rPr>
          <w:rFonts w:ascii="Times New Roman"/>
          <w:b w:val="false"/>
          <w:i w:val="false"/>
          <w:color w:val="000000"/>
          <w:sz w:val="28"/>
        </w:rPr>
        <w:t>қызмет көрсету бөлімінің маманы құжаттардың сәйкестігін тексереді:</w:t>
      </w:r>
      <w:r>
        <w:br/>
      </w:r>
      <w:r>
        <w:rPr>
          <w:rFonts w:ascii="Times New Roman"/>
          <w:b w:val="false"/>
          <w:i w:val="false"/>
          <w:color w:val="000000"/>
          <w:sz w:val="28"/>
        </w:rPr>
        <w:t>
      </w:t>
      </w:r>
      <w:r>
        <w:rPr>
          <w:rFonts w:ascii="Times New Roman"/>
          <w:b w:val="false"/>
          <w:i w:val="false"/>
          <w:color w:val="000000"/>
          <w:sz w:val="28"/>
        </w:rPr>
        <w:t>құжаттардың сәйкессіздік фактісі анықталған жағдайда – 1 (бір) жұмыс күні ішінде қорытынды беруден бас тарту жөнінде дәлелді жауап жобасын дайындап, құжаттарды қызмет көрсетушінің бөлім басшысына қол қоюға жолдайды;</w:t>
      </w:r>
      <w:r>
        <w:br/>
      </w:r>
      <w:r>
        <w:rPr>
          <w:rFonts w:ascii="Times New Roman"/>
          <w:b w:val="false"/>
          <w:i w:val="false"/>
          <w:color w:val="000000"/>
          <w:sz w:val="28"/>
        </w:rPr>
        <w:t>
      </w:t>
      </w:r>
      <w:r>
        <w:rPr>
          <w:rFonts w:ascii="Times New Roman"/>
          <w:b w:val="false"/>
          <w:i w:val="false"/>
          <w:color w:val="000000"/>
          <w:sz w:val="28"/>
        </w:rPr>
        <w:t>құжаттары толық болған жағдайда, 27 (жиырма жеті) күнтізбелік күн ішінде құжаттарды қарастырады, қорытынды жобасын даярлайды және қызмет көрсетуші бөлімінің басшысына қол қоюға жолдайды;</w:t>
      </w:r>
      <w:r>
        <w:br/>
      </w:r>
      <w:r>
        <w:rPr>
          <w:rFonts w:ascii="Times New Roman"/>
          <w:b w:val="false"/>
          <w:i w:val="false"/>
          <w:color w:val="000000"/>
          <w:sz w:val="28"/>
        </w:rPr>
        <w:t>
      </w:t>
      </w:r>
      <w:r>
        <w:rPr>
          <w:rFonts w:ascii="Times New Roman"/>
          <w:b w:val="false"/>
          <w:i w:val="false"/>
          <w:color w:val="000000"/>
          <w:sz w:val="28"/>
        </w:rPr>
        <w:t>қызмет көрсетуші бөлімінің басшысы қорытындыны қарастырып бұрыштама қол қояды және қызмет көрсетушінің басшысына қол қоюға жолдайды – 1 (бір) сағат көлемінде;</w:t>
      </w:r>
      <w:r>
        <w:br/>
      </w:r>
      <w:r>
        <w:rPr>
          <w:rFonts w:ascii="Times New Roman"/>
          <w:b w:val="false"/>
          <w:i w:val="false"/>
          <w:color w:val="000000"/>
          <w:sz w:val="28"/>
        </w:rPr>
        <w:t>
      </w:t>
      </w:r>
      <w:r>
        <w:rPr>
          <w:rFonts w:ascii="Times New Roman"/>
          <w:b w:val="false"/>
          <w:i w:val="false"/>
          <w:color w:val="000000"/>
          <w:sz w:val="28"/>
        </w:rPr>
        <w:t>қызмет көрсетушінің басшысы қорытындыға қол қояды және қызмет көрсетушінің кеңсесіне тіркеуге жолдайды – 1 (бір) сағат көлемінде;</w:t>
      </w:r>
      <w:r>
        <w:br/>
      </w:r>
      <w:r>
        <w:rPr>
          <w:rFonts w:ascii="Times New Roman"/>
          <w:b w:val="false"/>
          <w:i w:val="false"/>
          <w:color w:val="000000"/>
          <w:sz w:val="28"/>
        </w:rPr>
        <w:t>
      </w:t>
      </w:r>
      <w:r>
        <w:rPr>
          <w:rFonts w:ascii="Times New Roman"/>
          <w:b w:val="false"/>
          <w:i w:val="false"/>
          <w:color w:val="000000"/>
          <w:sz w:val="28"/>
        </w:rPr>
        <w:t>қызмет көрсетуші кеңсесінің маманы қорытындыны тіркейді және қорытындыны қызметті алушыға қолма-қол береді немесе поштамен жолдайды немесе порталға орналастырады – 1 (бір) сағат көлемінде.</w:t>
      </w:r>
      <w:r>
        <w:br/>
      </w:r>
      <w:r>
        <w:rPr>
          <w:rFonts w:ascii="Times New Roman"/>
          <w:b w:val="false"/>
          <w:i w:val="false"/>
          <w:color w:val="000000"/>
          <w:sz w:val="28"/>
        </w:rPr>
        <w:t>
      </w:t>
      </w:r>
      <w:r>
        <w:rPr>
          <w:rFonts w:ascii="Times New Roman"/>
          <w:b w:val="false"/>
          <w:i w:val="false"/>
          <w:color w:val="000000"/>
          <w:sz w:val="28"/>
        </w:rPr>
        <w:t>6. Құрылымдық бөлімшелерінің (қызметшілерінің) арасындағы мемлекеттік қызмет көрсету бойынша үрдістердің (іс-қимылдың) нәтижесі:</w:t>
      </w:r>
      <w:r>
        <w:br/>
      </w:r>
      <w:r>
        <w:rPr>
          <w:rFonts w:ascii="Times New Roman"/>
          <w:b w:val="false"/>
          <w:i w:val="false"/>
          <w:color w:val="000000"/>
          <w:sz w:val="28"/>
        </w:rPr>
        <w:t>
      </w:t>
      </w:r>
      <w:r>
        <w:rPr>
          <w:rFonts w:ascii="Times New Roman"/>
          <w:b w:val="false"/>
          <w:i w:val="false"/>
          <w:color w:val="000000"/>
          <w:sz w:val="28"/>
        </w:rPr>
        <w:t>қызмет көрсетуші кеңсесінің маманы – құжаттарды тіркеу, бұрыштама қою үшін қызмет көрсетушінің басшысына құжаттарды жолдау, қорытындыны қолма-қол беру немесе поштамен жолдау, порталға орналастыру;</w:t>
      </w:r>
      <w:r>
        <w:br/>
      </w:r>
      <w:r>
        <w:rPr>
          <w:rFonts w:ascii="Times New Roman"/>
          <w:b w:val="false"/>
          <w:i w:val="false"/>
          <w:color w:val="000000"/>
          <w:sz w:val="28"/>
        </w:rPr>
        <w:t>
      </w:t>
      </w:r>
      <w:r>
        <w:rPr>
          <w:rFonts w:ascii="Times New Roman"/>
          <w:b w:val="false"/>
          <w:i w:val="false"/>
          <w:color w:val="000000"/>
          <w:sz w:val="28"/>
        </w:rPr>
        <w:t>қызмет көрсетушінің басшысы – бұрыштама қою, қорытындыға қол қою;</w:t>
      </w:r>
      <w:r>
        <w:br/>
      </w:r>
      <w:r>
        <w:rPr>
          <w:rFonts w:ascii="Times New Roman"/>
          <w:b w:val="false"/>
          <w:i w:val="false"/>
          <w:color w:val="000000"/>
          <w:sz w:val="28"/>
        </w:rPr>
        <w:t>
      </w:t>
      </w:r>
      <w:r>
        <w:rPr>
          <w:rFonts w:ascii="Times New Roman"/>
          <w:b w:val="false"/>
          <w:i w:val="false"/>
          <w:color w:val="000000"/>
          <w:sz w:val="28"/>
        </w:rPr>
        <w:t>қызмет көрсетушінің бөлім басшысы - қызмет көрсету бөлімінің маманына орындауға беру, анықтамаға бұрыштама қою;</w:t>
      </w:r>
      <w:r>
        <w:br/>
      </w:r>
      <w:r>
        <w:rPr>
          <w:rFonts w:ascii="Times New Roman"/>
          <w:b w:val="false"/>
          <w:i w:val="false"/>
          <w:color w:val="000000"/>
          <w:sz w:val="28"/>
        </w:rPr>
        <w:t>
      </w:t>
      </w:r>
      <w:r>
        <w:rPr>
          <w:rFonts w:ascii="Times New Roman"/>
          <w:b w:val="false"/>
          <w:i w:val="false"/>
          <w:color w:val="000000"/>
          <w:sz w:val="28"/>
        </w:rPr>
        <w:t>қызмет көрсету бөлімінің маманы – қорытынды беруден бас тарту жөнінде жауап жобасын немесе қорытынды жобасын дайындау.</w:t>
      </w:r>
      <w:r>
        <w:br/>
      </w:r>
      <w:r>
        <w:rPr>
          <w:rFonts w:ascii="Times New Roman"/>
          <w:b w:val="false"/>
          <w:i w:val="false"/>
          <w:color w:val="000000"/>
          <w:sz w:val="28"/>
        </w:rPr>
        <w:t>
</w:t>
      </w:r>
    </w:p>
    <w:bookmarkStart w:name="z38" w:id="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іс-қимыл тәртібінің сипаттамасы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көрсетілетін қызметті берушінің мемлекеттік көрсетілетін қызмет процесіне қатысатын құрылымдық бөлімшелерінің (қызметшілерінің) тізбесі:</w:t>
      </w:r>
      <w:r>
        <w:br/>
      </w:r>
      <w:r>
        <w:rPr>
          <w:rFonts w:ascii="Times New Roman"/>
          <w:b w:val="false"/>
          <w:i w:val="false"/>
          <w:color w:val="000000"/>
          <w:sz w:val="28"/>
        </w:rPr>
        <w:t>
      </w:t>
      </w:r>
      <w:r>
        <w:rPr>
          <w:rFonts w:ascii="Times New Roman"/>
          <w:b w:val="false"/>
          <w:i w:val="false"/>
          <w:color w:val="000000"/>
          <w:sz w:val="28"/>
        </w:rPr>
        <w:t>1) қызмет беруші кеңсесінің маманы;</w:t>
      </w:r>
      <w:r>
        <w:br/>
      </w:r>
      <w:r>
        <w:rPr>
          <w:rFonts w:ascii="Times New Roman"/>
          <w:b w:val="false"/>
          <w:i w:val="false"/>
          <w:color w:val="000000"/>
          <w:sz w:val="28"/>
        </w:rPr>
        <w:t>
      </w:t>
      </w:r>
      <w:r>
        <w:rPr>
          <w:rFonts w:ascii="Times New Roman"/>
          <w:b w:val="false"/>
          <w:i w:val="false"/>
          <w:color w:val="000000"/>
          <w:sz w:val="28"/>
        </w:rPr>
        <w:t>2) қызмет берушінің басшысы;</w:t>
      </w:r>
      <w:r>
        <w:br/>
      </w:r>
      <w:r>
        <w:rPr>
          <w:rFonts w:ascii="Times New Roman"/>
          <w:b w:val="false"/>
          <w:i w:val="false"/>
          <w:color w:val="000000"/>
          <w:sz w:val="28"/>
        </w:rPr>
        <w:t>
      </w:t>
      </w:r>
      <w:r>
        <w:rPr>
          <w:rFonts w:ascii="Times New Roman"/>
          <w:b w:val="false"/>
          <w:i w:val="false"/>
          <w:color w:val="000000"/>
          <w:sz w:val="28"/>
        </w:rPr>
        <w:t>3) қызмет беруші бөлімнің басшысы;</w:t>
      </w:r>
      <w:r>
        <w:br/>
      </w:r>
      <w:r>
        <w:rPr>
          <w:rFonts w:ascii="Times New Roman"/>
          <w:b w:val="false"/>
          <w:i w:val="false"/>
          <w:color w:val="000000"/>
          <w:sz w:val="28"/>
        </w:rPr>
        <w:t>
      </w:t>
      </w:r>
      <w:r>
        <w:rPr>
          <w:rFonts w:ascii="Times New Roman"/>
          <w:b w:val="false"/>
          <w:i w:val="false"/>
          <w:color w:val="000000"/>
          <w:sz w:val="28"/>
        </w:rPr>
        <w:t>4) қызмет беруші бөлімнің маманы.</w:t>
      </w:r>
      <w:r>
        <w:br/>
      </w:r>
      <w:r>
        <w:rPr>
          <w:rFonts w:ascii="Times New Roman"/>
          <w:b w:val="false"/>
          <w:i w:val="false"/>
          <w:color w:val="000000"/>
          <w:sz w:val="28"/>
        </w:rPr>
        <w:t>
      </w:t>
      </w:r>
      <w:r>
        <w:rPr>
          <w:rFonts w:ascii="Times New Roman"/>
          <w:b w:val="false"/>
          <w:i w:val="false"/>
          <w:color w:val="000000"/>
          <w:sz w:val="28"/>
        </w:rPr>
        <w:t>8. Құрылымдық бөлімшелерінің (қызметшілерінің) арасындағы үрдістердің (іс-қимылдың) сипаттамасы:</w:t>
      </w:r>
      <w:r>
        <w:br/>
      </w:r>
      <w:r>
        <w:rPr>
          <w:rFonts w:ascii="Times New Roman"/>
          <w:b w:val="false"/>
          <w:i w:val="false"/>
          <w:color w:val="000000"/>
          <w:sz w:val="28"/>
        </w:rPr>
        <w:t>
      </w:t>
      </w:r>
      <w:r>
        <w:rPr>
          <w:rFonts w:ascii="Times New Roman"/>
          <w:b w:val="false"/>
          <w:i w:val="false"/>
          <w:color w:val="000000"/>
          <w:sz w:val="28"/>
        </w:rPr>
        <w:t>қызмет көрсетуші кеңсесінің маманы құжаттарды қабылдауды, оларды тіркеуді жүзеге асырады, оларды қызмет көрсетушінің басшылығына жолдайды;</w:t>
      </w:r>
      <w:r>
        <w:br/>
      </w:r>
      <w:r>
        <w:rPr>
          <w:rFonts w:ascii="Times New Roman"/>
          <w:b w:val="false"/>
          <w:i w:val="false"/>
          <w:color w:val="000000"/>
          <w:sz w:val="28"/>
        </w:rPr>
        <w:t>
      </w:t>
      </w:r>
      <w:r>
        <w:rPr>
          <w:rFonts w:ascii="Times New Roman"/>
          <w:b w:val="false"/>
          <w:i w:val="false"/>
          <w:color w:val="000000"/>
          <w:sz w:val="28"/>
        </w:rPr>
        <w:t>қызмет көрсетушінің басшысы бұрыштама қояды және оларды қызмет көрсетушінің бөлім басшысына қарастыруға жолдайды;</w:t>
      </w:r>
      <w:r>
        <w:br/>
      </w:r>
      <w:r>
        <w:rPr>
          <w:rFonts w:ascii="Times New Roman"/>
          <w:b w:val="false"/>
          <w:i w:val="false"/>
          <w:color w:val="000000"/>
          <w:sz w:val="28"/>
        </w:rPr>
        <w:t>
      </w:t>
      </w:r>
      <w:r>
        <w:rPr>
          <w:rFonts w:ascii="Times New Roman"/>
          <w:b w:val="false"/>
          <w:i w:val="false"/>
          <w:color w:val="000000"/>
          <w:sz w:val="28"/>
        </w:rPr>
        <w:t>қызмет көрсетушінің бөлім басшысы қызмет көрсетуші бөлімнің маманын анықтап, құжаттарды орындауға береді;</w:t>
      </w:r>
      <w:r>
        <w:br/>
      </w:r>
      <w:r>
        <w:rPr>
          <w:rFonts w:ascii="Times New Roman"/>
          <w:b w:val="false"/>
          <w:i w:val="false"/>
          <w:color w:val="000000"/>
          <w:sz w:val="28"/>
        </w:rPr>
        <w:t>
      </w:t>
      </w:r>
      <w:r>
        <w:rPr>
          <w:rFonts w:ascii="Times New Roman"/>
          <w:b w:val="false"/>
          <w:i w:val="false"/>
          <w:color w:val="000000"/>
          <w:sz w:val="28"/>
        </w:rPr>
        <w:t>қызмет көрсету бөлімінің маманы құжаттардың сәйкестігін тексереді:</w:t>
      </w:r>
      <w:r>
        <w:br/>
      </w:r>
      <w:r>
        <w:rPr>
          <w:rFonts w:ascii="Times New Roman"/>
          <w:b w:val="false"/>
          <w:i w:val="false"/>
          <w:color w:val="000000"/>
          <w:sz w:val="28"/>
        </w:rPr>
        <w:t>
      </w:t>
      </w:r>
      <w:r>
        <w:rPr>
          <w:rFonts w:ascii="Times New Roman"/>
          <w:b w:val="false"/>
          <w:i w:val="false"/>
          <w:color w:val="000000"/>
          <w:sz w:val="28"/>
        </w:rPr>
        <w:t>құжаттардың сәйкессіздік фактісі анықталған жағдайда – 1 (бір) жұмыс күні ішінде қорытынды беруден бас тарту жөнінде дәлелді жауап жобасын дайындап, құжаттарды қызмет көрсетушінің бөлім басшысына қол қоюға жолдайды;</w:t>
      </w:r>
      <w:r>
        <w:br/>
      </w:r>
      <w:r>
        <w:rPr>
          <w:rFonts w:ascii="Times New Roman"/>
          <w:b w:val="false"/>
          <w:i w:val="false"/>
          <w:color w:val="000000"/>
          <w:sz w:val="28"/>
        </w:rPr>
        <w:t>
      </w:t>
      </w:r>
      <w:r>
        <w:rPr>
          <w:rFonts w:ascii="Times New Roman"/>
          <w:b w:val="false"/>
          <w:i w:val="false"/>
          <w:color w:val="000000"/>
          <w:sz w:val="28"/>
        </w:rPr>
        <w:t>құжаттары толық болған жағдайда, 27 (жиырма жеті) күнтізбелік күн ішінде құжаттарды қарастырады, қорытынды жобасын даярлайды және қызмет көрсетуші бөлімінің басшысына қол қоюға жолдайды;</w:t>
      </w:r>
      <w:r>
        <w:br/>
      </w:r>
      <w:r>
        <w:rPr>
          <w:rFonts w:ascii="Times New Roman"/>
          <w:b w:val="false"/>
          <w:i w:val="false"/>
          <w:color w:val="000000"/>
          <w:sz w:val="28"/>
        </w:rPr>
        <w:t>
      </w:t>
      </w:r>
      <w:r>
        <w:rPr>
          <w:rFonts w:ascii="Times New Roman"/>
          <w:b w:val="false"/>
          <w:i w:val="false"/>
          <w:color w:val="000000"/>
          <w:sz w:val="28"/>
        </w:rPr>
        <w:t>қызмет көрсетуші бөлімінің басшысы қорытындыны қарастырып бұрыштама қол қояды және қызмет көрсетушінің басшысына қол қоюға жолдайды;</w:t>
      </w:r>
      <w:r>
        <w:br/>
      </w:r>
      <w:r>
        <w:rPr>
          <w:rFonts w:ascii="Times New Roman"/>
          <w:b w:val="false"/>
          <w:i w:val="false"/>
          <w:color w:val="000000"/>
          <w:sz w:val="28"/>
        </w:rPr>
        <w:t>
      </w:t>
      </w:r>
      <w:r>
        <w:rPr>
          <w:rFonts w:ascii="Times New Roman"/>
          <w:b w:val="false"/>
          <w:i w:val="false"/>
          <w:color w:val="000000"/>
          <w:sz w:val="28"/>
        </w:rPr>
        <w:t>қызмет көрсетушінің басшысы қорытындыға қол қояды және қызмет көрсетушінің кеңсесіне тіркеуге жолдайды;</w:t>
      </w:r>
      <w:r>
        <w:br/>
      </w:r>
      <w:r>
        <w:rPr>
          <w:rFonts w:ascii="Times New Roman"/>
          <w:b w:val="false"/>
          <w:i w:val="false"/>
          <w:color w:val="000000"/>
          <w:sz w:val="28"/>
        </w:rPr>
        <w:t>
      </w:t>
      </w:r>
      <w:r>
        <w:rPr>
          <w:rFonts w:ascii="Times New Roman"/>
          <w:b w:val="false"/>
          <w:i w:val="false"/>
          <w:color w:val="000000"/>
          <w:sz w:val="28"/>
        </w:rPr>
        <w:t>қызмет көрсетуші кеңсесінің маманы қорытындыны тіркейді және қорытындыны қызметті алушыға қолма-қол береді немесе поштамен жолдайды немесе порталға орналастырады.</w:t>
      </w:r>
      <w:r>
        <w:br/>
      </w:r>
      <w:r>
        <w:rPr>
          <w:rFonts w:ascii="Times New Roman"/>
          <w:b w:val="false"/>
          <w:i w:val="false"/>
          <w:color w:val="000000"/>
          <w:sz w:val="28"/>
        </w:rPr>
        <w:t>
</w:t>
      </w:r>
    </w:p>
    <w:bookmarkStart w:name="z54" w:id="4"/>
    <w:p>
      <w:pPr>
        <w:spacing w:after="0"/>
        <w:ind w:left="0"/>
        <w:jc w:val="left"/>
      </w:pPr>
      <w:r>
        <w:rPr>
          <w:rFonts w:ascii="Times New Roman"/>
          <w:b/>
          <w:i w:val="false"/>
          <w:color w:val="000000"/>
        </w:rPr>
        <w:t xml:space="preserve"> 4. Мемлекеттік қызмет көрсету кезінде халыққа қызмет көрсету орталығымен және (немесе) басқа да қызмет көрсетушілермен өзара іс-қимыл тәртібінің, сонымен қатар ақпараттық жүйелерді қолдану тәртібінің сипаттамасы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 Мемлекеттік қызмет қызмет көрсетушінің кеңсесі және "электрондық үкіметтің" www.e.gov.kz веб-порталы (бұдан әрі -портал) арқылы, мемлекеттік қызметті алушының электрондық цифрлық қолтаңбасы болған жағдайда көрсетіледі. </w:t>
      </w:r>
      <w:r>
        <w:br/>
      </w:r>
      <w:r>
        <w:rPr>
          <w:rFonts w:ascii="Times New Roman"/>
          <w:b w:val="false"/>
          <w:i w:val="false"/>
          <w:color w:val="000000"/>
          <w:sz w:val="28"/>
        </w:rPr>
        <w:t>
      </w:t>
      </w:r>
      <w:r>
        <w:rPr>
          <w:rFonts w:ascii="Times New Roman"/>
          <w:b w:val="false"/>
          <w:i w:val="false"/>
          <w:color w:val="000000"/>
          <w:sz w:val="28"/>
        </w:rPr>
        <w:t>10. Қызмет көрсетушінің мемлекеттік қызмет көрсету кезінде портал арқылы өтініш беру және үрдістердің (іс-қимылдардың) кезеңділік тәртібінің сипаттамасы:</w:t>
      </w:r>
      <w:r>
        <w:br/>
      </w:r>
      <w:r>
        <w:rPr>
          <w:rFonts w:ascii="Times New Roman"/>
          <w:b w:val="false"/>
          <w:i w:val="false"/>
          <w:color w:val="000000"/>
          <w:sz w:val="28"/>
        </w:rPr>
        <w:t>
      </w:t>
      </w:r>
      <w:r>
        <w:rPr>
          <w:rFonts w:ascii="Times New Roman"/>
          <w:b w:val="false"/>
          <w:i w:val="false"/>
          <w:color w:val="000000"/>
          <w:sz w:val="28"/>
        </w:rPr>
        <w:t>1-үрдіс – қызмет көрсетуші кеңсесінің маманы мемлекеттік қызмет көрсету үшін "Е-лицензиялау" мемлекеттік дерекқорының ақпараттық жүйесіне (бұдан әрі - МДАЖ) логин және паролін (расталу рәсімі)енгізеді;</w:t>
      </w:r>
      <w:r>
        <w:br/>
      </w:r>
      <w:r>
        <w:rPr>
          <w:rFonts w:ascii="Times New Roman"/>
          <w:b w:val="false"/>
          <w:i w:val="false"/>
          <w:color w:val="000000"/>
          <w:sz w:val="28"/>
        </w:rPr>
        <w:t>
      </w:t>
      </w:r>
      <w:r>
        <w:rPr>
          <w:rFonts w:ascii="Times New Roman"/>
          <w:b w:val="false"/>
          <w:i w:val="false"/>
          <w:color w:val="000000"/>
          <w:sz w:val="28"/>
        </w:rPr>
        <w:t>1-шарт - логин және пароль арқылы қызмет көрсетуші кеңсесі маманының "Е-лицензиялау" МДАЖ-да тіркелген деректерінің шынайылығын тексереді;</w:t>
      </w:r>
      <w:r>
        <w:br/>
      </w:r>
      <w:r>
        <w:rPr>
          <w:rFonts w:ascii="Times New Roman"/>
          <w:b w:val="false"/>
          <w:i w:val="false"/>
          <w:color w:val="000000"/>
          <w:sz w:val="28"/>
        </w:rPr>
        <w:t>
      </w:t>
      </w:r>
      <w:r>
        <w:rPr>
          <w:rFonts w:ascii="Times New Roman"/>
          <w:b w:val="false"/>
          <w:i w:val="false"/>
          <w:color w:val="000000"/>
          <w:sz w:val="28"/>
        </w:rPr>
        <w:t>2-үрдіс - қызмет көрсетуші кеңсесі маманының деректерінде бұзушылық анықталуына байланысты расталу рәсіміне бас тарту жөнінде "Е-лицензиялау" МДАЖ қалыптастыру;</w:t>
      </w:r>
      <w:r>
        <w:br/>
      </w:r>
      <w:r>
        <w:rPr>
          <w:rFonts w:ascii="Times New Roman"/>
          <w:b w:val="false"/>
          <w:i w:val="false"/>
          <w:color w:val="000000"/>
          <w:sz w:val="28"/>
        </w:rPr>
        <w:t>
      </w:t>
      </w:r>
      <w:r>
        <w:rPr>
          <w:rFonts w:ascii="Times New Roman"/>
          <w:b w:val="false"/>
          <w:i w:val="false"/>
          <w:color w:val="000000"/>
          <w:sz w:val="28"/>
        </w:rPr>
        <w:t>3-үрдіс – қызмет көрсетуші кеңсесінің маманы осы регламентте көрсетілген қызметті таңдайды, қызметті көрсету үшін сұраныс формасын экранға шығарады және қызмет көрсетуші кеңсесінің маманы қызмет алушының деректерін енгізеді;</w:t>
      </w:r>
      <w:r>
        <w:br/>
      </w:r>
      <w:r>
        <w:rPr>
          <w:rFonts w:ascii="Times New Roman"/>
          <w:b w:val="false"/>
          <w:i w:val="false"/>
          <w:color w:val="000000"/>
          <w:sz w:val="28"/>
        </w:rPr>
        <w:t>
      </w:t>
      </w:r>
      <w:r>
        <w:rPr>
          <w:rFonts w:ascii="Times New Roman"/>
          <w:b w:val="false"/>
          <w:i w:val="false"/>
          <w:color w:val="000000"/>
          <w:sz w:val="28"/>
        </w:rPr>
        <w:t>2-шарт – қызмет тұтынушының заңды тұлғалардың мемлекеттік дерекқорда деректерінің болуын тексеру (бұдан әрі – ЗТ МД);</w:t>
      </w:r>
      <w:r>
        <w:br/>
      </w:r>
      <w:r>
        <w:rPr>
          <w:rFonts w:ascii="Times New Roman"/>
          <w:b w:val="false"/>
          <w:i w:val="false"/>
          <w:color w:val="000000"/>
          <w:sz w:val="28"/>
        </w:rPr>
        <w:t>
      </w:t>
      </w:r>
      <w:r>
        <w:rPr>
          <w:rFonts w:ascii="Times New Roman"/>
          <w:b w:val="false"/>
          <w:i w:val="false"/>
          <w:color w:val="000000"/>
          <w:sz w:val="28"/>
        </w:rPr>
        <w:t>4-үрдіс – ЗТ МД-да қызмет тұтынушының деректерінің болмауына байланысты ақпарат берілмейтіні жөнінде хат жобасы қалыптастырылады;</w:t>
      </w:r>
      <w:r>
        <w:br/>
      </w:r>
      <w:r>
        <w:rPr>
          <w:rFonts w:ascii="Times New Roman"/>
          <w:b w:val="false"/>
          <w:i w:val="false"/>
          <w:color w:val="000000"/>
          <w:sz w:val="28"/>
        </w:rPr>
        <w:t>
      </w:t>
      </w:r>
      <w:r>
        <w:rPr>
          <w:rFonts w:ascii="Times New Roman"/>
          <w:b w:val="false"/>
          <w:i w:val="false"/>
          <w:color w:val="000000"/>
          <w:sz w:val="28"/>
        </w:rPr>
        <w:t xml:space="preserve">5-үрдіс – құжаттардың қағаз түрінде растап сұраныс беру формасын толтыру және қызмет көрсетуші кеңсесінің маманы қызмет алушы ұсынған </w:t>
      </w:r>
      <w:r>
        <w:br/>
      </w:r>
      <w:r>
        <w:rPr>
          <w:rFonts w:ascii="Times New Roman"/>
          <w:b w:val="false"/>
          <w:i w:val="false"/>
          <w:color w:val="000000"/>
          <w:sz w:val="28"/>
        </w:rPr>
        <w:t>
      </w:t>
      </w:r>
      <w:r>
        <w:rPr>
          <w:rFonts w:ascii="Times New Roman"/>
          <w:b w:val="false"/>
          <w:i w:val="false"/>
          <w:color w:val="000000"/>
          <w:sz w:val="28"/>
        </w:rPr>
        <w:t>қажетті құжаттарды басып алады, сұраныс формасына тіркейді;</w:t>
      </w:r>
      <w:r>
        <w:br/>
      </w:r>
      <w:r>
        <w:rPr>
          <w:rFonts w:ascii="Times New Roman"/>
          <w:b w:val="false"/>
          <w:i w:val="false"/>
          <w:color w:val="000000"/>
          <w:sz w:val="28"/>
        </w:rPr>
        <w:t>
      </w:t>
      </w:r>
      <w:r>
        <w:rPr>
          <w:rFonts w:ascii="Times New Roman"/>
          <w:b w:val="false"/>
          <w:i w:val="false"/>
          <w:color w:val="000000"/>
          <w:sz w:val="28"/>
        </w:rPr>
        <w:t>6-үрдіс - "Е-лицензиялау" МДАЖ-да сұранысты тіркеу және "Е-лицензиялау" МДАЖ-да қызметті өңдеу;</w:t>
      </w:r>
      <w:r>
        <w:br/>
      </w:r>
      <w:r>
        <w:rPr>
          <w:rFonts w:ascii="Times New Roman"/>
          <w:b w:val="false"/>
          <w:i w:val="false"/>
          <w:color w:val="000000"/>
          <w:sz w:val="28"/>
        </w:rPr>
        <w:t>
      </w:t>
      </w:r>
      <w:r>
        <w:rPr>
          <w:rFonts w:ascii="Times New Roman"/>
          <w:b w:val="false"/>
          <w:i w:val="false"/>
          <w:color w:val="000000"/>
          <w:sz w:val="28"/>
        </w:rPr>
        <w:t>3-шарт – қызмет көрсетуші қорытынды беру үшін қызмет алушының талаптарға және негіздемеге сәйкестілігін тексеру;</w:t>
      </w:r>
      <w:r>
        <w:br/>
      </w:r>
      <w:r>
        <w:rPr>
          <w:rFonts w:ascii="Times New Roman"/>
          <w:b w:val="false"/>
          <w:i w:val="false"/>
          <w:color w:val="000000"/>
          <w:sz w:val="28"/>
        </w:rPr>
        <w:t>
      </w:t>
      </w:r>
      <w:r>
        <w:rPr>
          <w:rFonts w:ascii="Times New Roman"/>
          <w:b w:val="false"/>
          <w:i w:val="false"/>
          <w:color w:val="000000"/>
          <w:sz w:val="28"/>
        </w:rPr>
        <w:t>7-үрдіс - "Е-лицензиялау" МДАЖ-да қызмет алушының деректерінде құқық бұзушылық болуына байланысты сұраныс жолданған қызмет түрі берілмейтіндігі жөнінде хабарландыру қалыптастырылады;</w:t>
      </w:r>
      <w:r>
        <w:br/>
      </w:r>
      <w:r>
        <w:rPr>
          <w:rFonts w:ascii="Times New Roman"/>
          <w:b w:val="false"/>
          <w:i w:val="false"/>
          <w:color w:val="000000"/>
          <w:sz w:val="28"/>
        </w:rPr>
        <w:t>
      </w:t>
      </w:r>
      <w:r>
        <w:rPr>
          <w:rFonts w:ascii="Times New Roman"/>
          <w:b w:val="false"/>
          <w:i w:val="false"/>
          <w:color w:val="000000"/>
          <w:sz w:val="28"/>
        </w:rPr>
        <w:t>8-үрдіс - "Е-лицензиялау" МДАЖ-да жасалған қорытындыны (электрондық лицензия) қызметті алушының алуы. Электрондық құжат қызмет берушінің уәкілетті маманының электрондық цифрлық қолтаңбасын (бұдан әрі - ЭЦҚ) қолдану арқылы қалыптастырылады.</w:t>
      </w:r>
      <w:r>
        <w:br/>
      </w:r>
      <w:r>
        <w:rPr>
          <w:rFonts w:ascii="Times New Roman"/>
          <w:b w:val="false"/>
          <w:i w:val="false"/>
          <w:color w:val="000000"/>
          <w:sz w:val="28"/>
        </w:rPr>
        <w:t>
      </w:t>
      </w:r>
      <w:r>
        <w:rPr>
          <w:rFonts w:ascii="Times New Roman"/>
          <w:b w:val="false"/>
          <w:i w:val="false"/>
          <w:color w:val="000000"/>
          <w:sz w:val="28"/>
        </w:rPr>
        <w:t xml:space="preserve">Портал арқылы ақпараттық жүйелердің өзара функционалдық іс-әрекет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11. Мемлекеттік қызмет көрсету процесінде көрсетілетін қызметті берушінің құрылымдық бөлімшелерінің (қызметшілерінің) өзара іс-қимыл тәртібінің толық сипаттамасы, сонымен қатар қызмет көрсету кезінде ақпараттық жүйелерді қолдану тәртібі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бизнес-процесстер сөздігінде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 кВ және одан төмен,</w:t>
            </w:r>
            <w:r>
              <w:br/>
            </w:r>
            <w:r>
              <w:rPr>
                <w:rFonts w:ascii="Times New Roman"/>
                <w:b w:val="false"/>
                <w:i w:val="false"/>
                <w:color w:val="000000"/>
                <w:sz w:val="20"/>
              </w:rPr>
              <w:t>220 кВ және одан жоғары</w:t>
            </w:r>
            <w:r>
              <w:br/>
            </w:r>
            <w:r>
              <w:rPr>
                <w:rFonts w:ascii="Times New Roman"/>
                <w:b w:val="false"/>
                <w:i w:val="false"/>
                <w:color w:val="000000"/>
                <w:sz w:val="20"/>
              </w:rPr>
              <w:t>объектілер үшін қосалқы</w:t>
            </w:r>
            <w:r>
              <w:br/>
            </w:r>
            <w:r>
              <w:rPr>
                <w:rFonts w:ascii="Times New Roman"/>
                <w:b w:val="false"/>
                <w:i w:val="false"/>
                <w:color w:val="000000"/>
                <w:sz w:val="20"/>
              </w:rPr>
              <w:t>(шунтталатын) электр беру</w:t>
            </w:r>
            <w:r>
              <w:br/>
            </w:r>
            <w:r>
              <w:rPr>
                <w:rFonts w:ascii="Times New Roman"/>
                <w:b w:val="false"/>
                <w:i w:val="false"/>
                <w:color w:val="000000"/>
                <w:sz w:val="20"/>
              </w:rPr>
              <w:t>желілері мен кіші станцияларды</w:t>
            </w:r>
            <w:r>
              <w:br/>
            </w:r>
            <w:r>
              <w:rPr>
                <w:rFonts w:ascii="Times New Roman"/>
                <w:b w:val="false"/>
                <w:i w:val="false"/>
                <w:color w:val="000000"/>
                <w:sz w:val="20"/>
              </w:rPr>
              <w:t>салудың техникалық</w:t>
            </w:r>
            <w:r>
              <w:br/>
            </w:r>
            <w:r>
              <w:rPr>
                <w:rFonts w:ascii="Times New Roman"/>
                <w:b w:val="false"/>
                <w:i w:val="false"/>
                <w:color w:val="000000"/>
                <w:sz w:val="20"/>
              </w:rPr>
              <w:t>орындылығы туралы қорытынды</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регламентіне 1-</w:t>
            </w:r>
            <w:r>
              <w:br/>
            </w:r>
            <w:r>
              <w:rPr>
                <w:rFonts w:ascii="Times New Roman"/>
                <w:b w:val="false"/>
                <w:i w:val="false"/>
                <w:color w:val="000000"/>
                <w:sz w:val="20"/>
              </w:rPr>
              <w:t>қосымша</w:t>
            </w:r>
          </w:p>
        </w:tc>
      </w:tr>
    </w:tbl>
    <w:bookmarkStart w:name="z72" w:id="5"/>
    <w:p>
      <w:pPr>
        <w:spacing w:after="0"/>
        <w:ind w:left="0"/>
        <w:jc w:val="left"/>
      </w:pPr>
      <w:r>
        <w:rPr>
          <w:rFonts w:ascii="Times New Roman"/>
          <w:b/>
          <w:i w:val="false"/>
          <w:color w:val="000000"/>
        </w:rPr>
        <w:t xml:space="preserve"> Жергілікті атқарушы органдар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2688"/>
        <w:gridCol w:w="2958"/>
        <w:gridCol w:w="6024"/>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 көрсететін жергілікті атқарушы мекеменің атауы</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w:t>
            </w:r>
            <w:r>
              <w:br/>
            </w:r>
            <w:r>
              <w:rPr>
                <w:rFonts w:ascii="Times New Roman"/>
                <w:b w:val="false"/>
                <w:i w:val="false"/>
                <w:color w:val="000000"/>
                <w:sz w:val="20"/>
              </w:rPr>
              <w:t>
 мекен-жайы</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адресі, байланыс телефондары</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әкімдігінің тұрғын жай-коммуналдық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w:t>
            </w:r>
            <w:r>
              <w:br/>
            </w:r>
            <w:r>
              <w:rPr>
                <w:rFonts w:ascii="Times New Roman"/>
                <w:b w:val="false"/>
                <w:i w:val="false"/>
                <w:color w:val="000000"/>
                <w:sz w:val="20"/>
              </w:rPr>
              <w:t>
Тараз қаласы,</w:t>
            </w:r>
            <w:r>
              <w:br/>
            </w:r>
            <w:r>
              <w:rPr>
                <w:rFonts w:ascii="Times New Roman"/>
                <w:b w:val="false"/>
                <w:i w:val="false"/>
                <w:color w:val="000000"/>
                <w:sz w:val="20"/>
              </w:rPr>
              <w:t>
Астана мөлтек ауданы (12), 31 үй, 1 қабат</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8(7262) 34-73-04, 34-13-94</w:t>
            </w:r>
            <w:r>
              <w:br/>
            </w:r>
            <w:r>
              <w:rPr>
                <w:rFonts w:ascii="Times New Roman"/>
                <w:b w:val="false"/>
                <w:i w:val="false"/>
                <w:color w:val="000000"/>
                <w:sz w:val="20"/>
              </w:rPr>
              <w:t>
Jkh_akimat@mail.ru</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тұрғын үй-коммуналдық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Байзақ ауданы, </w:t>
            </w:r>
            <w:r>
              <w:br/>
            </w:r>
            <w:r>
              <w:rPr>
                <w:rFonts w:ascii="Times New Roman"/>
                <w:b w:val="false"/>
                <w:i w:val="false"/>
                <w:color w:val="000000"/>
                <w:sz w:val="20"/>
              </w:rPr>
              <w:t>
Сарыкемер ауылы,</w:t>
            </w:r>
            <w:r>
              <w:br/>
            </w:r>
            <w:r>
              <w:rPr>
                <w:rFonts w:ascii="Times New Roman"/>
                <w:b w:val="false"/>
                <w:i w:val="false"/>
                <w:color w:val="000000"/>
                <w:sz w:val="20"/>
              </w:rPr>
              <w:t xml:space="preserve">
Байзақ батыр көшесі, 107 </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8(72637) 2-29-72</w:t>
            </w:r>
            <w:r>
              <w:br/>
            </w:r>
            <w:r>
              <w:rPr>
                <w:rFonts w:ascii="Times New Roman"/>
                <w:b w:val="false"/>
                <w:i w:val="false"/>
                <w:color w:val="000000"/>
                <w:sz w:val="20"/>
              </w:rPr>
              <w:t>
Baizak_jkx@mail.ru</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 әкімдігінің тұрғын үй-коммуналдық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w:t>
            </w:r>
            <w:r>
              <w:br/>
            </w:r>
            <w:r>
              <w:rPr>
                <w:rFonts w:ascii="Times New Roman"/>
                <w:b w:val="false"/>
                <w:i w:val="false"/>
                <w:color w:val="000000"/>
                <w:sz w:val="20"/>
              </w:rPr>
              <w:t xml:space="preserve">
Жамбыл ауданы, </w:t>
            </w:r>
            <w:r>
              <w:br/>
            </w:r>
            <w:r>
              <w:rPr>
                <w:rFonts w:ascii="Times New Roman"/>
                <w:b w:val="false"/>
                <w:i w:val="false"/>
                <w:color w:val="000000"/>
                <w:sz w:val="20"/>
              </w:rPr>
              <w:t>
Аса ауылы,</w:t>
            </w:r>
            <w:r>
              <w:br/>
            </w:r>
            <w:r>
              <w:rPr>
                <w:rFonts w:ascii="Times New Roman"/>
                <w:b w:val="false"/>
                <w:i w:val="false"/>
                <w:color w:val="000000"/>
                <w:sz w:val="20"/>
              </w:rPr>
              <w:t>
Абай көшесі, 123</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8(72633) 2-12-17, </w:t>
            </w:r>
            <w:r>
              <w:br/>
            </w:r>
            <w:r>
              <w:rPr>
                <w:rFonts w:ascii="Times New Roman"/>
                <w:b w:val="false"/>
                <w:i w:val="false"/>
                <w:color w:val="000000"/>
                <w:sz w:val="20"/>
              </w:rPr>
              <w:t>
2-16-35</w:t>
            </w:r>
            <w:r>
              <w:br/>
            </w:r>
            <w:r>
              <w:rPr>
                <w:rFonts w:ascii="Times New Roman"/>
                <w:b w:val="false"/>
                <w:i w:val="false"/>
                <w:color w:val="000000"/>
                <w:sz w:val="20"/>
              </w:rPr>
              <w:t>
Asa_gkh@mail.ru</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"Жуалы ауданы әкімдігінің тұрғын үй-коммуналдық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Б.Момышұлы ауылы, Жамбыл көшесі, 12</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8(72635) 2-03-96</w:t>
            </w:r>
            <w:r>
              <w:br/>
            </w:r>
            <w:r>
              <w:rPr>
                <w:rFonts w:ascii="Times New Roman"/>
                <w:b w:val="false"/>
                <w:i w:val="false"/>
                <w:color w:val="000000"/>
                <w:sz w:val="20"/>
              </w:rPr>
              <w:t>
Zhol20396@mail.ru</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 әкімдігінің тұрғын үй-коммуналдық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w:t>
            </w:r>
            <w:r>
              <w:br/>
            </w:r>
            <w:r>
              <w:rPr>
                <w:rFonts w:ascii="Times New Roman"/>
                <w:b w:val="false"/>
                <w:i w:val="false"/>
                <w:color w:val="000000"/>
                <w:sz w:val="20"/>
              </w:rPr>
              <w:t>
Қордай ауданы, Қордай ауылы, Төле би көшесі, 49</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8(72636) 2-10-52</w:t>
            </w:r>
            <w:r>
              <w:br/>
            </w:r>
            <w:r>
              <w:rPr>
                <w:rFonts w:ascii="Times New Roman"/>
                <w:b w:val="false"/>
                <w:i w:val="false"/>
                <w:color w:val="000000"/>
                <w:sz w:val="20"/>
              </w:rPr>
              <w:t>
Kordai_jkx@mail.ru</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"Меркі ауданы әкімдігінің тұрғын үй-коммуналдық шаруашылық, жолаушылар көлігі және автомобиль жолдары бөлімі" </w:t>
            </w:r>
            <w:r>
              <w:br/>
            </w:r>
            <w:r>
              <w:rPr>
                <w:rFonts w:ascii="Times New Roman"/>
                <w:b w:val="false"/>
                <w:i w:val="false"/>
                <w:color w:val="000000"/>
                <w:sz w:val="20"/>
              </w:rPr>
              <w:t>
мемлекеттік мекемесі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w:t>
            </w:r>
            <w:r>
              <w:br/>
            </w:r>
            <w:r>
              <w:rPr>
                <w:rFonts w:ascii="Times New Roman"/>
                <w:b w:val="false"/>
                <w:i w:val="false"/>
                <w:color w:val="000000"/>
                <w:sz w:val="20"/>
              </w:rPr>
              <w:t>
Меркі ауданы, Меркі ауылы, А.Смаилова көшесі, 169</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8(72632) 2-27-80</w:t>
            </w:r>
            <w:r>
              <w:br/>
            </w:r>
            <w:r>
              <w:rPr>
                <w:rFonts w:ascii="Times New Roman"/>
                <w:b w:val="false"/>
                <w:i w:val="false"/>
                <w:color w:val="000000"/>
                <w:sz w:val="20"/>
              </w:rPr>
              <w:t>
Zhkh_merke@mail.ru</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әкімдігінің тұрғын үй-коммуналдық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w:t>
            </w:r>
            <w:r>
              <w:br/>
            </w:r>
            <w:r>
              <w:rPr>
                <w:rFonts w:ascii="Times New Roman"/>
                <w:b w:val="false"/>
                <w:i w:val="false"/>
                <w:color w:val="000000"/>
                <w:sz w:val="20"/>
              </w:rPr>
              <w:t>
Мойынқұм ауданы, Мойынқұм ауылы, Рысқұлбек көшесі, 2</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8(72642) 2-13-44, </w:t>
            </w:r>
            <w:r>
              <w:br/>
            </w:r>
            <w:r>
              <w:rPr>
                <w:rFonts w:ascii="Times New Roman"/>
                <w:b w:val="false"/>
                <w:i w:val="false"/>
                <w:color w:val="000000"/>
                <w:sz w:val="20"/>
              </w:rPr>
              <w:t>
5-05-05</w:t>
            </w:r>
            <w:r>
              <w:br/>
            </w:r>
            <w:r>
              <w:rPr>
                <w:rFonts w:ascii="Times New Roman"/>
                <w:b w:val="false"/>
                <w:i w:val="false"/>
                <w:color w:val="000000"/>
                <w:sz w:val="20"/>
              </w:rPr>
              <w:t>
Zhkh_m@bk.ru</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 әкімдігінің тұрғын үй-коммуналдық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w:t>
            </w:r>
            <w:r>
              <w:br/>
            </w:r>
            <w:r>
              <w:rPr>
                <w:rFonts w:ascii="Times New Roman"/>
                <w:b w:val="false"/>
                <w:i w:val="false"/>
                <w:color w:val="000000"/>
                <w:sz w:val="20"/>
              </w:rPr>
              <w:t>
Т.Рысқұлов ауданы, Құлан ауылы, Жібек жолы қөшесі, 75</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8(72631) 2-18-37, </w:t>
            </w:r>
            <w:r>
              <w:br/>
            </w:r>
            <w:r>
              <w:rPr>
                <w:rFonts w:ascii="Times New Roman"/>
                <w:b w:val="false"/>
                <w:i w:val="false"/>
                <w:color w:val="000000"/>
                <w:sz w:val="20"/>
              </w:rPr>
              <w:t>
2-23-94</w:t>
            </w:r>
            <w:r>
              <w:br/>
            </w:r>
            <w:r>
              <w:rPr>
                <w:rFonts w:ascii="Times New Roman"/>
                <w:b w:val="false"/>
                <w:i w:val="false"/>
                <w:color w:val="000000"/>
                <w:sz w:val="20"/>
              </w:rPr>
              <w:t>
Zhkx_ryskulov@mail.ru</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әкімдігінің тұрғын үй-коммуналдық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w:t>
            </w:r>
            <w:r>
              <w:br/>
            </w:r>
            <w:r>
              <w:rPr>
                <w:rFonts w:ascii="Times New Roman"/>
                <w:b w:val="false"/>
                <w:i w:val="false"/>
                <w:color w:val="000000"/>
                <w:sz w:val="20"/>
              </w:rPr>
              <w:t>
Сарысу ауданы, Жаңатас қаласы, Бейбітшілік көшесі, 25</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8(72634) 6-32-55,</w:t>
            </w:r>
            <w:r>
              <w:br/>
            </w:r>
            <w:r>
              <w:rPr>
                <w:rFonts w:ascii="Times New Roman"/>
                <w:b w:val="false"/>
                <w:i w:val="false"/>
                <w:color w:val="000000"/>
                <w:sz w:val="20"/>
              </w:rPr>
              <w:t>
6-17-26</w:t>
            </w:r>
            <w:r>
              <w:br/>
            </w:r>
            <w:r>
              <w:rPr>
                <w:rFonts w:ascii="Times New Roman"/>
                <w:b w:val="false"/>
                <w:i w:val="false"/>
                <w:color w:val="000000"/>
                <w:sz w:val="20"/>
              </w:rPr>
              <w:t>
Zkh_sarysu@mail.ru</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әкімдігінің тұрғын үй-коммуналдық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w:t>
            </w:r>
            <w:r>
              <w:br/>
            </w:r>
            <w:r>
              <w:rPr>
                <w:rFonts w:ascii="Times New Roman"/>
                <w:b w:val="false"/>
                <w:i w:val="false"/>
                <w:color w:val="000000"/>
                <w:sz w:val="20"/>
              </w:rPr>
              <w:t>
Талас ауданы, Қаратау қаласы, Достық алаңы, 1</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8(72644) 6-22-05</w:t>
            </w:r>
            <w:r>
              <w:br/>
            </w:r>
            <w:r>
              <w:rPr>
                <w:rFonts w:ascii="Times New Roman"/>
                <w:b w:val="false"/>
                <w:i w:val="false"/>
                <w:color w:val="000000"/>
                <w:sz w:val="20"/>
              </w:rPr>
              <w:t>
gkhtalas@mail.ru</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әкімдігінің тұрғын үй-коммуналдық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w:t>
            </w:r>
            <w:r>
              <w:br/>
            </w:r>
            <w:r>
              <w:rPr>
                <w:rFonts w:ascii="Times New Roman"/>
                <w:b w:val="false"/>
                <w:i w:val="false"/>
                <w:color w:val="000000"/>
                <w:sz w:val="20"/>
              </w:rPr>
              <w:t>
Шу ауданы,</w:t>
            </w:r>
            <w:r>
              <w:br/>
            </w:r>
            <w:r>
              <w:rPr>
                <w:rFonts w:ascii="Times New Roman"/>
                <w:b w:val="false"/>
                <w:i w:val="false"/>
                <w:color w:val="000000"/>
                <w:sz w:val="20"/>
              </w:rPr>
              <w:t xml:space="preserve">
Шу қаласы, </w:t>
            </w:r>
            <w:r>
              <w:br/>
            </w:r>
            <w:r>
              <w:rPr>
                <w:rFonts w:ascii="Times New Roman"/>
                <w:b w:val="false"/>
                <w:i w:val="false"/>
                <w:color w:val="000000"/>
                <w:sz w:val="20"/>
              </w:rPr>
              <w:t>
Қонаев көшесі, 23</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8(72638) 3-14-81,</w:t>
            </w:r>
            <w:r>
              <w:br/>
            </w:r>
            <w:r>
              <w:rPr>
                <w:rFonts w:ascii="Times New Roman"/>
                <w:b w:val="false"/>
                <w:i w:val="false"/>
                <w:color w:val="000000"/>
                <w:sz w:val="20"/>
              </w:rPr>
              <w:t>
3-22-66</w:t>
            </w:r>
            <w:r>
              <w:br/>
            </w:r>
            <w:r>
              <w:rPr>
                <w:rFonts w:ascii="Times New Roman"/>
                <w:b w:val="false"/>
                <w:i w:val="false"/>
                <w:color w:val="000000"/>
                <w:sz w:val="20"/>
              </w:rPr>
              <w:t>
Abs2050@mail.ru</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 кВ және одан төмен,</w:t>
            </w:r>
            <w:r>
              <w:br/>
            </w:r>
            <w:r>
              <w:rPr>
                <w:rFonts w:ascii="Times New Roman"/>
                <w:b w:val="false"/>
                <w:i w:val="false"/>
                <w:color w:val="000000"/>
                <w:sz w:val="20"/>
              </w:rPr>
              <w:t>220 кВ және одан жоғары</w:t>
            </w:r>
            <w:r>
              <w:br/>
            </w:r>
            <w:r>
              <w:rPr>
                <w:rFonts w:ascii="Times New Roman"/>
                <w:b w:val="false"/>
                <w:i w:val="false"/>
                <w:color w:val="000000"/>
                <w:sz w:val="20"/>
              </w:rPr>
              <w:t>объектілер үшін қосалқы</w:t>
            </w:r>
            <w:r>
              <w:br/>
            </w:r>
            <w:r>
              <w:rPr>
                <w:rFonts w:ascii="Times New Roman"/>
                <w:b w:val="false"/>
                <w:i w:val="false"/>
                <w:color w:val="000000"/>
                <w:sz w:val="20"/>
              </w:rPr>
              <w:t>(шунтталатын) электр беру</w:t>
            </w:r>
            <w:r>
              <w:br/>
            </w:r>
            <w:r>
              <w:rPr>
                <w:rFonts w:ascii="Times New Roman"/>
                <w:b w:val="false"/>
                <w:i w:val="false"/>
                <w:color w:val="000000"/>
                <w:sz w:val="20"/>
              </w:rPr>
              <w:t>желілері мен кіші станцияларды</w:t>
            </w:r>
            <w:r>
              <w:br/>
            </w:r>
            <w:r>
              <w:rPr>
                <w:rFonts w:ascii="Times New Roman"/>
                <w:b w:val="false"/>
                <w:i w:val="false"/>
                <w:color w:val="000000"/>
                <w:sz w:val="20"/>
              </w:rPr>
              <w:t>салудың техникалық</w:t>
            </w:r>
            <w:r>
              <w:br/>
            </w:r>
            <w:r>
              <w:rPr>
                <w:rFonts w:ascii="Times New Roman"/>
                <w:b w:val="false"/>
                <w:i w:val="false"/>
                <w:color w:val="000000"/>
                <w:sz w:val="20"/>
              </w:rPr>
              <w:t>орындылығы туралы</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регламентіне</w:t>
            </w:r>
            <w:r>
              <w:br/>
            </w:r>
            <w:r>
              <w:rPr>
                <w:rFonts w:ascii="Times New Roman"/>
                <w:b w:val="false"/>
                <w:i w:val="false"/>
                <w:color w:val="000000"/>
                <w:sz w:val="20"/>
              </w:rPr>
              <w:t>2-қосымша</w:t>
            </w:r>
          </w:p>
        </w:tc>
      </w:tr>
    </w:tbl>
    <w:bookmarkStart w:name="z87" w:id="6"/>
    <w:p>
      <w:pPr>
        <w:spacing w:after="0"/>
        <w:ind w:left="0"/>
        <w:jc w:val="left"/>
      </w:pPr>
      <w:r>
        <w:rPr>
          <w:rFonts w:ascii="Times New Roman"/>
          <w:b/>
          <w:i w:val="false"/>
          <w:color w:val="000000"/>
        </w:rPr>
        <w:t xml:space="preserve"> Мемлекеттік қызмет көрсетуді портал арқылы жүзеге асыру кезінде қызмет көрсетушінің өтініш беру және үрдістердің (іс-қимыл) кезеңділігі тәртібінің сипаттамасы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 кВ және одан төмен,</w:t>
            </w:r>
            <w:r>
              <w:br/>
            </w:r>
            <w:r>
              <w:rPr>
                <w:rFonts w:ascii="Times New Roman"/>
                <w:b w:val="false"/>
                <w:i w:val="false"/>
                <w:color w:val="000000"/>
                <w:sz w:val="20"/>
              </w:rPr>
              <w:t>220 кВ және одан жоғары</w:t>
            </w:r>
            <w:r>
              <w:br/>
            </w:r>
            <w:r>
              <w:rPr>
                <w:rFonts w:ascii="Times New Roman"/>
                <w:b w:val="false"/>
                <w:i w:val="false"/>
                <w:color w:val="000000"/>
                <w:sz w:val="20"/>
              </w:rPr>
              <w:t>объектілер үшін қосалқы</w:t>
            </w:r>
            <w:r>
              <w:br/>
            </w:r>
            <w:r>
              <w:rPr>
                <w:rFonts w:ascii="Times New Roman"/>
                <w:b w:val="false"/>
                <w:i w:val="false"/>
                <w:color w:val="000000"/>
                <w:sz w:val="20"/>
              </w:rPr>
              <w:t>(шунтталатын) электр беру</w:t>
            </w:r>
            <w:r>
              <w:br/>
            </w:r>
            <w:r>
              <w:rPr>
                <w:rFonts w:ascii="Times New Roman"/>
                <w:b w:val="false"/>
                <w:i w:val="false"/>
                <w:color w:val="000000"/>
                <w:sz w:val="20"/>
              </w:rPr>
              <w:t>желілері мен кіші станцияларды</w:t>
            </w:r>
            <w:r>
              <w:br/>
            </w:r>
            <w:r>
              <w:rPr>
                <w:rFonts w:ascii="Times New Roman"/>
                <w:b w:val="false"/>
                <w:i w:val="false"/>
                <w:color w:val="000000"/>
                <w:sz w:val="20"/>
              </w:rPr>
              <w:t>салудың техникалық</w:t>
            </w:r>
            <w:r>
              <w:br/>
            </w:r>
            <w:r>
              <w:rPr>
                <w:rFonts w:ascii="Times New Roman"/>
                <w:b w:val="false"/>
                <w:i w:val="false"/>
                <w:color w:val="000000"/>
                <w:sz w:val="20"/>
              </w:rPr>
              <w:t>орындылығы туралы</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регламентіне</w:t>
            </w:r>
            <w:r>
              <w:br/>
            </w:r>
            <w:r>
              <w:rPr>
                <w:rFonts w:ascii="Times New Roman"/>
                <w:b w:val="false"/>
                <w:i w:val="false"/>
                <w:color w:val="000000"/>
                <w:sz w:val="20"/>
              </w:rPr>
              <w:t>3-қосымша</w:t>
            </w:r>
          </w:p>
        </w:tc>
      </w:tr>
    </w:tbl>
    <w:bookmarkStart w:name="z90" w:id="7"/>
    <w:p>
      <w:pPr>
        <w:spacing w:after="0"/>
        <w:ind w:left="0"/>
        <w:jc w:val="left"/>
      </w:pPr>
      <w:r>
        <w:rPr>
          <w:rFonts w:ascii="Times New Roman"/>
          <w:b/>
          <w:i w:val="false"/>
          <w:color w:val="000000"/>
        </w:rPr>
        <w:t xml:space="preserve"> "110 кВ және одан төмен, 220 кВ және одан жоғары объектілер үшін қосалқы (шунтталатын) электр беру желілері мен кіші станцияларды салудың </w:t>
      </w:r>
    </w:p>
    <w:bookmarkEnd w:id="7"/>
    <w:bookmarkStart w:name="z91" w:id="8"/>
    <w:p>
      <w:pPr>
        <w:spacing w:after="0"/>
        <w:ind w:left="0"/>
        <w:jc w:val="left"/>
      </w:pPr>
      <w:r>
        <w:rPr>
          <w:rFonts w:ascii="Times New Roman"/>
          <w:b/>
          <w:i w:val="false"/>
          <w:color w:val="000000"/>
        </w:rPr>
        <w:t xml:space="preserve"> техникалық орындылығы туралы қорытынды беру" мемлекеттік қызмет көрсетудің бизнес-процесс сөздігі</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9"/>
    <w:p>
      <w:pPr>
        <w:spacing w:after="0"/>
        <w:ind w:left="0"/>
        <w:jc w:val="left"/>
      </w:pPr>
      <w:r>
        <w:rPr>
          <w:rFonts w:ascii="Times New Roman"/>
          <w:b/>
          <w:i w:val="false"/>
          <w:color w:val="000000"/>
        </w:rPr>
        <w:t xml:space="preserve"> Шартты белгілер:</w:t>
      </w:r>
    </w:p>
    <w:bookmarkEnd w:id="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