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9766" w14:textId="3669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тұрғын үй қорынан тұрғын үйді пайдаланғаны үшін төлемақы мөлшерін бекіту туралы</w:t>
      </w:r>
    </w:p>
    <w:p>
      <w:pPr>
        <w:spacing w:after="0"/>
        <w:ind w:left="0"/>
        <w:jc w:val="both"/>
      </w:pPr>
      <w:r>
        <w:rPr>
          <w:rFonts w:ascii="Times New Roman"/>
          <w:b w:val="false"/>
          <w:i w:val="false"/>
          <w:color w:val="000000"/>
          <w:sz w:val="28"/>
        </w:rPr>
        <w:t>Жамбыл облысы Қордай ауданы әкімдігінің 2015 жылғы 23 қарашадағы № 478 қаулысы. Жамбыл облысы Әділет департаментінде 2015 жылғы 21 желтоқсанда № 2867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бабының</w:t>
      </w:r>
      <w:r>
        <w:rPr>
          <w:rFonts w:ascii="Times New Roman"/>
          <w:b w:val="false"/>
          <w:i w:val="false"/>
          <w:color w:val="000000"/>
          <w:sz w:val="28"/>
        </w:rPr>
        <w:t xml:space="preserve"> 1 тармағына және Қазақстан Республикасының Құрылыс және тұрғын үй-коммуналдық шаруашылығы істері жөніндегі агенттігі Төрағасының 2011 жылғы 26 тамыздағы </w:t>
      </w:r>
      <w:r>
        <w:rPr>
          <w:rFonts w:ascii="Times New Roman"/>
          <w:b w:val="false"/>
          <w:i w:val="false"/>
          <w:color w:val="000000"/>
          <w:sz w:val="28"/>
        </w:rPr>
        <w:t>№306</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бұйрығымен бекітілген Мемлекеттік тұрғын үй қорынан тұрғын үйді пайдаланғаны үшін төлемақы мөлшерін есептеу әдістемесіне сәйкес (нормативтік құқықтық актілерді мемлекеттік тіркеу тізілімінде №7232 болып тіркелген),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Коммуналдық тұрғын үй қорынан тұрғын үйді пайдаланғаны үшін төлемақы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"Жамбыл облысы Қордай ауданы әкімдігінің тұрғын үй-коммуналдық шаруашылық, жолаушылар көлігі және автомобиль жолдары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Қ.Иманалиевке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№478 қаулысына қосымша</w:t>
            </w:r>
          </w:p>
        </w:tc>
      </w:tr>
    </w:tbl>
    <w:bookmarkStart w:name="z12" w:id="0"/>
    <w:p>
      <w:pPr>
        <w:spacing w:after="0"/>
        <w:ind w:left="0"/>
        <w:jc w:val="left"/>
      </w:pPr>
      <w:r>
        <w:rPr>
          <w:rFonts w:ascii="Times New Roman"/>
          <w:b/>
          <w:i w:val="false"/>
          <w:color w:val="000000"/>
        </w:rPr>
        <w:t xml:space="preserve"> Коммуналдық тұрғын үй қорынан тұрғын үйді пайдаланғаны үшін төлемақы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829"/>
        <w:gridCol w:w="439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мөлшері (айына 1 шаршы метр үшін)</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Қордай ауылы, Жібек Жолы көшесі, №504 үй</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теңге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