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6809" w14:textId="d916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әкімдігінің кейбір қаулыларына өзгерістер енгізу туралы</w:t>
      </w:r>
    </w:p>
    <w:p>
      <w:pPr>
        <w:spacing w:after="0"/>
        <w:ind w:left="0"/>
        <w:jc w:val="both"/>
      </w:pPr>
      <w:r>
        <w:rPr>
          <w:rFonts w:ascii="Times New Roman"/>
          <w:b w:val="false"/>
          <w:i w:val="false"/>
          <w:color w:val="000000"/>
          <w:sz w:val="28"/>
        </w:rPr>
        <w:t>Қарағанды облысы әкімдігінің 2015 жылғы 13 сәуірдегі № 16/08 қаулысы. Қарағанды облысының Әділет департаментінде 2015 жылғы 14 мамырда № 3203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облысының әкімдігі</w:t>
      </w:r>
      <w:r>
        <w:rPr>
          <w:rFonts w:ascii="Times New Roman"/>
          <w:b/>
          <w:i w:val="false"/>
          <w:color w:val="000000"/>
          <w:sz w:val="28"/>
        </w:rPr>
        <w:t xml:space="preserve"> ҚАУЛЫ ЕТЕДІ:</w:t>
      </w:r>
      <w:r>
        <w:br/>
      </w:r>
      <w:r>
        <w:rPr>
          <w:rFonts w:ascii="Times New Roman"/>
          <w:b w:val="false"/>
          <w:i w:val="false"/>
          <w:color w:val="000000"/>
          <w:sz w:val="28"/>
        </w:rPr>
        <w:t>
      1. 
</w:t>
      </w: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әкімдігінің кейбір қаулыларына өзгерістер енгізілсін.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Әбдібеков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Қарағанды облысы әкімдігінің</w:t>
            </w:r>
            <w:r>
              <w:br/>
            </w:r>
            <w:r>
              <w:rPr>
                <w:rFonts w:ascii="Times New Roman"/>
                <w:b w:val="false"/>
                <w:i w:val="false"/>
                <w:color w:val="000000"/>
                <w:sz w:val="20"/>
              </w:rPr>
              <w:t>
2015 жылғы 13 сәуір</w:t>
            </w:r>
            <w:r>
              <w:br/>
            </w:r>
            <w:r>
              <w:rPr>
                <w:rFonts w:ascii="Times New Roman"/>
                <w:b w:val="false"/>
                <w:i w:val="false"/>
                <w:color w:val="000000"/>
                <w:sz w:val="20"/>
              </w:rPr>
              <w:t>
№ 16/08 қаулысына қосымша</w:t>
            </w:r>
          </w:p>
          <w:bookmarkEnd w:id="2"/>
        </w:tc>
      </w:tr>
    </w:tbl>
    <w:bookmarkStart w:name="z9" w:id="3"/>
    <w:p>
      <w:pPr>
        <w:spacing w:after="0"/>
        <w:ind w:left="0"/>
        <w:jc w:val="left"/>
      </w:pPr>
      <w:r>
        <w:rPr>
          <w:rFonts w:ascii="Times New Roman"/>
          <w:b/>
          <w:i w:val="false"/>
          <w:color w:val="000000"/>
        </w:rPr>
        <w:t xml:space="preserve"> 
Қарағанды облысы әкімдігінің кейбір қаулыларына енгізілетін өзгерістер</w:t>
      </w:r>
    </w:p>
    <w:bookmarkEnd w:id="3"/>
    <w:bookmarkStart w:name="z10" w:id="4"/>
    <w:p>
      <w:pPr>
        <w:spacing w:after="0"/>
        <w:ind w:left="0"/>
        <w:jc w:val="both"/>
      </w:pPr>
      <w:r>
        <w:rPr>
          <w:rFonts w:ascii="Times New Roman"/>
          <w:b w:val="false"/>
          <w:i w:val="false"/>
          <w:color w:val="000000"/>
          <w:sz w:val="28"/>
        </w:rPr>
        <w:t>      1. 
"Мемлекеттік көрсетілетін қызмет регламентін бекіту туралы" Қарағанды облысы әкімдігінің 2014 жылғы 29 шілдедегі № 40/02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2725 болып тіркелген, 2014 жылдың 9 қыркүйегінде № 157-158 (21678-21679) "Индустриальная Караганда" және № 171-172 (21806) "Орталық Қазақстан" газеттерінде, "Әділет" ақпараттық-құқықтық жүйесінде 2014 жылдың 8 қыркүйегінде жарияланған):</w:t>
      </w:r>
      <w:r>
        <w:br/>
      </w:r>
      <w:r>
        <w:rPr>
          <w:rFonts w:ascii="Times New Roman"/>
          <w:b w:val="false"/>
          <w:i w:val="false"/>
          <w:color w:val="000000"/>
          <w:sz w:val="28"/>
        </w:rPr>
        <w:t>
      1) 
</w:t>
      </w:r>
      <w:r>
        <w:rPr>
          <w:rFonts w:ascii="Times New Roman"/>
          <w:b w:val="false"/>
          <w:i w:val="false"/>
          <w:color w:val="000000"/>
          <w:sz w:val="28"/>
        </w:rPr>
        <w:t>
осы көрсетілген қаулымен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 xml:space="preserve">регламентінің </w:t>
      </w:r>
      <w:r>
        <w:rPr>
          <w:rFonts w:ascii="Times New Roman"/>
          <w:b w:val="false"/>
          <w:i w:val="false"/>
          <w:color w:val="000000"/>
          <w:sz w:val="28"/>
        </w:rPr>
        <w:t>мемлекеттік тіліндегі мәтінде: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 </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1) 
</w:t>
      </w:r>
      <w:r>
        <w:rPr>
          <w:rFonts w:ascii="Times New Roman"/>
          <w:b w:val="false"/>
          <w:i w:val="false"/>
          <w:color w:val="000000"/>
          <w:sz w:val="28"/>
        </w:rPr>
        <w:t>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мүдделі органға сұраныс жолдайды – 2 (екі) жұмыс күні ішінде;</w:t>
      </w:r>
      <w:r>
        <w:br/>
      </w:r>
      <w:r>
        <w:rPr>
          <w:rFonts w:ascii="Times New Roman"/>
          <w:b w:val="false"/>
          <w:i w:val="false"/>
          <w:color w:val="000000"/>
          <w:sz w:val="28"/>
        </w:rPr>
        <w:t>
      4) 
</w:t>
      </w:r>
      <w:r>
        <w:rPr>
          <w:rFonts w:ascii="Times New Roman"/>
          <w:b w:val="false"/>
          <w:i w:val="false"/>
          <w:color w:val="000000"/>
          <w:sz w:val="28"/>
        </w:rPr>
        <w:t>
мүдделі орган көрсетілетін қызметті алушының қойылатын талаптарға сәйкестігі немесе сәйкес еместігін анықтайды – 5 (бес)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басшылығы лицензияға немесе дәлелді жауапқа қол қояды – 1 (бір) жұмыс күні ішінде;</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кеңсе маманы көрсетілетін қызметті алушыға лицензия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w:t>
      </w:r>
      <w:r>
        <w:rPr>
          <w:rFonts w:ascii="Times New Roman"/>
          <w:b w:val="false"/>
          <w:i w:val="false"/>
          <w:color w:val="000000"/>
          <w:sz w:val="28"/>
        </w:rPr>
        <w:t>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5 (бес)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қайта ресімделген лицензияға немесе дәлелді жауапқа қол қояды – 1 (бір)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 маманы көрсетілетін қызметті алушыға қайта ресімделген лицензияны немесе дәлелді жауап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w:t>
      </w:r>
      <w:r>
        <w:rPr>
          <w:rFonts w:ascii="Times New Roman"/>
          <w:b w:val="false"/>
          <w:i w:val="false"/>
          <w:color w:val="000000"/>
          <w:sz w:val="28"/>
        </w:rPr>
        <w:t>
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лицензияның телнұсқасына немесе дәлелді жауапқа қол қояды – 4 (төрт) сағат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 маманы көрсетілетін қызметті алушыға лицензияның телнұсқасын немесе дәлелді жауапты береді – 30 (отыз) минуттың ішінде.";</w:t>
      </w:r>
      <w:r>
        <w:br/>
      </w:r>
      <w:r>
        <w:rPr>
          <w:rFonts w:ascii="Times New Roman"/>
          <w:b w:val="false"/>
          <w:i w:val="false"/>
          <w:color w:val="000000"/>
          <w:sz w:val="28"/>
        </w:rPr>
        <w:t>
      2) 
</w:t>
      </w:r>
      <w:r>
        <w:rPr>
          <w:rFonts w:ascii="Times New Roman"/>
          <w:b w:val="false"/>
          <w:i w:val="false"/>
          <w:color w:val="000000"/>
          <w:sz w:val="28"/>
        </w:rPr>
        <w:t>
осы көрсетілген қаулымен бекітілген "Астық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регламентінің орыс тіліндегі мәтінде:</w:t>
      </w:r>
      <w:r>
        <w:br/>
      </w:r>
      <w:r>
        <w:rPr>
          <w:rFonts w:ascii="Times New Roman"/>
          <w:b w:val="false"/>
          <w:i w:val="false"/>
          <w:color w:val="000000"/>
          <w:sz w:val="28"/>
        </w:rPr>
        <w:t>
</w:t>
      </w:r>
      <w:r>
        <w:rPr>
          <w:rFonts w:ascii="Times New Roman"/>
          <w:b w:val="false"/>
          <w:i w:val="false"/>
          <w:color w:val="000000"/>
          <w:sz w:val="28"/>
        </w:rPr>
        <w:t xml:space="preserve">
      4 тармағы келесі редакцияда жазылсын: </w:t>
      </w:r>
      <w:r>
        <w:br/>
      </w:r>
      <w:r>
        <w:rPr>
          <w:rFonts w:ascii="Times New Roman"/>
          <w:b w:val="false"/>
          <w:i w:val="false"/>
          <w:color w:val="000000"/>
          <w:sz w:val="28"/>
        </w:rPr>
        <w:t>
</w:t>
      </w:r>
      <w:r>
        <w:rPr>
          <w:rFonts w:ascii="Times New Roman"/>
          <w:b w:val="false"/>
          <w:i w:val="false"/>
          <w:color w:val="000000"/>
          <w:sz w:val="28"/>
        </w:rPr>
        <w:t>
      "4. Основаниями для начала процедуры по оказанию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xml:space="preserve">
      запрос в форме электронного документа удостоверенного ЭЦП посредством ПЭП; </w:t>
      </w:r>
      <w:r>
        <w:br/>
      </w:r>
      <w:r>
        <w:rPr>
          <w:rFonts w:ascii="Times New Roman"/>
          <w:b w:val="false"/>
          <w:i w:val="false"/>
          <w:color w:val="000000"/>
          <w:sz w:val="28"/>
        </w:rPr>
        <w:t>
</w:t>
      </w:r>
      <w:r>
        <w:rPr>
          <w:rFonts w:ascii="Times New Roman"/>
          <w:b w:val="false"/>
          <w:i w:val="false"/>
          <w:color w:val="000000"/>
          <w:sz w:val="28"/>
        </w:rPr>
        <w:t>
      заявление по форме согласно приложению 1 к Стандарту при обращении к услугодателю.";</w:t>
      </w:r>
      <w:r>
        <w:br/>
      </w:r>
      <w:r>
        <w:rPr>
          <w:rFonts w:ascii="Times New Roman"/>
          <w:b w:val="false"/>
          <w:i w:val="false"/>
          <w:color w:val="000000"/>
          <w:sz w:val="28"/>
        </w:rPr>
        <w:t>
</w:t>
      </w:r>
      <w:r>
        <w:rPr>
          <w:rFonts w:ascii="Times New Roman"/>
          <w:b w:val="false"/>
          <w:i w:val="false"/>
          <w:color w:val="000000"/>
          <w:sz w:val="28"/>
        </w:rPr>
        <w:t xml:space="preserve">
      5 тармақ келесі редакцияда жазылсын: </w:t>
      </w:r>
      <w:r>
        <w:br/>
      </w:r>
      <w:r>
        <w:rPr>
          <w:rFonts w:ascii="Times New Roman"/>
          <w:b w:val="false"/>
          <w:i w:val="false"/>
          <w:color w:val="000000"/>
          <w:sz w:val="28"/>
        </w:rPr>
        <w:t>
</w:t>
      </w: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выдаче лицензии:</w:t>
      </w:r>
      <w:r>
        <w:br/>
      </w:r>
      <w:r>
        <w:rPr>
          <w:rFonts w:ascii="Times New Roman"/>
          <w:b w:val="false"/>
          <w:i w:val="false"/>
          <w:color w:val="000000"/>
          <w:sz w:val="28"/>
        </w:rPr>
        <w:t>
      1) 
</w:t>
      </w:r>
      <w:r>
        <w:rPr>
          <w:rFonts w:ascii="Times New Roman"/>
          <w:b w:val="false"/>
          <w:i w:val="false"/>
          <w:color w:val="000000"/>
          <w:sz w:val="28"/>
        </w:rPr>
        <w:t>
специалист канцелярии услугодателя с момента подачи услугополучателем необходимых документов указанных в пункте 9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2) 
</w:t>
      </w:r>
      <w:r>
        <w:rPr>
          <w:rFonts w:ascii="Times New Roman"/>
          <w:b w:val="false"/>
          <w:i w:val="false"/>
          <w:color w:val="000000"/>
          <w:sz w:val="28"/>
        </w:rPr>
        <w:t>
руководство услугодателя ознакамливается в течение 1 (одного) рабочего дня с входящими документами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3) 
</w:t>
      </w:r>
      <w:r>
        <w:rPr>
          <w:rFonts w:ascii="Times New Roman"/>
          <w:b w:val="false"/>
          <w:i w:val="false"/>
          <w:color w:val="000000"/>
          <w:sz w:val="28"/>
        </w:rPr>
        <w:t>
ответственный исполнитель услугодателя рассматривает в течение 2 (двух) рабочих дней поступившие документы, готовит проект лицензии услугополучателю или мотивированный ответ об отказе в оказании государственной услуги. Результат – направляет запрос в государственный орган в области санитарно-эпидемиологического благополучия (далее – заинтересованный орган);</w:t>
      </w:r>
      <w:r>
        <w:br/>
      </w:r>
      <w:r>
        <w:rPr>
          <w:rFonts w:ascii="Times New Roman"/>
          <w:b w:val="false"/>
          <w:i w:val="false"/>
          <w:color w:val="000000"/>
          <w:sz w:val="28"/>
        </w:rPr>
        <w:t>
      4) 
</w:t>
      </w:r>
      <w:r>
        <w:rPr>
          <w:rFonts w:ascii="Times New Roman"/>
          <w:b w:val="false"/>
          <w:i w:val="false"/>
          <w:color w:val="000000"/>
          <w:sz w:val="28"/>
        </w:rPr>
        <w:t>
заинтересованный орган рассматривает поступившие документы в течение 5 (пяти) рабочих дней дает согласие на выдачу лицензии либо мотивированный ответ. Результат – определение соответствия или несоответствия услугополучателя предъявляемым требованиям, представление заключения для оказания государственной услуги ответственному исполнителю услугодателя;</w:t>
      </w:r>
      <w:r>
        <w:br/>
      </w:r>
      <w:r>
        <w:rPr>
          <w:rFonts w:ascii="Times New Roman"/>
          <w:b w:val="false"/>
          <w:i w:val="false"/>
          <w:color w:val="000000"/>
          <w:sz w:val="28"/>
        </w:rPr>
        <w:t>
      5) 
</w:t>
      </w:r>
      <w:r>
        <w:rPr>
          <w:rFonts w:ascii="Times New Roman"/>
          <w:b w:val="false"/>
          <w:i w:val="false"/>
          <w:color w:val="000000"/>
          <w:sz w:val="28"/>
        </w:rPr>
        <w:t>
ответственный исполнитель услугодателя рассматривает в течение 1 (одного) рабочего дня заключение от заинтересованных органов, оформляет лицензию либо мотивированный ответ. Результат - передает руководству для подписания оформленную лицензию либо мотивированный ответ;</w:t>
      </w:r>
      <w:r>
        <w:br/>
      </w:r>
      <w:r>
        <w:rPr>
          <w:rFonts w:ascii="Times New Roman"/>
          <w:b w:val="false"/>
          <w:i w:val="false"/>
          <w:color w:val="000000"/>
          <w:sz w:val="28"/>
        </w:rPr>
        <w:t>
      6) 
</w:t>
      </w:r>
      <w:r>
        <w:rPr>
          <w:rFonts w:ascii="Times New Roman"/>
          <w:b w:val="false"/>
          <w:i w:val="false"/>
          <w:color w:val="000000"/>
          <w:sz w:val="28"/>
        </w:rPr>
        <w:t xml:space="preserve">
руководство услугодателя подписывает в течение 1 (одного) рабочего дня лицензию или мотивированный ответ. Результат – направляет подписанную лицензию или мотивированный ответ в канцелярию; </w:t>
      </w:r>
      <w:r>
        <w:br/>
      </w:r>
      <w:r>
        <w:rPr>
          <w:rFonts w:ascii="Times New Roman"/>
          <w:b w:val="false"/>
          <w:i w:val="false"/>
          <w:color w:val="000000"/>
          <w:sz w:val="28"/>
        </w:rPr>
        <w:t>
      7) 
</w:t>
      </w:r>
      <w:r>
        <w:rPr>
          <w:rFonts w:ascii="Times New Roman"/>
          <w:b w:val="false"/>
          <w:i w:val="false"/>
          <w:color w:val="000000"/>
          <w:sz w:val="28"/>
        </w:rPr>
        <w:t>
специалист канцелярии услугодателя выдает в течение 30 (тридцати) минут лицензию или мотивированный ответ услугополучателю. Результат –выдача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При переоформлении лицензии:</w:t>
      </w:r>
      <w:r>
        <w:br/>
      </w:r>
      <w:r>
        <w:rPr>
          <w:rFonts w:ascii="Times New Roman"/>
          <w:b w:val="false"/>
          <w:i w:val="false"/>
          <w:color w:val="000000"/>
          <w:sz w:val="28"/>
        </w:rPr>
        <w:t>
      1) 
</w:t>
      </w:r>
      <w:r>
        <w:rPr>
          <w:rFonts w:ascii="Times New Roman"/>
          <w:b w:val="false"/>
          <w:i w:val="false"/>
          <w:color w:val="000000"/>
          <w:sz w:val="28"/>
        </w:rPr>
        <w:t>
специалист канцелярии услугодателя с момента подачи услугополучателем необходимых документов указанных в пункте 9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2) 
</w:t>
      </w:r>
      <w:r>
        <w:rPr>
          <w:rFonts w:ascii="Times New Roman"/>
          <w:b w:val="false"/>
          <w:i w:val="false"/>
          <w:color w:val="000000"/>
          <w:sz w:val="28"/>
        </w:rPr>
        <w:t>
руководство услугодателя рассматривает в течение 1 (одного) рабочего дня документы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3) 
</w:t>
      </w:r>
      <w:r>
        <w:rPr>
          <w:rFonts w:ascii="Times New Roman"/>
          <w:b w:val="false"/>
          <w:i w:val="false"/>
          <w:color w:val="000000"/>
          <w:sz w:val="28"/>
        </w:rPr>
        <w:t>
ответственный исполнитель услугодателя в течение 5 (пяти) рабочих дней рассматривает поступившие документы, переоформляет лицензию или готовит мотивированный ответ об отказе в оказании государственной услуги. Результат – передает руководству для подписания переоформленную лицензию или мотивированный ответ;</w:t>
      </w:r>
      <w:r>
        <w:br/>
      </w:r>
      <w:r>
        <w:rPr>
          <w:rFonts w:ascii="Times New Roman"/>
          <w:b w:val="false"/>
          <w:i w:val="false"/>
          <w:color w:val="000000"/>
          <w:sz w:val="28"/>
        </w:rPr>
        <w:t>
      4) 
</w:t>
      </w:r>
      <w:r>
        <w:rPr>
          <w:rFonts w:ascii="Times New Roman"/>
          <w:b w:val="false"/>
          <w:i w:val="false"/>
          <w:color w:val="000000"/>
          <w:sz w:val="28"/>
        </w:rPr>
        <w:t xml:space="preserve">
руководство услугодателя в течение 1 (одного) рабочего дня подписывает переоформленную лицензию или мотивированный ответ. Результат – направляет подписанную переоформленную лицензию или мотивированный ответ в канцелярию; </w:t>
      </w:r>
      <w:r>
        <w:br/>
      </w:r>
      <w:r>
        <w:rPr>
          <w:rFonts w:ascii="Times New Roman"/>
          <w:b w:val="false"/>
          <w:i w:val="false"/>
          <w:color w:val="000000"/>
          <w:sz w:val="28"/>
        </w:rPr>
        <w:t>
      5) 
</w:t>
      </w:r>
      <w:r>
        <w:rPr>
          <w:rFonts w:ascii="Times New Roman"/>
          <w:b w:val="false"/>
          <w:i w:val="false"/>
          <w:color w:val="000000"/>
          <w:sz w:val="28"/>
        </w:rPr>
        <w:t>
специалист канцелярии услугодателя выдает в течение 30 (тридцати) минут переоформленную лицензию или мотивированный ответ услугополучателю. Результат – выдача переоформленной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xml:space="preserve">
      При выдаче дубликата лицензии: </w:t>
      </w:r>
      <w:r>
        <w:br/>
      </w:r>
      <w:r>
        <w:rPr>
          <w:rFonts w:ascii="Times New Roman"/>
          <w:b w:val="false"/>
          <w:i w:val="false"/>
          <w:color w:val="000000"/>
          <w:sz w:val="28"/>
        </w:rPr>
        <w:t>
      1) 
</w:t>
      </w:r>
      <w:r>
        <w:rPr>
          <w:rFonts w:ascii="Times New Roman"/>
          <w:b w:val="false"/>
          <w:i w:val="false"/>
          <w:color w:val="000000"/>
          <w:sz w:val="28"/>
        </w:rPr>
        <w:t>
специалист канцелярии услугодателя с момента подачи услугополучателем необходимых документов указанных в пункте 9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2) 
</w:t>
      </w:r>
      <w:r>
        <w:rPr>
          <w:rFonts w:ascii="Times New Roman"/>
          <w:b w:val="false"/>
          <w:i w:val="false"/>
          <w:color w:val="000000"/>
          <w:sz w:val="28"/>
        </w:rPr>
        <w:t>
руководство услугодателя в течение 4 (четырех) часов ознакамливается с входящими документами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3) 
</w:t>
      </w:r>
      <w:r>
        <w:rPr>
          <w:rFonts w:ascii="Times New Roman"/>
          <w:b w:val="false"/>
          <w:i w:val="false"/>
          <w:color w:val="000000"/>
          <w:sz w:val="28"/>
        </w:rPr>
        <w:t>
ответственный исполнитель услугодателя в течение 1 (одного) рабочего дня рассматривает поступившие документы, готовит дубликат лицензии услугополучателю или мотивированный ответ об отказе в оказании государственной услуги. Результат – отправляет руководству для подписания дубликат лицензии или мотивированный ответ;</w:t>
      </w:r>
      <w:r>
        <w:br/>
      </w:r>
      <w:r>
        <w:rPr>
          <w:rFonts w:ascii="Times New Roman"/>
          <w:b w:val="false"/>
          <w:i w:val="false"/>
          <w:color w:val="000000"/>
          <w:sz w:val="28"/>
        </w:rPr>
        <w:t>
      4) 
</w:t>
      </w:r>
      <w:r>
        <w:rPr>
          <w:rFonts w:ascii="Times New Roman"/>
          <w:b w:val="false"/>
          <w:i w:val="false"/>
          <w:color w:val="000000"/>
          <w:sz w:val="28"/>
        </w:rPr>
        <w:t xml:space="preserve">
руководство услугодателя в течение 4 (четырех) часов подписывает дубликат лицензии или мотивированный ответ. Результат – направляет подписанный дубликат лицензии или мотивированный ответ в канцелярию; </w:t>
      </w:r>
      <w:r>
        <w:br/>
      </w:r>
      <w:r>
        <w:rPr>
          <w:rFonts w:ascii="Times New Roman"/>
          <w:b w:val="false"/>
          <w:i w:val="false"/>
          <w:color w:val="000000"/>
          <w:sz w:val="28"/>
        </w:rPr>
        <w:t>
      5) 
</w:t>
      </w:r>
      <w:r>
        <w:rPr>
          <w:rFonts w:ascii="Times New Roman"/>
          <w:b w:val="false"/>
          <w:i w:val="false"/>
          <w:color w:val="000000"/>
          <w:sz w:val="28"/>
        </w:rPr>
        <w:t>
специалист канцелярии услугодателя выдает в течение 30 (тридцати) минут дубликат лицензии или мотивированный ответ услугополучателю. Результат – выдача дубликата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xml:space="preserve">
      9 тармақтың 6) тармақшасы келесі редакцияда жазылсын: </w:t>
      </w:r>
      <w:r>
        <w:br/>
      </w:r>
      <w:r>
        <w:rPr>
          <w:rFonts w:ascii="Times New Roman"/>
          <w:b w:val="false"/>
          <w:i w:val="false"/>
          <w:color w:val="000000"/>
          <w:sz w:val="28"/>
        </w:rPr>
        <w:t>
</w:t>
      </w:r>
      <w:r>
        <w:rPr>
          <w:rFonts w:ascii="Times New Roman"/>
          <w:b w:val="false"/>
          <w:i w:val="false"/>
          <w:color w:val="000000"/>
          <w:sz w:val="28"/>
        </w:rPr>
        <w:t>
      "6) процесс 4 – оплата услуги на платежном шлюзе "электронного правительства" (далее – ПШЭП), а затем эта информация поступает в веб–портал "Е-лицензирование" (далее – ИС ГБД "Е-лицензирование");";</w:t>
      </w:r>
      <w:r>
        <w:br/>
      </w:r>
      <w:r>
        <w:rPr>
          <w:rFonts w:ascii="Times New Roman"/>
          <w:b w:val="false"/>
          <w:i w:val="false"/>
          <w:color w:val="000000"/>
          <w:sz w:val="28"/>
        </w:rPr>
        <w:t>
</w:t>
      </w:r>
      <w:r>
        <w:rPr>
          <w:rFonts w:ascii="Times New Roman"/>
          <w:b w:val="false"/>
          <w:i w:val="false"/>
          <w:color w:val="000000"/>
          <w:sz w:val="28"/>
        </w:rPr>
        <w:t xml:space="preserve">
      9 тармақтың 15) тармақшасы келесі редакцияда жазылсын: </w:t>
      </w:r>
      <w:r>
        <w:br/>
      </w:r>
      <w:r>
        <w:rPr>
          <w:rFonts w:ascii="Times New Roman"/>
          <w:b w:val="false"/>
          <w:i w:val="false"/>
          <w:color w:val="000000"/>
          <w:sz w:val="28"/>
        </w:rPr>
        <w:t>
</w:t>
      </w: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ИС ГБД "Е-лицензирование";".</w:t>
      </w:r>
      <w:r>
        <w:br/>
      </w:r>
      <w:r>
        <w:rPr>
          <w:rFonts w:ascii="Times New Roman"/>
          <w:b w:val="false"/>
          <w:i w:val="false"/>
          <w:color w:val="000000"/>
          <w:sz w:val="28"/>
        </w:rPr>
        <w:t>
      2. 
</w:t>
      </w:r>
      <w:r>
        <w:rPr>
          <w:rFonts w:ascii="Times New Roman"/>
          <w:b w:val="false"/>
          <w:i w:val="false"/>
          <w:color w:val="000000"/>
          <w:sz w:val="28"/>
        </w:rPr>
        <w:t>
"Фитосанитариялық қауіпсіздік саласындағы мемлекеттік көрсетілетін қызмет регламентін бекіту туралы" Қарағанды облысы әкімдігінің 2014 жылғы 29 шілдедегі № 40/04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2728 болып тіркелген, 2014 жылдың 9 қыркүйегінде № 157-158 (21678-21679) "Индустриальная Караганда" және № 171-172 (21806) "Орталық Қазақстан" газеттерінде, "Әділет" ақпараттық-құқықтық жүйесінде 2014 жылдың 8 қыркүйегінде жарияланған):</w:t>
      </w:r>
      <w:r>
        <w:br/>
      </w:r>
      <w:r>
        <w:rPr>
          <w:rFonts w:ascii="Times New Roman"/>
          <w:b w:val="false"/>
          <w:i w:val="false"/>
          <w:color w:val="000000"/>
          <w:sz w:val="28"/>
        </w:rPr>
        <w:t>
      1) 
</w:t>
      </w:r>
      <w:r>
        <w:rPr>
          <w:rFonts w:ascii="Times New Roman"/>
          <w:b w:val="false"/>
          <w:i w:val="false"/>
          <w:color w:val="000000"/>
          <w:sz w:val="28"/>
        </w:rPr>
        <w:t>
осы 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мемлекеттік тіліндегі мәтінде: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 тармақ </w:t>
      </w:r>
      <w:r>
        <w:rPr>
          <w:rFonts w:ascii="Times New Roman"/>
          <w:b w:val="false"/>
          <w:i w:val="false"/>
          <w:color w:val="000000"/>
          <w:sz w:val="28"/>
        </w:rPr>
        <w:t xml:space="preserve">келесі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 </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1) 
</w:t>
      </w:r>
      <w:r>
        <w:rPr>
          <w:rFonts w:ascii="Times New Roman"/>
          <w:b w:val="false"/>
          <w:i w:val="false"/>
          <w:color w:val="000000"/>
          <w:sz w:val="28"/>
        </w:rPr>
        <w:t>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мүдделі органға сұраныс жолдайды – 4 (төрт) жұмыс күні ішінде;</w:t>
      </w:r>
      <w:r>
        <w:br/>
      </w:r>
      <w:r>
        <w:rPr>
          <w:rFonts w:ascii="Times New Roman"/>
          <w:b w:val="false"/>
          <w:i w:val="false"/>
          <w:color w:val="000000"/>
          <w:sz w:val="28"/>
        </w:rPr>
        <w:t>
      4) 
</w:t>
      </w:r>
      <w:r>
        <w:rPr>
          <w:rFonts w:ascii="Times New Roman"/>
          <w:b w:val="false"/>
          <w:i w:val="false"/>
          <w:color w:val="000000"/>
          <w:sz w:val="28"/>
        </w:rPr>
        <w:t>
мүдделі орган көрсетілетін қызметті алушының қойылатын талаптарға сәйкестігі немесе сәйкес еместігін анықтайды – 5 (бес)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басшылығы лицензияға немесе дәлелді жауапқа қол қояды – 1 (бір) жұмыс күні ішінде;</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кеңсе маманы көрсетілетін қызметті алушыға лицензия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w:t>
      </w:r>
      <w:r>
        <w:rPr>
          <w:rFonts w:ascii="Times New Roman"/>
          <w:b w:val="false"/>
          <w:i w:val="false"/>
          <w:color w:val="000000"/>
          <w:sz w:val="28"/>
        </w:rPr>
        <w:t>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5 (бес)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қайта ресімделген лицензияға немесе дәлелді жауапқа қол қояды – 1 (бір)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 маманы көрсетілетін қызметті алушыға қайта ресімделген лицензияны немесе дәлелді жауап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w:t>
      </w:r>
      <w:r>
        <w:rPr>
          <w:rFonts w:ascii="Times New Roman"/>
          <w:b w:val="false"/>
          <w:i w:val="false"/>
          <w:color w:val="000000"/>
          <w:sz w:val="28"/>
        </w:rPr>
        <w:t>
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лицензияның телнұсқасына немесе дәлелді жауапқа қол қояды – 4 (төрт) сағат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 маманы көрсетілетін қызметті алушыға лицензияның телнұсқасын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тармақтары</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"9.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компьютердегі интернет-браузерінде 
</w:t>
      </w:r>
      <w:r>
        <w:rPr>
          <w:rFonts w:ascii="Times New Roman"/>
          <w:b w:val="false"/>
          <w:i w:val="false"/>
          <w:color w:val="000000"/>
          <w:sz w:val="28"/>
        </w:rPr>
        <w:t>
сақталып жатқан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2) 
</w:t>
      </w:r>
      <w:r>
        <w:rPr>
          <w:rFonts w:ascii="Times New Roman"/>
          <w:b w:val="false"/>
          <w:i w:val="false"/>
          <w:color w:val="000000"/>
          <w:sz w:val="28"/>
        </w:rPr>
        <w:t>
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3) 
</w:t>
      </w:r>
      <w:r>
        <w:rPr>
          <w:rFonts w:ascii="Times New Roman"/>
          <w:b w:val="false"/>
          <w:i w:val="false"/>
          <w:color w:val="000000"/>
          <w:sz w:val="28"/>
        </w:rPr>
        <w:t>
1 – 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w:t>
      </w:r>
      <w:r>
        <w:rPr>
          <w:rFonts w:ascii="Times New Roman"/>
          <w:b w:val="false"/>
          <w:i w:val="false"/>
          <w:color w:val="000000"/>
          <w:sz w:val="28"/>
        </w:rPr>
        <w:t>
4 – 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w:t>
      </w:r>
      <w:r>
        <w:br/>
      </w:r>
      <w:r>
        <w:rPr>
          <w:rFonts w:ascii="Times New Roman"/>
          <w:b w:val="false"/>
          <w:i w:val="false"/>
          <w:color w:val="000000"/>
          <w:sz w:val="28"/>
        </w:rPr>
        <w:t>
      7) 
</w:t>
      </w:r>
      <w:r>
        <w:rPr>
          <w:rFonts w:ascii="Times New Roman"/>
          <w:b w:val="false"/>
          <w:i w:val="false"/>
          <w:color w:val="000000"/>
          <w:sz w:val="28"/>
        </w:rPr>
        <w:t>
2- шарт – "Е-лицензиялау" МДБ АЖ-да қызметті көрсету үшін төлем дерегін тексеру;</w:t>
      </w:r>
      <w:r>
        <w:br/>
      </w:r>
      <w:r>
        <w:rPr>
          <w:rFonts w:ascii="Times New Roman"/>
          <w:b w:val="false"/>
          <w:i w:val="false"/>
          <w:color w:val="000000"/>
          <w:sz w:val="28"/>
        </w:rPr>
        <w:t>
      8) 
</w:t>
      </w:r>
      <w:r>
        <w:rPr>
          <w:rFonts w:ascii="Times New Roman"/>
          <w:b w:val="false"/>
          <w:i w:val="false"/>
          <w:color w:val="000000"/>
          <w:sz w:val="28"/>
        </w:rPr>
        <w:t>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w:t>
      </w:r>
      <w:r>
        <w:rPr>
          <w:rFonts w:ascii="Times New Roman"/>
          <w:b w:val="false"/>
          <w:i w:val="false"/>
          <w:color w:val="000000"/>
          <w:sz w:val="28"/>
        </w:rPr>
        <w:t>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11) 
</w:t>
      </w:r>
      <w:r>
        <w:rPr>
          <w:rFonts w:ascii="Times New Roman"/>
          <w:b w:val="false"/>
          <w:i w:val="false"/>
          <w:color w:val="000000"/>
          <w:sz w:val="28"/>
        </w:rPr>
        <w:t>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9-үдеріс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14) 
</w:t>
      </w:r>
      <w:r>
        <w:rPr>
          <w:rFonts w:ascii="Times New Roman"/>
          <w:b w:val="false"/>
          <w:i w:val="false"/>
          <w:color w:val="000000"/>
          <w:sz w:val="28"/>
        </w:rPr>
        <w:t>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15) 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w:t>
      </w:r>
      <w:r>
        <w:rPr>
          <w:rFonts w:ascii="Times New Roman"/>
          <w:b w:val="false"/>
          <w:i w:val="false"/>
          <w:color w:val="000000"/>
          <w:sz w:val="28"/>
        </w:rPr>
        <w:t>
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10. 
</w:t>
      </w:r>
      <w:r>
        <w:rPr>
          <w:rFonts w:ascii="Times New Roman"/>
          <w:b w:val="false"/>
          <w:i w:val="false"/>
          <w:color w:val="000000"/>
          <w:sz w:val="28"/>
        </w:rPr>
        <w:t>
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w:t>
      </w:r>
      <w:r>
        <w:rPr>
          <w:rFonts w:ascii="Times New Roman"/>
          <w:b w:val="false"/>
          <w:i w:val="false"/>
          <w:color w:val="000000"/>
          <w:sz w:val="28"/>
        </w:rPr>
        <w:t>
4 – үдеріс – "электрондық үкiметтiң" шлюзi (бұдан әрі – ЭҮШ) арқылы "Заңды тұлғалар" мемлекеттік деректер базасына, "Жеке тұлғалар" мемлекеттік деректер базасына (бұдан әрі – ЖТ МДБ/ЗТ МДБ) көрсетілетін қызметті алушы деректеріне сұрау салу;</w:t>
      </w:r>
      <w:r>
        <w:br/>
      </w:r>
      <w:r>
        <w:rPr>
          <w:rFonts w:ascii="Times New Roman"/>
          <w:b w:val="false"/>
          <w:i w:val="false"/>
          <w:color w:val="000000"/>
          <w:sz w:val="28"/>
        </w:rPr>
        <w:t>
      6) 
</w:t>
      </w:r>
      <w:r>
        <w:rPr>
          <w:rFonts w:ascii="Times New Roman"/>
          <w:b w:val="false"/>
          <w:i w:val="false"/>
          <w:color w:val="000000"/>
          <w:sz w:val="28"/>
        </w:rPr>
        <w:t>
2-шарт – ЖТ МДБ/ЗТ МДБ-да көрсетілетін қызметті алушы деректерінің болуын тексеру;</w:t>
      </w:r>
      <w:r>
        <w:br/>
      </w:r>
      <w:r>
        <w:rPr>
          <w:rFonts w:ascii="Times New Roman"/>
          <w:b w:val="false"/>
          <w:i w:val="false"/>
          <w:color w:val="000000"/>
          <w:sz w:val="28"/>
        </w:rPr>
        <w:t>
      7) 
</w:t>
      </w:r>
      <w:r>
        <w:rPr>
          <w:rFonts w:ascii="Times New Roman"/>
          <w:b w:val="false"/>
          <w:i w:val="false"/>
          <w:color w:val="000000"/>
          <w:sz w:val="28"/>
        </w:rPr>
        <w:t>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w:t>
      </w:r>
      <w:r>
        <w:rPr>
          <w:rFonts w:ascii="Times New Roman"/>
          <w:b w:val="false"/>
          <w:i w:val="false"/>
          <w:color w:val="000000"/>
          <w:sz w:val="28"/>
        </w:rPr>
        <w:t>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10) 
</w:t>
      </w:r>
      <w:r>
        <w:rPr>
          <w:rFonts w:ascii="Times New Roman"/>
          <w:b w:val="false"/>
          <w:i w:val="false"/>
          <w:color w:val="000000"/>
          <w:sz w:val="28"/>
        </w:rPr>
        <w:t>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11) 
</w:t>
      </w:r>
      <w:r>
        <w:rPr>
          <w:rFonts w:ascii="Times New Roman"/>
          <w:b w:val="false"/>
          <w:i w:val="false"/>
          <w:color w:val="000000"/>
          <w:sz w:val="28"/>
        </w:rPr>
        <w:t>
8-үдеріс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"Е-лицензиялау" МДБ АЖ-де қалыптастырылған қызмет нәтижесін (электрондық лицензия) көрсетілетін қызмет алушының алуы. Электрондық құжат қызмет берушінің ЭЦҚ пайдалана отырып қалыптастырылады.";</w:t>
      </w:r>
      <w:r>
        <w:br/>
      </w:r>
      <w:r>
        <w:rPr>
          <w:rFonts w:ascii="Times New Roman"/>
          <w:b w:val="false"/>
          <w:i w:val="false"/>
          <w:color w:val="000000"/>
          <w:sz w:val="28"/>
        </w:rPr>
        <w:t>
      2) 
</w:t>
      </w:r>
      <w:r>
        <w:rPr>
          <w:rFonts w:ascii="Times New Roman"/>
          <w:b w:val="false"/>
          <w:i w:val="false"/>
          <w:color w:val="000000"/>
          <w:sz w:val="28"/>
        </w:rPr>
        <w:t>
осы 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 жөніндегі қызметті жүзеге асыруға лицензияны беру, қайта ресімдеу, лицензияның телнұсқаларын беру" мемлекеттік көрсетілетін қызмет регламентінің орыс тіліндегі мәтінде:</w:t>
      </w:r>
      <w:r>
        <w:br/>
      </w:r>
      <w:r>
        <w:rPr>
          <w:rFonts w:ascii="Times New Roman"/>
          <w:b w:val="false"/>
          <w:i w:val="false"/>
          <w:color w:val="000000"/>
          <w:sz w:val="28"/>
        </w:rPr>
        <w:t>
</w:t>
      </w:r>
      <w:r>
        <w:rPr>
          <w:rFonts w:ascii="Times New Roman"/>
          <w:b w:val="false"/>
          <w:i w:val="false"/>
          <w:color w:val="000000"/>
          <w:sz w:val="28"/>
        </w:rPr>
        <w:t xml:space="preserve">
      4 тармақ келесі редакцияда жазылсын: </w:t>
      </w:r>
      <w:r>
        <w:br/>
      </w:r>
      <w:r>
        <w:rPr>
          <w:rFonts w:ascii="Times New Roman"/>
          <w:b w:val="false"/>
          <w:i w:val="false"/>
          <w:color w:val="000000"/>
          <w:sz w:val="28"/>
        </w:rPr>
        <w:t>
</w:t>
      </w:r>
      <w:r>
        <w:rPr>
          <w:rFonts w:ascii="Times New Roman"/>
          <w:b w:val="false"/>
          <w:i w:val="false"/>
          <w:color w:val="000000"/>
          <w:sz w:val="28"/>
        </w:rPr>
        <w:t>
      "4. Основанием для начала процедуры по оказанию государственной услуги:</w:t>
      </w:r>
      <w:r>
        <w:br/>
      </w:r>
      <w:r>
        <w:rPr>
          <w:rFonts w:ascii="Times New Roman"/>
          <w:b w:val="false"/>
          <w:i w:val="false"/>
          <w:color w:val="000000"/>
          <w:sz w:val="28"/>
        </w:rPr>
        <w:t>
</w:t>
      </w:r>
      <w:r>
        <w:rPr>
          <w:rFonts w:ascii="Times New Roman"/>
          <w:b w:val="false"/>
          <w:i w:val="false"/>
          <w:color w:val="000000"/>
          <w:sz w:val="28"/>
        </w:rPr>
        <w:t xml:space="preserve">
      посредством ПЭП является запрос в форме электронного документа удостоверенного электронной цифровой подписью (далее – ЭЦП); </w:t>
      </w:r>
      <w:r>
        <w:br/>
      </w:r>
      <w:r>
        <w:rPr>
          <w:rFonts w:ascii="Times New Roman"/>
          <w:b w:val="false"/>
          <w:i w:val="false"/>
          <w:color w:val="000000"/>
          <w:sz w:val="28"/>
        </w:rPr>
        <w:t>
</w:t>
      </w:r>
      <w:r>
        <w:rPr>
          <w:rFonts w:ascii="Times New Roman"/>
          <w:b w:val="false"/>
          <w:i w:val="false"/>
          <w:color w:val="000000"/>
          <w:sz w:val="28"/>
        </w:rPr>
        <w:t xml:space="preserve">
      при обращении к услугодателю является заявление по форме согласно приложению 1 к Стандарту."; </w:t>
      </w:r>
      <w:r>
        <w:br/>
      </w:r>
      <w:r>
        <w:rPr>
          <w:rFonts w:ascii="Times New Roman"/>
          <w:b w:val="false"/>
          <w:i w:val="false"/>
          <w:color w:val="000000"/>
          <w:sz w:val="28"/>
        </w:rPr>
        <w:t>
</w:t>
      </w:r>
      <w:r>
        <w:rPr>
          <w:rFonts w:ascii="Times New Roman"/>
          <w:b w:val="false"/>
          <w:i w:val="false"/>
          <w:color w:val="000000"/>
          <w:sz w:val="28"/>
        </w:rPr>
        <w:t xml:space="preserve">
      9 тармақтың 5) тармақшасы келесі редакцияда жазылсын: </w:t>
      </w:r>
      <w:r>
        <w:br/>
      </w:r>
      <w:r>
        <w:rPr>
          <w:rFonts w:ascii="Times New Roman"/>
          <w:b w:val="false"/>
          <w:i w:val="false"/>
          <w:color w:val="000000"/>
          <w:sz w:val="28"/>
        </w:rPr>
        <w:t>
</w:t>
      </w:r>
      <w:r>
        <w:rPr>
          <w:rFonts w:ascii="Times New Roman"/>
          <w:b w:val="false"/>
          <w:i w:val="false"/>
          <w:color w:val="000000"/>
          <w:sz w:val="28"/>
        </w:rPr>
        <w:t>
      "5)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r>
        <w:br/>
      </w:r>
      <w:r>
        <w:rPr>
          <w:rFonts w:ascii="Times New Roman"/>
          <w:b w:val="false"/>
          <w:i w:val="false"/>
          <w:color w:val="000000"/>
          <w:sz w:val="28"/>
        </w:rPr>
        <w:t>
</w:t>
      </w:r>
      <w:r>
        <w:rPr>
          <w:rFonts w:ascii="Times New Roman"/>
          <w:b w:val="false"/>
          <w:i w:val="false"/>
          <w:color w:val="000000"/>
          <w:sz w:val="28"/>
        </w:rPr>
        <w:t xml:space="preserve">
      9 тармақтың 15) тармақшасы келесі редакцияда жазылсын: </w:t>
      </w:r>
      <w:r>
        <w:br/>
      </w:r>
      <w:r>
        <w:rPr>
          <w:rFonts w:ascii="Times New Roman"/>
          <w:b w:val="false"/>
          <w:i w:val="false"/>
          <w:color w:val="000000"/>
          <w:sz w:val="28"/>
        </w:rPr>
        <w:t>
</w:t>
      </w: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ИС ГБД "Е-лицензирование";".</w:t>
      </w:r>
      <w:r>
        <w:br/>
      </w:r>
      <w:r>
        <w:rPr>
          <w:rFonts w:ascii="Times New Roman"/>
          <w:b w:val="false"/>
          <w:i w:val="false"/>
          <w:color w:val="000000"/>
          <w:sz w:val="28"/>
        </w:rPr>
        <w:t>
      3. 
</w:t>
      </w:r>
      <w:r>
        <w:rPr>
          <w:rFonts w:ascii="Times New Roman"/>
          <w:b w:val="false"/>
          <w:i w:val="false"/>
          <w:color w:val="000000"/>
          <w:sz w:val="28"/>
        </w:rPr>
        <w:t>
"Мақта саласындағы мемлекеттік көрсетілетін қызмет регламентін бекіту туралы" Қарағанды облысы әкімдігінің 2014 жылғы 29 шілдедегі № 40/05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2727 болып тіркелген, 2014 жылдың 9 қыркүйегінде № 157-158 (21678-21679) "Индустриальная Караганда" және № 171-172 (21806) "Орталық Қазақстан" газеттерінде, "Әділет" ақпараттық-құқықтық жүйесінде 2014 жылдың 8 қыркүйегінде жарияланған):</w:t>
      </w:r>
      <w:r>
        <w:br/>
      </w:r>
      <w:r>
        <w:rPr>
          <w:rFonts w:ascii="Times New Roman"/>
          <w:b w:val="false"/>
          <w:i w:val="false"/>
          <w:color w:val="000000"/>
          <w:sz w:val="28"/>
        </w:rPr>
        <w:t>
      1) 
</w:t>
      </w:r>
      <w:r>
        <w:rPr>
          <w:rFonts w:ascii="Times New Roman"/>
          <w:b w:val="false"/>
          <w:i w:val="false"/>
          <w:color w:val="000000"/>
          <w:sz w:val="28"/>
        </w:rPr>
        <w:t>
осы көрсетілген қаулымен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мемлекеттік тіліндегі мәтінде: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(қызметкерлердің) арасындағы рәсімдердің (іс-қимылдың) реттілігінің сипаттамасы: </w:t>
      </w:r>
      <w:r>
        <w:br/>
      </w:r>
      <w:r>
        <w:rPr>
          <w:rFonts w:ascii="Times New Roman"/>
          <w:b w:val="false"/>
          <w:i w:val="false"/>
          <w:color w:val="000000"/>
          <w:sz w:val="28"/>
        </w:rPr>
        <w:t>
</w:t>
      </w:r>
      <w:r>
        <w:rPr>
          <w:rFonts w:ascii="Times New Roman"/>
          <w:b w:val="false"/>
          <w:i w:val="false"/>
          <w:color w:val="000000"/>
          <w:sz w:val="28"/>
        </w:rPr>
        <w:t>
      лицензия беру кезінде:</w:t>
      </w:r>
      <w:r>
        <w:br/>
      </w:r>
      <w:r>
        <w:rPr>
          <w:rFonts w:ascii="Times New Roman"/>
          <w:b w:val="false"/>
          <w:i w:val="false"/>
          <w:color w:val="000000"/>
          <w:sz w:val="28"/>
        </w:rPr>
        <w:t>
      1) 
</w:t>
      </w:r>
      <w:r>
        <w:rPr>
          <w:rFonts w:ascii="Times New Roman"/>
          <w:b w:val="false"/>
          <w:i w:val="false"/>
          <w:color w:val="000000"/>
          <w:sz w:val="28"/>
        </w:rPr>
        <w:t>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мүдделі органға сұраныс жолдайды – 2 (екі) жұмыс күні ішінде;</w:t>
      </w:r>
      <w:r>
        <w:br/>
      </w:r>
      <w:r>
        <w:rPr>
          <w:rFonts w:ascii="Times New Roman"/>
          <w:b w:val="false"/>
          <w:i w:val="false"/>
          <w:color w:val="000000"/>
          <w:sz w:val="28"/>
        </w:rPr>
        <w:t>
      4) 
</w:t>
      </w:r>
      <w:r>
        <w:rPr>
          <w:rFonts w:ascii="Times New Roman"/>
          <w:b w:val="false"/>
          <w:i w:val="false"/>
          <w:color w:val="000000"/>
          <w:sz w:val="28"/>
        </w:rPr>
        <w:t>
мүдделі орган көрсетілетін қызметті берушіге анықтаманы береді – 5 (бес)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жауапты орындаушысы ресімделген лицензиясын немесе мемлекеттік қызметті көрсетуден бас тарту туралы дәлелді жауабын қол қою үшін басшылыққа жібереді – 1 (бір) жұмыс күні ішінде;</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 басшылығы лицензияға немесе дәлелді жауапқа қол қояды – 1 (бір) жұмыс күні ішінде;</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кеңсе маманы көрсетілетін қызметті алушыға лицензия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 қайта ресімдеу кезінде:</w:t>
      </w:r>
      <w:r>
        <w:br/>
      </w:r>
      <w:r>
        <w:rPr>
          <w:rFonts w:ascii="Times New Roman"/>
          <w:b w:val="false"/>
          <w:i w:val="false"/>
          <w:color w:val="000000"/>
          <w:sz w:val="28"/>
        </w:rPr>
        <w:t>
      1) 
</w:t>
      </w:r>
      <w:r>
        <w:rPr>
          <w:rFonts w:ascii="Times New Roman"/>
          <w:b w:val="false"/>
          <w:i w:val="false"/>
          <w:color w:val="000000"/>
          <w:sz w:val="28"/>
        </w:rPr>
        <w:t>
кеңсе маманы қызметті алушының құжаттарын қабылдауды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1 (бір) жұмыс күні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келіп түскен құжаттарды қарайды, лицензияны қайта ресімдейді немесе мемлекеттік қызметті көрсетуден бас тарту туралы дәлелді жауапты береді – 5 (бес)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қайта ресімделген лицензияға немесе дәлелді жауапқа қол қояды – 1 (бір) жұмыс күні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кеңсе маманы көрсетілетін қызметті алушыға қайта ресімделген лицензияны немесе дәлелді жауап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Лицензияның телнұсқасын беру кезінде:</w:t>
      </w:r>
      <w:r>
        <w:br/>
      </w:r>
      <w:r>
        <w:rPr>
          <w:rFonts w:ascii="Times New Roman"/>
          <w:b w:val="false"/>
          <w:i w:val="false"/>
          <w:color w:val="000000"/>
          <w:sz w:val="28"/>
        </w:rPr>
        <w:t>
      1) 
</w:t>
      </w:r>
      <w:r>
        <w:rPr>
          <w:rFonts w:ascii="Times New Roman"/>
          <w:b w:val="false"/>
          <w:i w:val="false"/>
          <w:color w:val="000000"/>
          <w:sz w:val="28"/>
        </w:rPr>
        <w:t>
кеңсе маманы көрсетілеттін қызметті алушының құжаттарын қабылдайды және тіркеуді жүзеге асырады – 30 (отыз) минуттың ішінде;</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мемлекеттік қызметті көрсету үшін көрсетілетін қызметті берушінің жауапты орындаушысына жолдайды – 4 (төрт) сағат ішінде;</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 келіп түскен құжаттарды қарайды, көрсетілетін қызметті алушыға лицензияның телнұсқасын немесе мемлекеттік қызметті көрсетуден бас тарту туралы дәлелді жауапты дайындайды – 1 (бір) жұмыс күні ішінде;</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 басшылығы лицензияның телнұсқасына немесе дәлелді жауапқа қол қояды – 4 (төрт) сағат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кеңсе маманы көрсетілетін қызметті алушыға лицензияның телнұсқасын немесе дәлелді жауапты береді – 30 (отыз) минуттың ішінде.";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 тармақтары</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w:t>
      </w:r>
      <w:r>
        <w:rPr>
          <w:rFonts w:ascii="Times New Roman"/>
          <w:b w:val="false"/>
          <w:i w:val="false"/>
          <w:color w:val="000000"/>
          <w:sz w:val="28"/>
        </w:rPr>
        <w:t>
      "9. ЭҮП арқылы көрсетілетін мемлекеттік қызметті көрсету кезіндегі көрсетілетін қызметті алушының жолығу тәртібін және рәсімнің (iс-қимылдың)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компьютердегі интернет-браузерінде сақталып жатқан өзінің ЭЦҚ тіркеу куәлігінің көмегімен ЭҮП-да тіркеуді жүзеге асырады (ЭҮП-да тіркелмеген көрсетілетін қызметті алушылар үшін жүзеге асырылады);</w:t>
      </w:r>
      <w:r>
        <w:br/>
      </w:r>
      <w:r>
        <w:rPr>
          <w:rFonts w:ascii="Times New Roman"/>
          <w:b w:val="false"/>
          <w:i w:val="false"/>
          <w:color w:val="000000"/>
          <w:sz w:val="28"/>
        </w:rPr>
        <w:t>
      2) 
</w:t>
      </w:r>
      <w:r>
        <w:rPr>
          <w:rFonts w:ascii="Times New Roman"/>
          <w:b w:val="false"/>
          <w:i w:val="false"/>
          <w:color w:val="000000"/>
          <w:sz w:val="28"/>
        </w:rPr>
        <w:t>
1-үдеріс – мемлекеттік қызметті алу үшін көрсетілетін қызметті алушы компьютердегі интернет-браузеріне ЭЦҚ тіркеу куәлігін бекіту, көрсетілетін қызметті алушының паролді ЭҮП-не енгізу үдерісі (авторлау үдерісі);</w:t>
      </w:r>
      <w:r>
        <w:br/>
      </w:r>
      <w:r>
        <w:rPr>
          <w:rFonts w:ascii="Times New Roman"/>
          <w:b w:val="false"/>
          <w:i w:val="false"/>
          <w:color w:val="000000"/>
          <w:sz w:val="28"/>
        </w:rPr>
        <w:t>
      3) 
</w:t>
      </w:r>
      <w:r>
        <w:rPr>
          <w:rFonts w:ascii="Times New Roman"/>
          <w:b w:val="false"/>
          <w:i w:val="false"/>
          <w:color w:val="000000"/>
          <w:sz w:val="28"/>
        </w:rPr>
        <w:t>
1 – шарт – тіркелген көрсетілетін қызметті алушы туралы деректердің дұрыстығын жеке сәйкестендіру нөмірі (бұдан әрі – ЖСН) мен бизнес сәйкестендiру нөмiрi (бұдан әрі – БСН), сонымен қатар пароль арқылы ЭҮП-да тексеру;</w:t>
      </w:r>
      <w:r>
        <w:br/>
      </w:r>
      <w:r>
        <w:rPr>
          <w:rFonts w:ascii="Times New Roman"/>
          <w:b w:val="false"/>
          <w:i w:val="false"/>
          <w:color w:val="000000"/>
          <w:sz w:val="28"/>
        </w:rPr>
        <w:t>
      4) 
</w:t>
      </w:r>
      <w:r>
        <w:rPr>
          <w:rFonts w:ascii="Times New Roman"/>
          <w:b w:val="false"/>
          <w:i w:val="false"/>
          <w:color w:val="000000"/>
          <w:sz w:val="28"/>
        </w:rPr>
        <w:t>
2-үдеріс – көрсетілетін қызметті алушының деректерінде бар бұзушылықтарға байланысты авторлаудан бас тарту туралы хабарламаны ЭҮП-да қалыптастыру;</w:t>
      </w:r>
      <w:r>
        <w:br/>
      </w:r>
      <w:r>
        <w:rPr>
          <w:rFonts w:ascii="Times New Roman"/>
          <w:b w:val="false"/>
          <w:i w:val="false"/>
          <w:color w:val="000000"/>
          <w:sz w:val="28"/>
        </w:rPr>
        <w:t>
      5) 
</w:t>
      </w:r>
      <w:r>
        <w:rPr>
          <w:rFonts w:ascii="Times New Roman"/>
          <w:b w:val="false"/>
          <w:i w:val="false"/>
          <w:color w:val="000000"/>
          <w:sz w:val="28"/>
        </w:rPr>
        <w:t>
3-үдеріс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алушының нысанды толтыруы (деректерді енгізуі), сұрау салу нысанына қажетті электрондық түрдегі құжаттарды қоса беруі;</w:t>
      </w:r>
      <w:r>
        <w:br/>
      </w:r>
      <w:r>
        <w:rPr>
          <w:rFonts w:ascii="Times New Roman"/>
          <w:b w:val="false"/>
          <w:i w:val="false"/>
          <w:color w:val="000000"/>
          <w:sz w:val="28"/>
        </w:rPr>
        <w:t>
      6) 
</w:t>
      </w:r>
      <w:r>
        <w:rPr>
          <w:rFonts w:ascii="Times New Roman"/>
          <w:b w:val="false"/>
          <w:i w:val="false"/>
          <w:color w:val="000000"/>
          <w:sz w:val="28"/>
        </w:rPr>
        <w:t>
4 – үдеріс – "электрондық үкiметтiң" төлем шлюзiнде (бұдан әрі – ЭҮТШ) қызметке ақы төлеу, бұдан кейін осы ақпарат "Е-лицензиялау" веб-порталын (бұдан әрі – "Е-лицензиялау" МДБ АЖ) келіп түседі;</w:t>
      </w:r>
      <w:r>
        <w:br/>
      </w:r>
      <w:r>
        <w:rPr>
          <w:rFonts w:ascii="Times New Roman"/>
          <w:b w:val="false"/>
          <w:i w:val="false"/>
          <w:color w:val="000000"/>
          <w:sz w:val="28"/>
        </w:rPr>
        <w:t>
      7) 
</w:t>
      </w:r>
      <w:r>
        <w:rPr>
          <w:rFonts w:ascii="Times New Roman"/>
          <w:b w:val="false"/>
          <w:i w:val="false"/>
          <w:color w:val="000000"/>
          <w:sz w:val="28"/>
        </w:rPr>
        <w:t>
2- шарт – "Е-лицензиялау" МДБ АЖ- да қызметті көрсету үшін төлем дерегін тексеру;</w:t>
      </w:r>
      <w:r>
        <w:br/>
      </w:r>
      <w:r>
        <w:rPr>
          <w:rFonts w:ascii="Times New Roman"/>
          <w:b w:val="false"/>
          <w:i w:val="false"/>
          <w:color w:val="000000"/>
          <w:sz w:val="28"/>
        </w:rPr>
        <w:t>
      8) 
</w:t>
      </w:r>
      <w:r>
        <w:rPr>
          <w:rFonts w:ascii="Times New Roman"/>
          <w:b w:val="false"/>
          <w:i w:val="false"/>
          <w:color w:val="000000"/>
          <w:sz w:val="28"/>
        </w:rPr>
        <w:t>
5-үдеріс – "Е-лицензиялау" МДБ АЖ-да қызмет көрсету үшін төлемнің болмауына байланысты сұратылатын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6-үдеріс – сұранысты куәландыру (қол қою) үшін көрсетілетін қызметті алушының тіркелген ЭЦҚ куәлігін таңдау;</w:t>
      </w:r>
      <w:r>
        <w:br/>
      </w:r>
      <w:r>
        <w:rPr>
          <w:rFonts w:ascii="Times New Roman"/>
          <w:b w:val="false"/>
          <w:i w:val="false"/>
          <w:color w:val="000000"/>
          <w:sz w:val="28"/>
        </w:rPr>
        <w:t>
      10) 
</w:t>
      </w:r>
      <w:r>
        <w:rPr>
          <w:rFonts w:ascii="Times New Roman"/>
          <w:b w:val="false"/>
          <w:i w:val="false"/>
          <w:color w:val="000000"/>
          <w:sz w:val="28"/>
        </w:rPr>
        <w:t>
3-шарт –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ЖСН/БСН және ЭЦҚ тіркеу куәлігінде көрсетілген ЖСН/БСН арасында сәйкестендіру деректерінің сәйкестігін ЭҮП-да тексеру;</w:t>
      </w:r>
      <w:r>
        <w:br/>
      </w:r>
      <w:r>
        <w:rPr>
          <w:rFonts w:ascii="Times New Roman"/>
          <w:b w:val="false"/>
          <w:i w:val="false"/>
          <w:color w:val="000000"/>
          <w:sz w:val="28"/>
        </w:rPr>
        <w:t>
      11) 
</w:t>
      </w:r>
      <w:r>
        <w:rPr>
          <w:rFonts w:ascii="Times New Roman"/>
          <w:b w:val="false"/>
          <w:i w:val="false"/>
          <w:color w:val="000000"/>
          <w:sz w:val="28"/>
        </w:rPr>
        <w:t>
7-үдеріс – көрсетілетін қызметті алушының ЭЦҚ түпнұсқалығының расталмауына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8-үдеріс – қызметті көрсетуге сұрау салудың толтырылған нысанын (енгізілген деректерін) алушының ЭЦҚ арқылы куәландыру (қол қою);</w:t>
      </w:r>
      <w:r>
        <w:br/>
      </w:r>
      <w:r>
        <w:rPr>
          <w:rFonts w:ascii="Times New Roman"/>
          <w:b w:val="false"/>
          <w:i w:val="false"/>
          <w:color w:val="000000"/>
          <w:sz w:val="28"/>
        </w:rPr>
        <w:t>
      13) 
</w:t>
      </w:r>
      <w:r>
        <w:rPr>
          <w:rFonts w:ascii="Times New Roman"/>
          <w:b w:val="false"/>
          <w:i w:val="false"/>
          <w:color w:val="000000"/>
          <w:sz w:val="28"/>
        </w:rPr>
        <w:t>
9- үдеріс – "Е-лицензиялау" МДБ АЖ-да электрондық құжатты тіркеу (қызмет алушының сұранысы) және "Е-лицензиялау" МДБ АЖ-да сұранысты өңдеу;</w:t>
      </w:r>
      <w:r>
        <w:br/>
      </w:r>
      <w:r>
        <w:rPr>
          <w:rFonts w:ascii="Times New Roman"/>
          <w:b w:val="false"/>
          <w:i w:val="false"/>
          <w:color w:val="000000"/>
          <w:sz w:val="28"/>
        </w:rPr>
        <w:t>
      14) 
</w:t>
      </w:r>
      <w:r>
        <w:rPr>
          <w:rFonts w:ascii="Times New Roman"/>
          <w:b w:val="false"/>
          <w:i w:val="false"/>
          <w:color w:val="000000"/>
          <w:sz w:val="28"/>
        </w:rPr>
        <w:t>
4-шарт – лицензияны беру үшін қызмет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15) 
</w:t>
      </w:r>
      <w:r>
        <w:rPr>
          <w:rFonts w:ascii="Times New Roman"/>
          <w:b w:val="false"/>
          <w:i w:val="false"/>
          <w:color w:val="000000"/>
          <w:sz w:val="28"/>
        </w:rPr>
        <w:t>
10-үдеріс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16) 
</w:t>
      </w:r>
      <w:r>
        <w:rPr>
          <w:rFonts w:ascii="Times New Roman"/>
          <w:b w:val="false"/>
          <w:i w:val="false"/>
          <w:color w:val="000000"/>
          <w:sz w:val="28"/>
        </w:rPr>
        <w:t>
11-үдеріс – көрсетілетін қызметті алушының ЭҮП-да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10. Көрсетілетін қызметті беруші арқылы мемлекеттік қызмет көрсету кезіндегі жолығу тәртібін және рәсімнің (iс-қимылдың) реттілігін сипаттау:</w:t>
      </w:r>
      <w:r>
        <w:br/>
      </w:r>
      <w:r>
        <w:rPr>
          <w:rFonts w:ascii="Times New Roman"/>
          <w:b w:val="false"/>
          <w:i w:val="false"/>
          <w:color w:val="000000"/>
          <w:sz w:val="28"/>
        </w:rPr>
        <w:t>
      1) 
</w:t>
      </w:r>
      <w:r>
        <w:rPr>
          <w:rFonts w:ascii="Times New Roman"/>
          <w:b w:val="false"/>
          <w:i w:val="false"/>
          <w:color w:val="000000"/>
          <w:sz w:val="28"/>
        </w:rPr>
        <w:t>
1-үдеріс – көрсетілетін қызметті беруші қызметкерінің мемлекеттік қызметті көрсету үшін "Е-лицензиялау" МДБ АЖ-ға логин мен пароль енгізуі;</w:t>
      </w:r>
      <w:r>
        <w:br/>
      </w:r>
      <w:r>
        <w:rPr>
          <w:rFonts w:ascii="Times New Roman"/>
          <w:b w:val="false"/>
          <w:i w:val="false"/>
          <w:color w:val="000000"/>
          <w:sz w:val="28"/>
        </w:rPr>
        <w:t>
      2) 
</w:t>
      </w:r>
      <w:r>
        <w:rPr>
          <w:rFonts w:ascii="Times New Roman"/>
          <w:b w:val="false"/>
          <w:i w:val="false"/>
          <w:color w:val="000000"/>
          <w:sz w:val="28"/>
        </w:rPr>
        <w:t>
1-шарт – көрсетілетін қызметті берушінің тіркелген қызметкері туралы деректердің түпнұсқалығын "Е-лицензиялау" МДБ АЖ-да логин мен пароль арқылы тексеру;</w:t>
      </w:r>
      <w:r>
        <w:br/>
      </w:r>
      <w:r>
        <w:rPr>
          <w:rFonts w:ascii="Times New Roman"/>
          <w:b w:val="false"/>
          <w:i w:val="false"/>
          <w:color w:val="000000"/>
          <w:sz w:val="28"/>
        </w:rPr>
        <w:t>
      3) 
</w:t>
      </w:r>
      <w:r>
        <w:rPr>
          <w:rFonts w:ascii="Times New Roman"/>
          <w:b w:val="false"/>
          <w:i w:val="false"/>
          <w:color w:val="000000"/>
          <w:sz w:val="28"/>
        </w:rPr>
        <w:t>
2-үдеріс – көрсетілетін қызметті беруші қызметкерінің деректерінде бұзушылықтардың болуына байланысты авторлаудан бас тарту туралы хабарламаны "Е-лицензиялау" МДБ АЖ-да қалыптастыру;</w:t>
      </w:r>
      <w:r>
        <w:br/>
      </w:r>
      <w:r>
        <w:rPr>
          <w:rFonts w:ascii="Times New Roman"/>
          <w:b w:val="false"/>
          <w:i w:val="false"/>
          <w:color w:val="000000"/>
          <w:sz w:val="28"/>
        </w:rPr>
        <w:t>
      4) 
</w:t>
      </w:r>
      <w:r>
        <w:rPr>
          <w:rFonts w:ascii="Times New Roman"/>
          <w:b w:val="false"/>
          <w:i w:val="false"/>
          <w:color w:val="000000"/>
          <w:sz w:val="28"/>
        </w:rPr>
        <w:t>
3-үдеріс – көрсетілетін қызметті беруші қызметкерінің таңдауы осы Регламентте көрсетілген қызметті таңдауы, қызметті көрсетуге арналған сұрау салу нысанын экранға шығаруы және қызмет беруші қызметкерінің қызмет алушы деректерін енгізуі;</w:t>
      </w:r>
      <w:r>
        <w:br/>
      </w:r>
      <w:r>
        <w:rPr>
          <w:rFonts w:ascii="Times New Roman"/>
          <w:b w:val="false"/>
          <w:i w:val="false"/>
          <w:color w:val="000000"/>
          <w:sz w:val="28"/>
        </w:rPr>
        <w:t>
      5) 
</w:t>
      </w:r>
      <w:r>
        <w:rPr>
          <w:rFonts w:ascii="Times New Roman"/>
          <w:b w:val="false"/>
          <w:i w:val="false"/>
          <w:color w:val="000000"/>
          <w:sz w:val="28"/>
        </w:rPr>
        <w:t>
4 – үдеріс – "электрондық үкiметтiң" шлюзi (бұдан әрі – ЭҮШ) арқылы "Заңды тұлғалар" мемлекеттік деректер базасына, "Жеке тұлғалар" мемлекеттік деректер базасына (бұдан әрі – ЖТ МДБ/ЗТ МДБ) көрсетілетін қызметті алушы деректеріне сұрау салу;</w:t>
      </w:r>
      <w:r>
        <w:br/>
      </w:r>
      <w:r>
        <w:rPr>
          <w:rFonts w:ascii="Times New Roman"/>
          <w:b w:val="false"/>
          <w:i w:val="false"/>
          <w:color w:val="000000"/>
          <w:sz w:val="28"/>
        </w:rPr>
        <w:t>
      6) 
</w:t>
      </w:r>
      <w:r>
        <w:rPr>
          <w:rFonts w:ascii="Times New Roman"/>
          <w:b w:val="false"/>
          <w:i w:val="false"/>
          <w:color w:val="000000"/>
          <w:sz w:val="28"/>
        </w:rPr>
        <w:t>
2-шарт – ЖТ МДБ/ЗТ МДБ-да көрсетілетін қызметті алушы деректерінің болуын тексеру;</w:t>
      </w:r>
      <w:r>
        <w:br/>
      </w:r>
      <w:r>
        <w:rPr>
          <w:rFonts w:ascii="Times New Roman"/>
          <w:b w:val="false"/>
          <w:i w:val="false"/>
          <w:color w:val="000000"/>
          <w:sz w:val="28"/>
        </w:rPr>
        <w:t>
      7) 
</w:t>
      </w:r>
      <w:r>
        <w:rPr>
          <w:rFonts w:ascii="Times New Roman"/>
          <w:b w:val="false"/>
          <w:i w:val="false"/>
          <w:color w:val="000000"/>
          <w:sz w:val="28"/>
        </w:rPr>
        <w:t>
5-үдеріс – ЖТ МДБ/ЗТ МДБ-да көрсетілетін қызметті алушы деректерінің расталмауына байланысты деректерді алу мүмкін болмауы туралы хабарламаны қалыптастыру;</w:t>
      </w:r>
      <w:r>
        <w:br/>
      </w:r>
      <w:r>
        <w:rPr>
          <w:rFonts w:ascii="Times New Roman"/>
          <w:b w:val="false"/>
          <w:i w:val="false"/>
          <w:color w:val="000000"/>
          <w:sz w:val="28"/>
        </w:rPr>
        <w:t>
      8) 
</w:t>
      </w:r>
      <w:r>
        <w:rPr>
          <w:rFonts w:ascii="Times New Roman"/>
          <w:b w:val="false"/>
          <w:i w:val="false"/>
          <w:color w:val="000000"/>
          <w:sz w:val="28"/>
        </w:rPr>
        <w:t>
6-үдеріс – қағаз тасығыштағы құжаттардың болуы туралы бөлігінде сұрау салу нысанын толтыруы және көрсетілетін қызметті беруші қызметкерінің көрсетілетін қызметті алушы ұсынған қажетті құжаттарды сканерлеуі және оларды сұрау салу нысанына қоса беруі;</w:t>
      </w:r>
      <w:r>
        <w:br/>
      </w:r>
      <w:r>
        <w:rPr>
          <w:rFonts w:ascii="Times New Roman"/>
          <w:b w:val="false"/>
          <w:i w:val="false"/>
          <w:color w:val="000000"/>
          <w:sz w:val="28"/>
        </w:rPr>
        <w:t>
      9) 
</w:t>
      </w:r>
      <w:r>
        <w:rPr>
          <w:rFonts w:ascii="Times New Roman"/>
          <w:b w:val="false"/>
          <w:i w:val="false"/>
          <w:color w:val="000000"/>
          <w:sz w:val="28"/>
        </w:rPr>
        <w:t>
7-үдеріс – "Е-лицензиялау" МДБ АЖ-да сұранысты тіркеу және "Е-лицензиялау" МДБ АЖ-да қызметті өңдеу;</w:t>
      </w:r>
      <w:r>
        <w:br/>
      </w:r>
      <w:r>
        <w:rPr>
          <w:rFonts w:ascii="Times New Roman"/>
          <w:b w:val="false"/>
          <w:i w:val="false"/>
          <w:color w:val="000000"/>
          <w:sz w:val="28"/>
        </w:rPr>
        <w:t>
      10) 
</w:t>
      </w:r>
      <w:r>
        <w:rPr>
          <w:rFonts w:ascii="Times New Roman"/>
          <w:b w:val="false"/>
          <w:i w:val="false"/>
          <w:color w:val="000000"/>
          <w:sz w:val="28"/>
        </w:rPr>
        <w:t>
3-шарт – лицензияны беру үшін көрсетілетін қызметті беруші көрсетілетін қызметті алушының біліктілік талаптарына және негіздемелеріне сәйкестігін тексеру;</w:t>
      </w:r>
      <w:r>
        <w:br/>
      </w:r>
      <w:r>
        <w:rPr>
          <w:rFonts w:ascii="Times New Roman"/>
          <w:b w:val="false"/>
          <w:i w:val="false"/>
          <w:color w:val="000000"/>
          <w:sz w:val="28"/>
        </w:rPr>
        <w:t>
      11) 
</w:t>
      </w:r>
      <w:r>
        <w:rPr>
          <w:rFonts w:ascii="Times New Roman"/>
          <w:b w:val="false"/>
          <w:i w:val="false"/>
          <w:color w:val="000000"/>
          <w:sz w:val="28"/>
        </w:rPr>
        <w:t>
8-үдеріс – "Е-лицензиялау" МДБ АЖ-да көрсетілетін қызметті алушының деректерінде бар бұзушылықтарға байланысты сұратылатын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9-үдеріс – "Е-лицензиялау" МДБ АЖ-де қалыптастырылған қызмет нәтижесін (электрондық лицензия) көрсетілетін қызмет алушының алуы. Электрондық құжат қызмет берушінің ЭЦҚ пайдалана отырып қалыптастырылады.";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қосымшасында</w:t>
      </w:r>
      <w:r>
        <w:rPr>
          <w:rFonts w:ascii="Times New Roman"/>
          <w:b w:val="false"/>
          <w:i w:val="false"/>
          <w:color w:val="000000"/>
          <w:sz w:val="28"/>
        </w:rPr>
        <w:t xml:space="preserve"> "жауаты" деген сөз "жауапты" деген сөзбен ауыстырылсын;</w:t>
      </w:r>
      <w:r>
        <w:br/>
      </w:r>
      <w:r>
        <w:rPr>
          <w:rFonts w:ascii="Times New Roman"/>
          <w:b w:val="false"/>
          <w:i w:val="false"/>
          <w:color w:val="000000"/>
          <w:sz w:val="28"/>
        </w:rPr>
        <w:t>
      1) 
</w:t>
      </w:r>
      <w:r>
        <w:rPr>
          <w:rFonts w:ascii="Times New Roman"/>
          <w:b w:val="false"/>
          <w:i w:val="false"/>
          <w:color w:val="000000"/>
          <w:sz w:val="28"/>
        </w:rPr>
        <w:t>
осы көрсетілген қаулымен бекітілген "Мақта қолхаттарын беру арқылы қойма қызметі бойынша қызметтер көрсетуге лицензия беру, қайта ресімдеу, лицензияның телнұсқаларын беру" мемлекеттік көрсетілетін қызмет регламентінің орыс тіліндегі мәтінде:</w:t>
      </w:r>
      <w:r>
        <w:br/>
      </w:r>
      <w:r>
        <w:rPr>
          <w:rFonts w:ascii="Times New Roman"/>
          <w:b w:val="false"/>
          <w:i w:val="false"/>
          <w:color w:val="000000"/>
          <w:sz w:val="28"/>
        </w:rPr>
        <w:t>
</w:t>
      </w:r>
      <w:r>
        <w:rPr>
          <w:rFonts w:ascii="Times New Roman"/>
          <w:b w:val="false"/>
          <w:i w:val="false"/>
          <w:color w:val="000000"/>
          <w:sz w:val="28"/>
        </w:rPr>
        <w:t xml:space="preserve">
      3 тармағы келесі редакцияда жазылсын: </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 лицензия, переоформление, дубликат лицензии на оказание услуг по складской деятельности с выдачей хлопковых расписок (далее – лицензия) либо мотивированный ответ об отказе в оказании государственной услуги в случаях и по основаниям, предусмотренным пунктом 10 стандарта государственной услуги "Выдача лицензии, переоформление, выдача дубликатов лицензии на оказание услуг по складской деятельности с выдачей хлопковых расписок", утвержденного постановлением Правительства Республики Казахстан от 15 февраля 2014 года № 94 "Об утверждении стандартов государственных услуг в хлопковой отрасли" (далее – Стандарт).</w:t>
      </w:r>
      <w:r>
        <w:br/>
      </w:r>
      <w:r>
        <w:rPr>
          <w:rFonts w:ascii="Times New Roman"/>
          <w:b w:val="false"/>
          <w:i w:val="false"/>
          <w:color w:val="000000"/>
          <w:sz w:val="28"/>
        </w:rPr>
        <w:t>
</w:t>
      </w: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r>
        <w:br/>
      </w:r>
      <w:r>
        <w:rPr>
          <w:rFonts w:ascii="Times New Roman"/>
          <w:b w:val="false"/>
          <w:i w:val="false"/>
          <w:color w:val="000000"/>
          <w:sz w:val="28"/>
        </w:rPr>
        <w:t>
</w:t>
      </w:r>
      <w:r>
        <w:rPr>
          <w:rFonts w:ascii="Times New Roman"/>
          <w:b w:val="false"/>
          <w:i w:val="false"/>
          <w:color w:val="000000"/>
          <w:sz w:val="28"/>
        </w:rPr>
        <w:t xml:space="preserve">
      4 тармағы келесі редакцияда жазылсын: </w:t>
      </w:r>
      <w:r>
        <w:br/>
      </w:r>
      <w:r>
        <w:rPr>
          <w:rFonts w:ascii="Times New Roman"/>
          <w:b w:val="false"/>
          <w:i w:val="false"/>
          <w:color w:val="000000"/>
          <w:sz w:val="28"/>
        </w:rPr>
        <w:t>
</w:t>
      </w:r>
      <w:r>
        <w:rPr>
          <w:rFonts w:ascii="Times New Roman"/>
          <w:b w:val="false"/>
          <w:i w:val="false"/>
          <w:color w:val="000000"/>
          <w:sz w:val="28"/>
        </w:rPr>
        <w:t>
      "4. Основаниями для начала процедуры по оказанию государственной услуги являются:</w:t>
      </w:r>
      <w:r>
        <w:br/>
      </w:r>
      <w:r>
        <w:rPr>
          <w:rFonts w:ascii="Times New Roman"/>
          <w:b w:val="false"/>
          <w:i w:val="false"/>
          <w:color w:val="000000"/>
          <w:sz w:val="28"/>
        </w:rPr>
        <w:t>
</w:t>
      </w:r>
      <w:r>
        <w:rPr>
          <w:rFonts w:ascii="Times New Roman"/>
          <w:b w:val="false"/>
          <w:i w:val="false"/>
          <w:color w:val="000000"/>
          <w:sz w:val="28"/>
        </w:rPr>
        <w:t xml:space="preserve">
      запрос в форме электронного документа удостоверенного ЭЦП посредством ПЭП; </w:t>
      </w:r>
      <w:r>
        <w:br/>
      </w:r>
      <w:r>
        <w:rPr>
          <w:rFonts w:ascii="Times New Roman"/>
          <w:b w:val="false"/>
          <w:i w:val="false"/>
          <w:color w:val="000000"/>
          <w:sz w:val="28"/>
        </w:rPr>
        <w:t>
</w:t>
      </w:r>
      <w:r>
        <w:rPr>
          <w:rFonts w:ascii="Times New Roman"/>
          <w:b w:val="false"/>
          <w:i w:val="false"/>
          <w:color w:val="000000"/>
          <w:sz w:val="28"/>
        </w:rPr>
        <w:t>
      заявление по форме согласно приложению 1 к Стандарту при обращении к услугодателю.";</w:t>
      </w:r>
      <w:r>
        <w:br/>
      </w:r>
      <w:r>
        <w:rPr>
          <w:rFonts w:ascii="Times New Roman"/>
          <w:b w:val="false"/>
          <w:i w:val="false"/>
          <w:color w:val="000000"/>
          <w:sz w:val="28"/>
        </w:rPr>
        <w:t>
</w:t>
      </w:r>
      <w:r>
        <w:rPr>
          <w:rFonts w:ascii="Times New Roman"/>
          <w:b w:val="false"/>
          <w:i w:val="false"/>
          <w:color w:val="000000"/>
          <w:sz w:val="28"/>
        </w:rPr>
        <w:t xml:space="preserve">
      5 тармақ келесі редакцияда жазылсын: </w:t>
      </w:r>
      <w:r>
        <w:br/>
      </w:r>
      <w:r>
        <w:rPr>
          <w:rFonts w:ascii="Times New Roman"/>
          <w:b w:val="false"/>
          <w:i w:val="false"/>
          <w:color w:val="000000"/>
          <w:sz w:val="28"/>
        </w:rPr>
        <w:t>
</w:t>
      </w:r>
      <w:r>
        <w:rPr>
          <w:rFonts w:ascii="Times New Roman"/>
          <w:b w:val="false"/>
          <w:i w:val="false"/>
          <w:color w:val="000000"/>
          <w:sz w:val="28"/>
        </w:rPr>
        <w:t>
      "Содержание каждой процедуры (действия), входящей в состав процесса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При выдаче лицензии:</w:t>
      </w:r>
      <w:r>
        <w:br/>
      </w:r>
      <w:r>
        <w:rPr>
          <w:rFonts w:ascii="Times New Roman"/>
          <w:b w:val="false"/>
          <w:i w:val="false"/>
          <w:color w:val="000000"/>
          <w:sz w:val="28"/>
        </w:rPr>
        <w:t>
      1) 
</w:t>
      </w:r>
      <w:r>
        <w:rPr>
          <w:rFonts w:ascii="Times New Roman"/>
          <w:b w:val="false"/>
          <w:i w:val="false"/>
          <w:color w:val="000000"/>
          <w:sz w:val="28"/>
        </w:rPr>
        <w:t>
специалист канцелярии услугодателя с момента подачи услугополучателем необходимых документов указанных в пункте 9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2) 
</w:t>
      </w:r>
      <w:r>
        <w:rPr>
          <w:rFonts w:ascii="Times New Roman"/>
          <w:b w:val="false"/>
          <w:i w:val="false"/>
          <w:color w:val="000000"/>
          <w:sz w:val="28"/>
        </w:rPr>
        <w:t>
руководство услугодателя ознакамливается в течение 1 (одного) рабочего дня с входящими документами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3) 
</w:t>
      </w:r>
      <w:r>
        <w:rPr>
          <w:rFonts w:ascii="Times New Roman"/>
          <w:b w:val="false"/>
          <w:i w:val="false"/>
          <w:color w:val="000000"/>
          <w:sz w:val="28"/>
        </w:rPr>
        <w:t>
ответственный исполнитель услугодателя рассматривает в течение 2 (двух) рабочих дней поступившие документы, готовит проект лицензии услугополучателю или мотивированный ответ об отказе в оказании государственной услуги. Результат – направляет запрос в государственный орган регистрации прав на недвижимое имущество и сделок с ним (далее– заинтересованный орган);</w:t>
      </w:r>
      <w:r>
        <w:br/>
      </w:r>
      <w:r>
        <w:rPr>
          <w:rFonts w:ascii="Times New Roman"/>
          <w:b w:val="false"/>
          <w:i w:val="false"/>
          <w:color w:val="000000"/>
          <w:sz w:val="28"/>
        </w:rPr>
        <w:t>
      4) 
</w:t>
      </w:r>
      <w:r>
        <w:rPr>
          <w:rFonts w:ascii="Times New Roman"/>
          <w:b w:val="false"/>
          <w:i w:val="false"/>
          <w:color w:val="000000"/>
          <w:sz w:val="28"/>
        </w:rPr>
        <w:t>
заинтересованный орган рассматривает поступившие документы в течение 5 (пяти) рабочих дней. Результат – представление справки услугодателю;</w:t>
      </w:r>
      <w:r>
        <w:br/>
      </w:r>
      <w:r>
        <w:rPr>
          <w:rFonts w:ascii="Times New Roman"/>
          <w:b w:val="false"/>
          <w:i w:val="false"/>
          <w:color w:val="000000"/>
          <w:sz w:val="28"/>
        </w:rPr>
        <w:t>
      5) 
</w:t>
      </w:r>
      <w:r>
        <w:rPr>
          <w:rFonts w:ascii="Times New Roman"/>
          <w:b w:val="false"/>
          <w:i w:val="false"/>
          <w:color w:val="000000"/>
          <w:sz w:val="28"/>
        </w:rPr>
        <w:t>
ответственный исполнитель услугодателя рассматривает в течение 1 (одного) рабочего дня заключение от заинтересованных органов, оформляет лицензию либо мотивированный ответ. Результат - передает руководству для подписания оформленную лицензию либо мотивированный ответ;</w:t>
      </w:r>
      <w:r>
        <w:br/>
      </w:r>
      <w:r>
        <w:rPr>
          <w:rFonts w:ascii="Times New Roman"/>
          <w:b w:val="false"/>
          <w:i w:val="false"/>
          <w:color w:val="000000"/>
          <w:sz w:val="28"/>
        </w:rPr>
        <w:t>
      6) 
</w:t>
      </w:r>
      <w:r>
        <w:rPr>
          <w:rFonts w:ascii="Times New Roman"/>
          <w:b w:val="false"/>
          <w:i w:val="false"/>
          <w:color w:val="000000"/>
          <w:sz w:val="28"/>
        </w:rPr>
        <w:t xml:space="preserve">
руководство услугодателя подписывает в течение 1 (одного) рабочего дня лицензию или мотивированный ответ. Результат – направляет подписанную лицензию или мотивированный ответ в канцелярию; </w:t>
      </w:r>
      <w:r>
        <w:br/>
      </w:r>
      <w:r>
        <w:rPr>
          <w:rFonts w:ascii="Times New Roman"/>
          <w:b w:val="false"/>
          <w:i w:val="false"/>
          <w:color w:val="000000"/>
          <w:sz w:val="28"/>
        </w:rPr>
        <w:t>
      7) 
</w:t>
      </w:r>
      <w:r>
        <w:rPr>
          <w:rFonts w:ascii="Times New Roman"/>
          <w:b w:val="false"/>
          <w:i w:val="false"/>
          <w:color w:val="000000"/>
          <w:sz w:val="28"/>
        </w:rPr>
        <w:t>
специалист канцелярии услугодателя выдает в течение 30 (тридцати) минут лицензию или мотивированный ответ услугополучателю. Результат – выдача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При переоформлении лицензии:</w:t>
      </w:r>
      <w:r>
        <w:br/>
      </w:r>
      <w:r>
        <w:rPr>
          <w:rFonts w:ascii="Times New Roman"/>
          <w:b w:val="false"/>
          <w:i w:val="false"/>
          <w:color w:val="000000"/>
          <w:sz w:val="28"/>
        </w:rPr>
        <w:t>
      1) 
</w:t>
      </w:r>
      <w:r>
        <w:rPr>
          <w:rFonts w:ascii="Times New Roman"/>
          <w:b w:val="false"/>
          <w:i w:val="false"/>
          <w:color w:val="000000"/>
          <w:sz w:val="28"/>
        </w:rPr>
        <w:t>
специалист канцелярии услугодателя с момента подачи услугополучателем необходимых документов указанных в пункте 9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2) 
</w:t>
      </w:r>
      <w:r>
        <w:rPr>
          <w:rFonts w:ascii="Times New Roman"/>
          <w:b w:val="false"/>
          <w:i w:val="false"/>
          <w:color w:val="000000"/>
          <w:sz w:val="28"/>
        </w:rPr>
        <w:t>
руководство услугодателя рассматривает в течение 1 (одного) рабочего дня документы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3) 
</w:t>
      </w:r>
      <w:r>
        <w:rPr>
          <w:rFonts w:ascii="Times New Roman"/>
          <w:b w:val="false"/>
          <w:i w:val="false"/>
          <w:color w:val="000000"/>
          <w:sz w:val="28"/>
        </w:rPr>
        <w:t>
ответственный исполнитель услугодателя в течение 5 (пяти) рабочих дней рассматривает поступившие документы, переоформляет лицензию или готовит мотивированный ответ об отказе в оказании государственной услуги. Результат – передает руководству для подписания переоформленную лицензию или мотивированный ответ;</w:t>
      </w:r>
      <w:r>
        <w:br/>
      </w:r>
      <w:r>
        <w:rPr>
          <w:rFonts w:ascii="Times New Roman"/>
          <w:b w:val="false"/>
          <w:i w:val="false"/>
          <w:color w:val="000000"/>
          <w:sz w:val="28"/>
        </w:rPr>
        <w:t>
      4) 
</w:t>
      </w:r>
      <w:r>
        <w:rPr>
          <w:rFonts w:ascii="Times New Roman"/>
          <w:b w:val="false"/>
          <w:i w:val="false"/>
          <w:color w:val="000000"/>
          <w:sz w:val="28"/>
        </w:rPr>
        <w:t xml:space="preserve">
руководство услугодателя в течение 1 (одного) рабочего дня подписывает переоформленную лицензию или мотивированный ответ. Результат – направляет подписанную переоформленную лицензию или мотивированный ответ в канцелярию; </w:t>
      </w:r>
      <w:r>
        <w:br/>
      </w:r>
      <w:r>
        <w:rPr>
          <w:rFonts w:ascii="Times New Roman"/>
          <w:b w:val="false"/>
          <w:i w:val="false"/>
          <w:color w:val="000000"/>
          <w:sz w:val="28"/>
        </w:rPr>
        <w:t>
      5) 
</w:t>
      </w:r>
      <w:r>
        <w:rPr>
          <w:rFonts w:ascii="Times New Roman"/>
          <w:b w:val="false"/>
          <w:i w:val="false"/>
          <w:color w:val="000000"/>
          <w:sz w:val="28"/>
        </w:rPr>
        <w:t>
специалист канцелярии услугодателя выдает в течение 30 (тридцати) минут переоформленную лицензию или мотивированный ответ услугополучателю. Результат – выдача переоформленной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xml:space="preserve">
      При выдаче дубликата лицензии: </w:t>
      </w:r>
      <w:r>
        <w:br/>
      </w:r>
      <w:r>
        <w:rPr>
          <w:rFonts w:ascii="Times New Roman"/>
          <w:b w:val="false"/>
          <w:i w:val="false"/>
          <w:color w:val="000000"/>
          <w:sz w:val="28"/>
        </w:rPr>
        <w:t>
      1) 
</w:t>
      </w:r>
      <w:r>
        <w:rPr>
          <w:rFonts w:ascii="Times New Roman"/>
          <w:b w:val="false"/>
          <w:i w:val="false"/>
          <w:color w:val="000000"/>
          <w:sz w:val="28"/>
        </w:rPr>
        <w:t>
специалист канцелярии услугодателя с момента подачи услугополучателем необходимых документов указанных в пункте 9 Стандарта в течение 30 (тридцати) минут осуществляет прием и их регистрацию. Результат – направляет документы на резолюцию руководству услугодателя;</w:t>
      </w:r>
      <w:r>
        <w:br/>
      </w:r>
      <w:r>
        <w:rPr>
          <w:rFonts w:ascii="Times New Roman"/>
          <w:b w:val="false"/>
          <w:i w:val="false"/>
          <w:color w:val="000000"/>
          <w:sz w:val="28"/>
        </w:rPr>
        <w:t>
      2) 
</w:t>
      </w:r>
      <w:r>
        <w:rPr>
          <w:rFonts w:ascii="Times New Roman"/>
          <w:b w:val="false"/>
          <w:i w:val="false"/>
          <w:color w:val="000000"/>
          <w:sz w:val="28"/>
        </w:rPr>
        <w:t>
руководство услугодателя в течение 4 (четырех) часов ознакамливается с входящими документами и определяет ответственного исполнителя услугодателя. Результат – направляет документы для оказания государственной услуги ответственному исполнителю услугодателя;</w:t>
      </w:r>
      <w:r>
        <w:br/>
      </w:r>
      <w:r>
        <w:rPr>
          <w:rFonts w:ascii="Times New Roman"/>
          <w:b w:val="false"/>
          <w:i w:val="false"/>
          <w:color w:val="000000"/>
          <w:sz w:val="28"/>
        </w:rPr>
        <w:t>
      3) 
</w:t>
      </w:r>
      <w:r>
        <w:rPr>
          <w:rFonts w:ascii="Times New Roman"/>
          <w:b w:val="false"/>
          <w:i w:val="false"/>
          <w:color w:val="000000"/>
          <w:sz w:val="28"/>
        </w:rPr>
        <w:t>
ответственный исполнитель услугодателя в течение 1 (одного) рабочего дня рассматривает поступившие документы, готовит дубликат лицензии услугополучателю или мотивированный ответ об отказе в оказании государственной услуги. Результат – отправляет руководству для подписания дубликат лицензии или мотивированный ответ;</w:t>
      </w:r>
      <w:r>
        <w:br/>
      </w:r>
      <w:r>
        <w:rPr>
          <w:rFonts w:ascii="Times New Roman"/>
          <w:b w:val="false"/>
          <w:i w:val="false"/>
          <w:color w:val="000000"/>
          <w:sz w:val="28"/>
        </w:rPr>
        <w:t>
      4) 
</w:t>
      </w:r>
      <w:r>
        <w:rPr>
          <w:rFonts w:ascii="Times New Roman"/>
          <w:b w:val="false"/>
          <w:i w:val="false"/>
          <w:color w:val="000000"/>
          <w:sz w:val="28"/>
        </w:rPr>
        <w:t xml:space="preserve">
руководство услугодателя в течение 4 (четырех) часов подписывает дубликат лицензии или мотивированный ответ. Результат – направляет подписанный дубликат лицензии или мотивированный ответ в канцелярию; </w:t>
      </w:r>
      <w:r>
        <w:br/>
      </w:r>
      <w:r>
        <w:rPr>
          <w:rFonts w:ascii="Times New Roman"/>
          <w:b w:val="false"/>
          <w:i w:val="false"/>
          <w:color w:val="000000"/>
          <w:sz w:val="28"/>
        </w:rPr>
        <w:t>
      5) 
</w:t>
      </w:r>
      <w:r>
        <w:rPr>
          <w:rFonts w:ascii="Times New Roman"/>
          <w:b w:val="false"/>
          <w:i w:val="false"/>
          <w:color w:val="000000"/>
          <w:sz w:val="28"/>
        </w:rPr>
        <w:t>
специалист канцелярии услугодателя выдает в течение 30 (тридцати) минут дубликат лицензии или мотивированный ответ услугополучателю. Результат – выдача дубликата лицензии или мотивированного ответа.";</w:t>
      </w:r>
      <w:r>
        <w:br/>
      </w:r>
      <w:r>
        <w:rPr>
          <w:rFonts w:ascii="Times New Roman"/>
          <w:b w:val="false"/>
          <w:i w:val="false"/>
          <w:color w:val="000000"/>
          <w:sz w:val="28"/>
        </w:rPr>
        <w:t>
</w:t>
      </w:r>
      <w:r>
        <w:rPr>
          <w:rFonts w:ascii="Times New Roman"/>
          <w:b w:val="false"/>
          <w:i w:val="false"/>
          <w:color w:val="000000"/>
          <w:sz w:val="28"/>
        </w:rPr>
        <w:t xml:space="preserve">
      9, 10 тармақтары келесі редакцияда жазылсын: </w:t>
      </w:r>
      <w:r>
        <w:br/>
      </w:r>
      <w:r>
        <w:rPr>
          <w:rFonts w:ascii="Times New Roman"/>
          <w:b w:val="false"/>
          <w:i w:val="false"/>
          <w:color w:val="000000"/>
          <w:sz w:val="28"/>
        </w:rPr>
        <w:t>
</w:t>
      </w:r>
      <w:r>
        <w:rPr>
          <w:rFonts w:ascii="Times New Roman"/>
          <w:b w:val="false"/>
          <w:i w:val="false"/>
          <w:color w:val="000000"/>
          <w:sz w:val="28"/>
        </w:rPr>
        <w:t>
      "9. Описание порядка обращения и последовательности процедур (действий) услугополучателя при оказании государственной услуги через ПЭП:</w:t>
      </w:r>
      <w:r>
        <w:br/>
      </w:r>
      <w:r>
        <w:rPr>
          <w:rFonts w:ascii="Times New Roman"/>
          <w:b w:val="false"/>
          <w:i w:val="false"/>
          <w:color w:val="000000"/>
          <w:sz w:val="28"/>
        </w:rPr>
        <w:t>
      1) 
</w:t>
      </w:r>
      <w:r>
        <w:rPr>
          <w:rFonts w:ascii="Times New Roman"/>
          <w:b w:val="false"/>
          <w:i w:val="false"/>
          <w:color w:val="000000"/>
          <w:sz w:val="28"/>
        </w:rPr>
        <w:t>
услугополучатель осуществляет регистрацию на ПЭП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ПЭП);</w:t>
      </w:r>
      <w:r>
        <w:br/>
      </w:r>
      <w:r>
        <w:rPr>
          <w:rFonts w:ascii="Times New Roman"/>
          <w:b w:val="false"/>
          <w:i w:val="false"/>
          <w:color w:val="000000"/>
          <w:sz w:val="28"/>
        </w:rPr>
        <w:t>
      2) 
</w:t>
      </w:r>
      <w:r>
        <w:rPr>
          <w:rFonts w:ascii="Times New Roman"/>
          <w:b w:val="false"/>
          <w:i w:val="false"/>
          <w:color w:val="000000"/>
          <w:sz w:val="28"/>
        </w:rPr>
        <w:t>
процесс 1 – прикрепление в интернет-браузер компьютера услугополучателя регистрационного свидетельства ЭЦП, процесс ввода услугополучателем пароля (процесс авторизации) на ПЭП для получения государственной услуги;</w:t>
      </w:r>
      <w:r>
        <w:br/>
      </w:r>
      <w:r>
        <w:rPr>
          <w:rFonts w:ascii="Times New Roman"/>
          <w:b w:val="false"/>
          <w:i w:val="false"/>
          <w:color w:val="000000"/>
          <w:sz w:val="28"/>
        </w:rPr>
        <w:t>
      3) 
</w:t>
      </w:r>
      <w:r>
        <w:rPr>
          <w:rFonts w:ascii="Times New Roman"/>
          <w:b w:val="false"/>
          <w:i w:val="false"/>
          <w:color w:val="000000"/>
          <w:sz w:val="28"/>
        </w:rPr>
        <w:t>
условие 1 – проверка на ПЭП подлинности данных о зарегистрированном услугополучателе с помощью индивидуального идентификационного номера (далее – ИИН) и бизнес-идентификационного номера (далее – БИН), а также пароля;</w:t>
      </w:r>
      <w:r>
        <w:br/>
      </w:r>
      <w:r>
        <w:rPr>
          <w:rFonts w:ascii="Times New Roman"/>
          <w:b w:val="false"/>
          <w:i w:val="false"/>
          <w:color w:val="000000"/>
          <w:sz w:val="28"/>
        </w:rPr>
        <w:t>
      4) 
</w:t>
      </w:r>
      <w:r>
        <w:rPr>
          <w:rFonts w:ascii="Times New Roman"/>
          <w:b w:val="false"/>
          <w:i w:val="false"/>
          <w:color w:val="000000"/>
          <w:sz w:val="28"/>
        </w:rPr>
        <w:t>
процесс 2 – формирование ПЭП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5) 
</w:t>
      </w:r>
      <w:r>
        <w:rPr>
          <w:rFonts w:ascii="Times New Roman"/>
          <w:b w:val="false"/>
          <w:i w:val="false"/>
          <w:color w:val="000000"/>
          <w:sz w:val="28"/>
        </w:rPr>
        <w:t>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прикреплением к форме запроса необходимых документов в электронном виде;</w:t>
      </w:r>
      <w:r>
        <w:br/>
      </w:r>
      <w:r>
        <w:rPr>
          <w:rFonts w:ascii="Times New Roman"/>
          <w:b w:val="false"/>
          <w:i w:val="false"/>
          <w:color w:val="000000"/>
          <w:sz w:val="28"/>
        </w:rPr>
        <w:t>
      6) 
</w:t>
      </w:r>
      <w:r>
        <w:rPr>
          <w:rFonts w:ascii="Times New Roman"/>
          <w:b w:val="false"/>
          <w:i w:val="false"/>
          <w:color w:val="000000"/>
          <w:sz w:val="28"/>
        </w:rPr>
        <w:t>
процесс 4 – оплата услуги на платежном шлюзе "электронного правительства" (далее – ПШЭП), а затем эта информация поступает в веб–портал "Е-лицензирование" (далее – ИС ГБД "Е-лицензирование");</w:t>
      </w:r>
      <w:r>
        <w:br/>
      </w:r>
      <w:r>
        <w:rPr>
          <w:rFonts w:ascii="Times New Roman"/>
          <w:b w:val="false"/>
          <w:i w:val="false"/>
          <w:color w:val="000000"/>
          <w:sz w:val="28"/>
        </w:rPr>
        <w:t>
      7) 
</w:t>
      </w:r>
      <w:r>
        <w:rPr>
          <w:rFonts w:ascii="Times New Roman"/>
          <w:b w:val="false"/>
          <w:i w:val="false"/>
          <w:color w:val="000000"/>
          <w:sz w:val="28"/>
        </w:rPr>
        <w:t>
условие 2 – проверка в ИС ГБД "Е-лицензирование" факта оплаты за оказание услуги;</w:t>
      </w:r>
      <w:r>
        <w:br/>
      </w:r>
      <w:r>
        <w:rPr>
          <w:rFonts w:ascii="Times New Roman"/>
          <w:b w:val="false"/>
          <w:i w:val="false"/>
          <w:color w:val="000000"/>
          <w:sz w:val="28"/>
        </w:rPr>
        <w:t>
      8) 
</w:t>
      </w:r>
      <w:r>
        <w:rPr>
          <w:rFonts w:ascii="Times New Roman"/>
          <w:b w:val="false"/>
          <w:i w:val="false"/>
          <w:color w:val="000000"/>
          <w:sz w:val="28"/>
        </w:rPr>
        <w:t>
процесс 5 – формирование сообщения об отказе в запрашиваемой услуге, в связи с отсутствием оплаты за оказание услуги в ИС ГБД "Е-лицензирование";</w:t>
      </w:r>
      <w:r>
        <w:br/>
      </w:r>
      <w:r>
        <w:rPr>
          <w:rFonts w:ascii="Times New Roman"/>
          <w:b w:val="false"/>
          <w:i w:val="false"/>
          <w:color w:val="000000"/>
          <w:sz w:val="28"/>
        </w:rPr>
        <w:t>
      9) 
</w:t>
      </w:r>
      <w:r>
        <w:rPr>
          <w:rFonts w:ascii="Times New Roman"/>
          <w:b w:val="false"/>
          <w:i w:val="false"/>
          <w:color w:val="000000"/>
          <w:sz w:val="28"/>
        </w:rPr>
        <w:t>
процесс 6 -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10) 
</w:t>
      </w:r>
      <w:r>
        <w:rPr>
          <w:rFonts w:ascii="Times New Roman"/>
          <w:b w:val="false"/>
          <w:i w:val="false"/>
          <w:color w:val="000000"/>
          <w:sz w:val="28"/>
        </w:rPr>
        <w:t>
условие 3 – проверка на ПЭП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r>
        <w:br/>
      </w:r>
      <w:r>
        <w:rPr>
          <w:rFonts w:ascii="Times New Roman"/>
          <w:b w:val="false"/>
          <w:i w:val="false"/>
          <w:color w:val="000000"/>
          <w:sz w:val="28"/>
        </w:rPr>
        <w:t>
      11) 
</w:t>
      </w:r>
      <w:r>
        <w:rPr>
          <w:rFonts w:ascii="Times New Roman"/>
          <w:b w:val="false"/>
          <w:i w:val="false"/>
          <w:color w:val="000000"/>
          <w:sz w:val="28"/>
        </w:rPr>
        <w:t>
процесс 7 – формирование сообщения об отказе в запрашиваемой услуге в связи с не подтверждением подлинности ЭЦП услугополучателя;</w:t>
      </w:r>
      <w:r>
        <w:br/>
      </w:r>
      <w:r>
        <w:rPr>
          <w:rFonts w:ascii="Times New Roman"/>
          <w:b w:val="false"/>
          <w:i w:val="false"/>
          <w:color w:val="000000"/>
          <w:sz w:val="28"/>
        </w:rPr>
        <w:t>
      12) 
</w:t>
      </w:r>
      <w:r>
        <w:rPr>
          <w:rFonts w:ascii="Times New Roman"/>
          <w:b w:val="false"/>
          <w:i w:val="false"/>
          <w:color w:val="000000"/>
          <w:sz w:val="28"/>
        </w:rPr>
        <w:t>
процесс 8 – удостоверение (подписание) посредством ЭЦП услугополучателя заполненной формы (введенных данных) запроса на оказание услуги;</w:t>
      </w:r>
      <w:r>
        <w:br/>
      </w:r>
      <w:r>
        <w:rPr>
          <w:rFonts w:ascii="Times New Roman"/>
          <w:b w:val="false"/>
          <w:i w:val="false"/>
          <w:color w:val="000000"/>
          <w:sz w:val="28"/>
        </w:rPr>
        <w:t>
      13) процесс 9 – регистрация электронного документа (запроса услугополучателя) в ИС ГБД "Е-лицензирование" и обработка запроса в ИС ГБД "Е-лицензирование";</w:t>
      </w:r>
      <w:r>
        <w:br/>
      </w:r>
      <w:r>
        <w:rPr>
          <w:rFonts w:ascii="Times New Roman"/>
          <w:b w:val="false"/>
          <w:i w:val="false"/>
          <w:color w:val="000000"/>
          <w:sz w:val="28"/>
        </w:rPr>
        <w:t>
      14) 
</w:t>
      </w:r>
      <w:r>
        <w:rPr>
          <w:rFonts w:ascii="Times New Roman"/>
          <w:b w:val="false"/>
          <w:i w:val="false"/>
          <w:color w:val="000000"/>
          <w:sz w:val="28"/>
        </w:rPr>
        <w:t>
условие 4 – проверка услугодателем соответствия услугополучателя квалификационным требованиям и основаниям для выдачи лицензии;</w:t>
      </w:r>
      <w:r>
        <w:br/>
      </w:r>
      <w:r>
        <w:rPr>
          <w:rFonts w:ascii="Times New Roman"/>
          <w:b w:val="false"/>
          <w:i w:val="false"/>
          <w:color w:val="000000"/>
          <w:sz w:val="28"/>
        </w:rPr>
        <w:t>
      15) 
</w:t>
      </w:r>
      <w:r>
        <w:rPr>
          <w:rFonts w:ascii="Times New Roman"/>
          <w:b w:val="false"/>
          <w:i w:val="false"/>
          <w:color w:val="000000"/>
          <w:sz w:val="28"/>
        </w:rPr>
        <w:t>
процесс 10 – формирование сообщения об отказе в запрашиваемой услуге в связи с имеющимися нарушениями в данных услугополучателя в ИС ГБД "Е-лицензирование";</w:t>
      </w:r>
      <w:r>
        <w:br/>
      </w:r>
      <w:r>
        <w:rPr>
          <w:rFonts w:ascii="Times New Roman"/>
          <w:b w:val="false"/>
          <w:i w:val="false"/>
          <w:color w:val="000000"/>
          <w:sz w:val="28"/>
        </w:rPr>
        <w:t>
      16) 
</w:t>
      </w:r>
      <w:r>
        <w:rPr>
          <w:rFonts w:ascii="Times New Roman"/>
          <w:b w:val="false"/>
          <w:i w:val="false"/>
          <w:color w:val="000000"/>
          <w:sz w:val="28"/>
        </w:rPr>
        <w:t>
процесс 11 – получение услугополучателем результата услуги (электронная лицензия), сформированной ПЭП. Электронный документ формируется с использованием ЭЦП услугодателя.</w:t>
      </w:r>
      <w:r>
        <w:br/>
      </w:r>
      <w:r>
        <w:rPr>
          <w:rFonts w:ascii="Times New Roman"/>
          <w:b w:val="false"/>
          <w:i w:val="false"/>
          <w:color w:val="000000"/>
          <w:sz w:val="28"/>
        </w:rPr>
        <w:t>
      10. 
</w:t>
      </w:r>
      <w:r>
        <w:rPr>
          <w:rFonts w:ascii="Times New Roman"/>
          <w:b w:val="false"/>
          <w:i w:val="false"/>
          <w:color w:val="000000"/>
          <w:sz w:val="28"/>
        </w:rPr>
        <w:t>
Описание порядка обращения и последовательности процедур (действий) при оказании государственной услуги через услугодателя:</w:t>
      </w:r>
      <w:r>
        <w:br/>
      </w:r>
      <w:r>
        <w:rPr>
          <w:rFonts w:ascii="Times New Roman"/>
          <w:b w:val="false"/>
          <w:i w:val="false"/>
          <w:color w:val="000000"/>
          <w:sz w:val="28"/>
        </w:rPr>
        <w:t>
      1) 
</w:t>
      </w:r>
      <w:r>
        <w:rPr>
          <w:rFonts w:ascii="Times New Roman"/>
          <w:b w:val="false"/>
          <w:i w:val="false"/>
          <w:color w:val="000000"/>
          <w:sz w:val="28"/>
        </w:rPr>
        <w:t>
процесс 1 – ввод сотрудником услугодателя логина и пароля (процесс авторизации) в ИС ГБД "Е-лицензирование" для оказания государственной услуги;</w:t>
      </w:r>
      <w:r>
        <w:br/>
      </w:r>
      <w:r>
        <w:rPr>
          <w:rFonts w:ascii="Times New Roman"/>
          <w:b w:val="false"/>
          <w:i w:val="false"/>
          <w:color w:val="000000"/>
          <w:sz w:val="28"/>
        </w:rPr>
        <w:t>
      2) 
</w:t>
      </w:r>
      <w:r>
        <w:rPr>
          <w:rFonts w:ascii="Times New Roman"/>
          <w:b w:val="false"/>
          <w:i w:val="false"/>
          <w:color w:val="000000"/>
          <w:sz w:val="28"/>
        </w:rPr>
        <w:t>
условие 1 – проверка в ИС ГБД "Е-лицензирование" подлинности данных о зарегистрированном сотруднике услугодателя через логин и пароль;</w:t>
      </w:r>
      <w:r>
        <w:br/>
      </w:r>
      <w:r>
        <w:rPr>
          <w:rFonts w:ascii="Times New Roman"/>
          <w:b w:val="false"/>
          <w:i w:val="false"/>
          <w:color w:val="000000"/>
          <w:sz w:val="28"/>
        </w:rPr>
        <w:t>
      3) 
</w:t>
      </w:r>
      <w:r>
        <w:rPr>
          <w:rFonts w:ascii="Times New Roman"/>
          <w:b w:val="false"/>
          <w:i w:val="false"/>
          <w:color w:val="000000"/>
          <w:sz w:val="28"/>
        </w:rPr>
        <w:t>
процесс 2 – формирование ИС ГБД "Е-лицензирование" сообщения об отказе в авторизации в связи с имеющимися нарушениями в данных сотрудника услугодателя;</w:t>
      </w:r>
      <w:r>
        <w:br/>
      </w:r>
      <w:r>
        <w:rPr>
          <w:rFonts w:ascii="Times New Roman"/>
          <w:b w:val="false"/>
          <w:i w:val="false"/>
          <w:color w:val="000000"/>
          <w:sz w:val="28"/>
        </w:rPr>
        <w:t>
      4) 
</w:t>
      </w:r>
      <w:r>
        <w:rPr>
          <w:rFonts w:ascii="Times New Roman"/>
          <w:b w:val="false"/>
          <w:i w:val="false"/>
          <w:color w:val="000000"/>
          <w:sz w:val="28"/>
        </w:rPr>
        <w:t>
процесс 3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потребителя;</w:t>
      </w:r>
      <w:r>
        <w:br/>
      </w:r>
      <w:r>
        <w:rPr>
          <w:rFonts w:ascii="Times New Roman"/>
          <w:b w:val="false"/>
          <w:i w:val="false"/>
          <w:color w:val="000000"/>
          <w:sz w:val="28"/>
        </w:rPr>
        <w:t>
      5) 
</w:t>
      </w:r>
      <w:r>
        <w:rPr>
          <w:rFonts w:ascii="Times New Roman"/>
          <w:b w:val="false"/>
          <w:i w:val="false"/>
          <w:color w:val="000000"/>
          <w:sz w:val="28"/>
        </w:rPr>
        <w:t>
процесс 4 – направление запроса через шлюз "электронного правительства" (далее – ШЭП) в государственную базу данных "Юридические лица", государственную базу данных "Физические лица" (далее – ГБД ЮЛ/ГБД ФЛ) о данных услугополучателя;</w:t>
      </w:r>
      <w:r>
        <w:br/>
      </w:r>
      <w:r>
        <w:rPr>
          <w:rFonts w:ascii="Times New Roman"/>
          <w:b w:val="false"/>
          <w:i w:val="false"/>
          <w:color w:val="000000"/>
          <w:sz w:val="28"/>
        </w:rPr>
        <w:t>
      6) 
</w:t>
      </w:r>
      <w:r>
        <w:rPr>
          <w:rFonts w:ascii="Times New Roman"/>
          <w:b w:val="false"/>
          <w:i w:val="false"/>
          <w:color w:val="000000"/>
          <w:sz w:val="28"/>
        </w:rPr>
        <w:t>
условие 2 – проверка наличия данных услугополучателя в ГБД ЮЛ/ГБД ФЛ;</w:t>
      </w:r>
      <w:r>
        <w:br/>
      </w:r>
      <w:r>
        <w:rPr>
          <w:rFonts w:ascii="Times New Roman"/>
          <w:b w:val="false"/>
          <w:i w:val="false"/>
          <w:color w:val="000000"/>
          <w:sz w:val="28"/>
        </w:rPr>
        <w:t>
      7) 
</w:t>
      </w:r>
      <w:r>
        <w:rPr>
          <w:rFonts w:ascii="Times New Roman"/>
          <w:b w:val="false"/>
          <w:i w:val="false"/>
          <w:color w:val="000000"/>
          <w:sz w:val="28"/>
        </w:rPr>
        <w:t>
процесс 5 – формирование сообщения о невозможности получения данных в связи с отсутствием данных услугополучателя в ГБД ЮЛ/ГБД ФЛ;</w:t>
      </w:r>
      <w:r>
        <w:br/>
      </w:r>
      <w:r>
        <w:rPr>
          <w:rFonts w:ascii="Times New Roman"/>
          <w:b w:val="false"/>
          <w:i w:val="false"/>
          <w:color w:val="000000"/>
          <w:sz w:val="28"/>
        </w:rPr>
        <w:t>
      8) 
</w:t>
      </w:r>
      <w:r>
        <w:rPr>
          <w:rFonts w:ascii="Times New Roman"/>
          <w:b w:val="false"/>
          <w:i w:val="false"/>
          <w:color w:val="000000"/>
          <w:sz w:val="28"/>
        </w:rPr>
        <w:t>
процесс 6 – заполнение формы запроса в части отметки о наличии документов в бумажной форме и сканирование сотрудником услугодателя необходимых документов, предоставленных услугополучателем, и прикрепление их к форме запроса;</w:t>
      </w:r>
      <w:r>
        <w:br/>
      </w:r>
      <w:r>
        <w:rPr>
          <w:rFonts w:ascii="Times New Roman"/>
          <w:b w:val="false"/>
          <w:i w:val="false"/>
          <w:color w:val="000000"/>
          <w:sz w:val="28"/>
        </w:rPr>
        <w:t>
      9) 
</w:t>
      </w:r>
      <w:r>
        <w:rPr>
          <w:rFonts w:ascii="Times New Roman"/>
          <w:b w:val="false"/>
          <w:i w:val="false"/>
          <w:color w:val="000000"/>
          <w:sz w:val="28"/>
        </w:rPr>
        <w:t>
процесс 7 – регистрация запроса в ИС ГБД "Е-лицензирование" и обработка услуги в ИС ГБД "Е-лицензирование";</w:t>
      </w:r>
      <w:r>
        <w:br/>
      </w:r>
      <w:r>
        <w:rPr>
          <w:rFonts w:ascii="Times New Roman"/>
          <w:b w:val="false"/>
          <w:i w:val="false"/>
          <w:color w:val="000000"/>
          <w:sz w:val="28"/>
        </w:rPr>
        <w:t>
      10) 
</w:t>
      </w:r>
      <w:r>
        <w:rPr>
          <w:rFonts w:ascii="Times New Roman"/>
          <w:b w:val="false"/>
          <w:i w:val="false"/>
          <w:color w:val="000000"/>
          <w:sz w:val="28"/>
        </w:rPr>
        <w:t>
условие 3 – проверка услугодателем соответствия услугополучателя квалификационным требованиям и основаниям для выдачи лицензии;</w:t>
      </w:r>
      <w:r>
        <w:br/>
      </w:r>
      <w:r>
        <w:rPr>
          <w:rFonts w:ascii="Times New Roman"/>
          <w:b w:val="false"/>
          <w:i w:val="false"/>
          <w:color w:val="000000"/>
          <w:sz w:val="28"/>
        </w:rPr>
        <w:t>
      11) 
</w:t>
      </w:r>
      <w:r>
        <w:rPr>
          <w:rFonts w:ascii="Times New Roman"/>
          <w:b w:val="false"/>
          <w:i w:val="false"/>
          <w:color w:val="000000"/>
          <w:sz w:val="28"/>
        </w:rPr>
        <w:t>
процесс 8 – формирование сообщения об отказе в запрашиваемой услуге в связи с имеющимися нарушениями в данных услугополучателя в ИС ГБД "Е-лицензирование";</w:t>
      </w:r>
      <w:r>
        <w:br/>
      </w:r>
      <w:r>
        <w:rPr>
          <w:rFonts w:ascii="Times New Roman"/>
          <w:b w:val="false"/>
          <w:i w:val="false"/>
          <w:color w:val="000000"/>
          <w:sz w:val="28"/>
        </w:rPr>
        <w:t>
      12) 
</w:t>
      </w:r>
      <w:r>
        <w:rPr>
          <w:rFonts w:ascii="Times New Roman"/>
          <w:b w:val="false"/>
          <w:i w:val="false"/>
          <w:color w:val="000000"/>
          <w:sz w:val="28"/>
        </w:rPr>
        <w:t>
процесс 9 – получение услугополучателем результата услуги (электронная лицензия) сформированной ИС ГБД "Е-лицензирование". Электронный документ формируется с использованием ЭЦП услугодателя.".</w:t>
      </w:r>
      <w:r>
        <w:br/>
      </w:r>
      <w:r>
        <w:rPr>
          <w:rFonts w:ascii="Times New Roman"/>
          <w:b w:val="false"/>
          <w:i w:val="false"/>
          <w:color w:val="000000"/>
          <w:sz w:val="28"/>
        </w:rPr>
        <w:t>
      4. 
</w:t>
      </w:r>
      <w:r>
        <w:rPr>
          <w:rFonts w:ascii="Times New Roman"/>
          <w:b w:val="false"/>
          <w:i w:val="false"/>
          <w:color w:val="000000"/>
          <w:sz w:val="28"/>
        </w:rPr>
        <w:t>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 бекіту туралы" Қарағанды облысы әкімдігінің 2014 жылғы 29 шілдедегі № 40/06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2726 болып тіркелген, 2014 жылдың 9 қыркүйегінде № 157-158 (21678-21679) "Индустриальная Караганда" және № 171-172 (21806) "Орталық Қазақстан" газеттерінде, "Әділет" ақпараттық-құқықтық жүйесінде 2014 жылдың 8 қыркүйегінде жарияланған):</w:t>
      </w:r>
      <w:r>
        <w:br/>
      </w:r>
      <w:r>
        <w:rPr>
          <w:rFonts w:ascii="Times New Roman"/>
          <w:b w:val="false"/>
          <w:i w:val="false"/>
          <w:color w:val="000000"/>
          <w:sz w:val="28"/>
        </w:rPr>
        <w:t>
      1) 
</w:t>
      </w:r>
      <w:r>
        <w:rPr>
          <w:rFonts w:ascii="Times New Roman"/>
          <w:b w:val="false"/>
          <w:i w:val="false"/>
          <w:color w:val="000000"/>
          <w:sz w:val="28"/>
        </w:rPr>
        <w:t>
осы көрсетілген қаулымен бекітілген "Бірегей, элиталық тұқым, бірінші, екінші және үшінші көбейтілген тұқым өндірушілерді және тұқым өткізушілерді аттестаттау" мемлекеттік көрсетілетін қызмет регламентінің орыс тіліндегі мәтінде:</w:t>
      </w:r>
      <w:r>
        <w:br/>
      </w:r>
      <w:r>
        <w:rPr>
          <w:rFonts w:ascii="Times New Roman"/>
          <w:b w:val="false"/>
          <w:i w:val="false"/>
          <w:color w:val="000000"/>
          <w:sz w:val="28"/>
        </w:rPr>
        <w:t>
</w:t>
      </w:r>
      <w:r>
        <w:rPr>
          <w:rFonts w:ascii="Times New Roman"/>
          <w:b w:val="false"/>
          <w:i w:val="false"/>
          <w:color w:val="000000"/>
          <w:sz w:val="28"/>
        </w:rPr>
        <w:t xml:space="preserve">
      5 тармақтың 2) тармақшасы келесі редакцияда жазылсын: </w:t>
      </w:r>
      <w:r>
        <w:br/>
      </w:r>
      <w:r>
        <w:rPr>
          <w:rFonts w:ascii="Times New Roman"/>
          <w:b w:val="false"/>
          <w:i w:val="false"/>
          <w:color w:val="000000"/>
          <w:sz w:val="28"/>
        </w:rPr>
        <w:t>
</w:t>
      </w:r>
      <w:r>
        <w:rPr>
          <w:rFonts w:ascii="Times New Roman"/>
          <w:b w:val="false"/>
          <w:i w:val="false"/>
          <w:color w:val="000000"/>
          <w:sz w:val="28"/>
        </w:rPr>
        <w:t>
      "2) руководитель услугодателя передает заявление услугополучателя ответственному исполнителю – 1 (один) рабочий день. Результат – зарегистрированные документы с визой руководителя услугодателя для исполнения;";</w:t>
      </w:r>
      <w:r>
        <w:br/>
      </w:r>
      <w:r>
        <w:rPr>
          <w:rFonts w:ascii="Times New Roman"/>
          <w:b w:val="false"/>
          <w:i w:val="false"/>
          <w:color w:val="000000"/>
          <w:sz w:val="28"/>
        </w:rPr>
        <w:t>
</w:t>
      </w:r>
      <w:r>
        <w:rPr>
          <w:rFonts w:ascii="Times New Roman"/>
          <w:b w:val="false"/>
          <w:i w:val="false"/>
          <w:color w:val="000000"/>
          <w:sz w:val="28"/>
        </w:rPr>
        <w:t xml:space="preserve">
      9 тармақтың 12) тармақшасы келесі редакцияда жазылсын: </w:t>
      </w:r>
      <w:r>
        <w:br/>
      </w:r>
      <w:r>
        <w:rPr>
          <w:rFonts w:ascii="Times New Roman"/>
          <w:b w:val="false"/>
          <w:i w:val="false"/>
          <w:color w:val="000000"/>
          <w:sz w:val="28"/>
        </w:rPr>
        <w:t>
</w:t>
      </w:r>
      <w:r>
        <w:rPr>
          <w:rFonts w:ascii="Times New Roman"/>
          <w:b w:val="false"/>
          <w:i w:val="false"/>
          <w:color w:val="000000"/>
          <w:sz w:val="28"/>
        </w:rPr>
        <w:t>
      "12) процесс 8 – формирование сообщения об отказе в запрашиваемой государственной услуге в связи с имеющимися нарушениями в данных услугополучателя в ИС ГБД "Е-лицензирование";".</w:t>
      </w:r>
      <w:r>
        <w:br/>
      </w:r>
      <w:r>
        <w:rPr>
          <w:rFonts w:ascii="Times New Roman"/>
          <w:b w:val="false"/>
          <w:i w:val="false"/>
          <w:color w:val="000000"/>
          <w:sz w:val="28"/>
        </w:rPr>
        <w:t>
      5. 
</w:t>
      </w:r>
      <w:r>
        <w:rPr>
          <w:rFonts w:ascii="Times New Roman"/>
          <w:b w:val="false"/>
          <w:i w:val="false"/>
          <w:color w:val="000000"/>
          <w:sz w:val="28"/>
        </w:rPr>
        <w:t>
"Ауыл шаруашылығы тауарын өндірушілерге су беру қызметтерінің құнын субсидиялау" мемлекеттік көрсетілетін қызмет регламентін бекіту туралы" Қарағанды облысы әкімдігінің 2014 жылғы 29 шілдедегі № 40/07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2724 болып тіркелген, 2014 жылдың 9 қыркүйегінде № 157-158 (21678-21679) "Индустриальная Караганда" және № 171-172 (21806) "Орталық Қазақстан" газеттерінде, "Әділет" ақпараттық-құқықтық жүйесінде 2014 жылдың 8 қыркүйегінде жарияланған): </w:t>
      </w:r>
      <w:r>
        <w:br/>
      </w:r>
      <w:r>
        <w:rPr>
          <w:rFonts w:ascii="Times New Roman"/>
          <w:b w:val="false"/>
          <w:i w:val="false"/>
          <w:color w:val="000000"/>
          <w:sz w:val="28"/>
        </w:rPr>
        <w:t>
      1) 
</w:t>
      </w:r>
      <w:r>
        <w:rPr>
          <w:rFonts w:ascii="Times New Roman"/>
          <w:b w:val="false"/>
          <w:i w:val="false"/>
          <w:color w:val="000000"/>
          <w:sz w:val="28"/>
        </w:rPr>
        <w:t>
осы көрсетілген қаулымен бекітілген "Ауыл шаруашылығы тауарын өндірушілерге су беру қызметтерінің құнын субсидиялау" мемлекеттік көрсетілетін қызмет регламентінің орыс тіліндегі мәтінде:</w:t>
      </w:r>
      <w:r>
        <w:br/>
      </w:r>
      <w:r>
        <w:rPr>
          <w:rFonts w:ascii="Times New Roman"/>
          <w:b w:val="false"/>
          <w:i w:val="false"/>
          <w:color w:val="000000"/>
          <w:sz w:val="28"/>
        </w:rPr>
        <w:t>
</w:t>
      </w:r>
      <w:r>
        <w:rPr>
          <w:rFonts w:ascii="Times New Roman"/>
          <w:b w:val="false"/>
          <w:i w:val="false"/>
          <w:color w:val="000000"/>
          <w:sz w:val="28"/>
        </w:rPr>
        <w:t>
      1 тармақтың бірінші абзацы келесі редакцияда жазылсын:</w:t>
      </w:r>
      <w:r>
        <w:br/>
      </w:r>
      <w:r>
        <w:rPr>
          <w:rFonts w:ascii="Times New Roman"/>
          <w:b w:val="false"/>
          <w:i w:val="false"/>
          <w:color w:val="000000"/>
          <w:sz w:val="28"/>
        </w:rPr>
        <w:t>
</w:t>
      </w:r>
      <w:r>
        <w:rPr>
          <w:rFonts w:ascii="Times New Roman"/>
          <w:b w:val="false"/>
          <w:i w:val="false"/>
          <w:color w:val="000000"/>
          <w:sz w:val="28"/>
        </w:rPr>
        <w:t>
      "1. Государственная услуга "Субсидирование стоимости услуг по подаче воды сельскохозяйственным товаропроизводителям" (далее – государственная услуга) оказывается уполномоченными органами акимата области, акиматов районов и городов областного значения – государственным учреждением "Управление сельского хозяйства Карагандинской области", отделами сельского хозяйства и ветеринарии районов и городов (далее – услугодатель).";</w:t>
      </w:r>
      <w:r>
        <w:br/>
      </w:r>
      <w:r>
        <w:rPr>
          <w:rFonts w:ascii="Times New Roman"/>
          <w:b w:val="false"/>
          <w:i w:val="false"/>
          <w:color w:val="000000"/>
          <w:sz w:val="28"/>
        </w:rPr>
        <w:t>
</w:t>
      </w:r>
      <w:r>
        <w:rPr>
          <w:rFonts w:ascii="Times New Roman"/>
          <w:b w:val="false"/>
          <w:i w:val="false"/>
          <w:color w:val="000000"/>
          <w:sz w:val="28"/>
        </w:rPr>
        <w:t xml:space="preserve">
      5 тармақтың сегізінші абзацы келесі редакцияда жазылсын: </w:t>
      </w:r>
      <w:r>
        <w:br/>
      </w:r>
      <w:r>
        <w:rPr>
          <w:rFonts w:ascii="Times New Roman"/>
          <w:b w:val="false"/>
          <w:i w:val="false"/>
          <w:color w:val="000000"/>
          <w:sz w:val="28"/>
        </w:rPr>
        <w:t>
</w:t>
      </w:r>
      <w:r>
        <w:rPr>
          <w:rFonts w:ascii="Times New Roman"/>
          <w:b w:val="false"/>
          <w:i w:val="false"/>
          <w:color w:val="000000"/>
          <w:sz w:val="28"/>
        </w:rPr>
        <w:t>
      "действие 6 - Управление, получив реестр услугополучателей, сверяет соответствие общей суммы субсидирования по району с лимитом водопользования, установленным уполномоченным органом. После чего уведомляет в письменной форме услугополучателей о принятых решениях акимами районов, городов областного значения по утверждению реестра с указанием годовых сумм субсидий. Длительность выполнения – в течение 6 (шести) календарных дней;".</w:t>
      </w:r>
      <w:r>
        <w:br/>
      </w:r>
      <w:r>
        <w:rPr>
          <w:rFonts w:ascii="Times New Roman"/>
          <w:b w:val="false"/>
          <w:i w:val="false"/>
          <w:color w:val="000000"/>
          <w:sz w:val="28"/>
        </w:rPr>
        <w:t>
      6. 
</w:t>
      </w:r>
      <w:r>
        <w:rPr>
          <w:rFonts w:ascii="Times New Roman"/>
          <w:b w:val="false"/>
          <w:i w:val="false"/>
          <w:color w:val="000000"/>
          <w:sz w:val="28"/>
        </w:rPr>
        <w:t>
"Ветеринария саласындағы мемлекеттік көрсетілетін қызметтер регламенттерін бекіту туралы" Қарағанды облысы әкімдігінің 2014 жылғы 25 қыркүйектігі № 50/02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2770 болып тіркелген, 2014 жылдың 30 қыркүйегінде № 173-174 (21694-21695) "Индустриальная Караганда" және № 187-188 (21822) "Орталық Қазақстан" газеттерінде, "Әділет" ақпараттық-құқықтық жүйесінде 2014 жылдың 9 қазанында жарияланған):</w:t>
      </w:r>
      <w:r>
        <w:br/>
      </w:r>
      <w:r>
        <w:rPr>
          <w:rFonts w:ascii="Times New Roman"/>
          <w:b w:val="false"/>
          <w:i w:val="false"/>
          <w:color w:val="000000"/>
          <w:sz w:val="28"/>
        </w:rPr>
        <w:t>
      1) 
</w:t>
      </w:r>
      <w:r>
        <w:rPr>
          <w:rFonts w:ascii="Times New Roman"/>
          <w:b w:val="false"/>
          <w:i w:val="false"/>
          <w:color w:val="000000"/>
          <w:sz w:val="28"/>
        </w:rPr>
        <w:t>
осы көрсетілген қаулымен бекітілген "Ветеринария саласындағы қызметпен айналысуға лицензия беру, қайта ресімдеу, лицензияның телнұсқасын беру" мемлекеттік көрсетілетін қызмет регламентінің орыс тіліндегі мәтінде:</w:t>
      </w:r>
      <w:r>
        <w:br/>
      </w:r>
      <w:r>
        <w:rPr>
          <w:rFonts w:ascii="Times New Roman"/>
          <w:b w:val="false"/>
          <w:i w:val="false"/>
          <w:color w:val="000000"/>
          <w:sz w:val="28"/>
        </w:rPr>
        <w:t>
</w:t>
      </w:r>
      <w:r>
        <w:rPr>
          <w:rFonts w:ascii="Times New Roman"/>
          <w:b w:val="false"/>
          <w:i w:val="false"/>
          <w:color w:val="000000"/>
          <w:sz w:val="28"/>
        </w:rPr>
        <w:t xml:space="preserve">
      5 тармақтың 2) тармақшасының екінші абзацы келесі редакцияда жазылсын: </w:t>
      </w:r>
      <w:r>
        <w:br/>
      </w:r>
      <w:r>
        <w:rPr>
          <w:rFonts w:ascii="Times New Roman"/>
          <w:b w:val="false"/>
          <w:i w:val="false"/>
          <w:color w:val="000000"/>
          <w:sz w:val="28"/>
        </w:rPr>
        <w:t>
</w:t>
      </w:r>
      <w:r>
        <w:rPr>
          <w:rFonts w:ascii="Times New Roman"/>
          <w:b w:val="false"/>
          <w:i w:val="false"/>
          <w:color w:val="000000"/>
          <w:sz w:val="28"/>
        </w:rPr>
        <w:t>
      "специалист канцелярии услугодателя в течение 30 (тридцати) минут с момента подачи услугополучателем документов осуществляет прием и регистрацию в журнале регистрации. Результат – направляет документы на рассмотрение руководителю услугодателя";</w:t>
      </w:r>
      <w:r>
        <w:br/>
      </w:r>
      <w:r>
        <w:rPr>
          <w:rFonts w:ascii="Times New Roman"/>
          <w:b w:val="false"/>
          <w:i w:val="false"/>
          <w:color w:val="000000"/>
          <w:sz w:val="28"/>
        </w:rPr>
        <w:t>
</w:t>
      </w:r>
      <w:r>
        <w:rPr>
          <w:rFonts w:ascii="Times New Roman"/>
          <w:b w:val="false"/>
          <w:i w:val="false"/>
          <w:color w:val="000000"/>
          <w:sz w:val="28"/>
        </w:rPr>
        <w:t xml:space="preserve">
      5 тармақтың 2) тармақшасының төртінші абзацы келесі редакцияда жазылсын: </w:t>
      </w:r>
      <w:r>
        <w:br/>
      </w:r>
      <w:r>
        <w:rPr>
          <w:rFonts w:ascii="Times New Roman"/>
          <w:b w:val="false"/>
          <w:i w:val="false"/>
          <w:color w:val="000000"/>
          <w:sz w:val="28"/>
        </w:rPr>
        <w:t>
</w:t>
      </w:r>
      <w:r>
        <w:rPr>
          <w:rFonts w:ascii="Times New Roman"/>
          <w:b w:val="false"/>
          <w:i w:val="false"/>
          <w:color w:val="000000"/>
          <w:sz w:val="28"/>
        </w:rPr>
        <w:t>
      "ответственный исполнитель услугодателя в течение 5 (пяти) рабочих дней рассматривает поступившие документы и переоформляет лицензию или готовит мотивированный ответ об отказе. Результат – передает руководителю услугодателя для подписания переоформленную лицензию или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xml:space="preserve">
      7 тармақтың 2) тармақшасының төртінші абзацы келесі редакцияда жазылсын: </w:t>
      </w:r>
      <w:r>
        <w:br/>
      </w:r>
      <w:r>
        <w:rPr>
          <w:rFonts w:ascii="Times New Roman"/>
          <w:b w:val="false"/>
          <w:i w:val="false"/>
          <w:color w:val="000000"/>
          <w:sz w:val="28"/>
        </w:rPr>
        <w:t>
</w:t>
      </w:r>
      <w:r>
        <w:rPr>
          <w:rFonts w:ascii="Times New Roman"/>
          <w:b w:val="false"/>
          <w:i w:val="false"/>
          <w:color w:val="000000"/>
          <w:sz w:val="28"/>
        </w:rPr>
        <w:t>
      "ответственный исполнитель услугодателя в течение 5 (пяти) рабочих дней рассматривает поступившие документы и переоформляет лицензию или готовит мотивированный ответ об отказе;";</w:t>
      </w:r>
      <w:r>
        <w:br/>
      </w:r>
      <w:r>
        <w:rPr>
          <w:rFonts w:ascii="Times New Roman"/>
          <w:b w:val="false"/>
          <w:i w:val="false"/>
          <w:color w:val="000000"/>
          <w:sz w:val="28"/>
        </w:rPr>
        <w:t>
</w:t>
      </w:r>
      <w:r>
        <w:rPr>
          <w:rFonts w:ascii="Times New Roman"/>
          <w:b w:val="false"/>
          <w:i w:val="false"/>
          <w:color w:val="000000"/>
          <w:sz w:val="28"/>
        </w:rPr>
        <w:t xml:space="preserve">
      9 тармақтың 1) тармақшасы келесі редакцияда жазылсын: </w:t>
      </w:r>
      <w:r>
        <w:br/>
      </w:r>
      <w:r>
        <w:rPr>
          <w:rFonts w:ascii="Times New Roman"/>
          <w:b w:val="false"/>
          <w:i w:val="false"/>
          <w:color w:val="000000"/>
          <w:sz w:val="28"/>
        </w:rPr>
        <w:t>
</w:t>
      </w:r>
      <w:r>
        <w:rPr>
          <w:rFonts w:ascii="Times New Roman"/>
          <w:b w:val="false"/>
          <w:i w:val="false"/>
          <w:color w:val="000000"/>
          <w:sz w:val="28"/>
        </w:rPr>
        <w:t>
      "1) услугополучатель осуществляет регистрацию на ПЭП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услугополучателей на ПЭП);".</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