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6809" w14:textId="d916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әкімдігінің кейбір қаулыларына өзгерістер енгізу туралы</w:t>
      </w:r>
    </w:p>
    <w:p>
      <w:pPr>
        <w:spacing w:after="0"/>
        <w:ind w:left="0"/>
        <w:jc w:val="both"/>
      </w:pPr>
      <w:r>
        <w:rPr>
          <w:rFonts w:ascii="Times New Roman"/>
          <w:b w:val="false"/>
          <w:i w:val="false"/>
          <w:color w:val="000000"/>
          <w:sz w:val="28"/>
        </w:rPr>
        <w:t>Қарағанды облысы әкімдігінің 2015 жылғы 13 сәуірдегі № 16/08 қаулысы. Қарағанды облысының Әділет департаментінде 2015 жылғы 14 мамырда № 3203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облысының әкімдігі</w:t>
      </w:r>
      <w:r>
        <w:rPr>
          <w:rFonts w:ascii="Times New Roman"/>
          <w:b/>
          <w:i w:val="false"/>
          <w:color w:val="000000"/>
          <w:sz w:val="28"/>
        </w:rPr>
        <w:t xml:space="preserve"> ҚАУЛЫ ЕТЕДІ:</w:t>
      </w:r>
      <w:r>
        <w:br/>
      </w:r>
      <w:r>
        <w:rPr>
          <w:rFonts w:ascii="Times New Roman"/>
          <w:b w:val="false"/>
          <w:i w:val="false"/>
          <w:color w:val="000000"/>
          <w:sz w:val="28"/>
        </w:rPr>
        <w:t>
      1. 
</w:t>
      </w:r>
      <w:r>
        <w:rPr>
          <w:rFonts w:ascii="Times New Roman"/>
          <w:b w:val="false"/>
          <w:i w:val="false"/>
          <w:color w:val="000000"/>
          <w:sz w:val="28"/>
        </w:rPr>
        <w:t>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Қарағанды облысы әкімдігінің кейбір қаулыларына өзгерістер енгізілсін.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Облыс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Әбдібеков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13 сәуір</w:t>
            </w:r>
            <w:r>
              <w:br/>
            </w:r>
            <w:r>
              <w:rPr>
                <w:rFonts w:ascii="Times New Roman"/>
                <w:b w:val="false"/>
                <w:i w:val="false"/>
                <w:color w:val="000000"/>
                <w:sz w:val="20"/>
              </w:rPr>
              <w:t>
№ 16/08 қаулысына қосымша</w:t>
            </w:r>
          </w:p>
          <w:bookmarkEnd w:id="2"/>
        </w:tc>
      </w:tr>
    </w:tbl>
    <w:bookmarkStart w:name="z9" w:id="3"/>
    <w:p>
      <w:pPr>
        <w:spacing w:after="0"/>
        <w:ind w:left="0"/>
        <w:jc w:val="left"/>
      </w:pPr>
      <w:r>
        <w:rPr>
          <w:rFonts w:ascii="Times New Roman"/>
          <w:b/>
          <w:i w:val="false"/>
          <w:color w:val="000000"/>
        </w:rPr>
        <w:t xml:space="preserve"> 
Қарағанды облысы әкімдігінің кейбір қаулыларына енгізілетін өзгерістер</w:t>
      </w:r>
    </w:p>
    <w:bookmarkEnd w:id="3"/>
    <w:bookmarkStart w:name="z10" w:id="4"/>
    <w:p>
      <w:pPr>
        <w:spacing w:after="0"/>
        <w:ind w:left="0"/>
        <w:jc w:val="both"/>
      </w:pPr>
      <w:r>
        <w:rPr>
          <w:rFonts w:ascii="Times New Roman"/>
          <w:b w:val="false"/>
          <w:i w:val="false"/>
          <w:color w:val="000000"/>
          <w:sz w:val="28"/>
        </w:rPr>
        <w:t>      1. 
"Мемлекеттік көрсетілетін қызмет регламентін бекіту туралы" Қарағанды облысы әкімдігінің 2014 жылғы 29 шілдедегі № 40/02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2725 болып тіркелген, 2014 жылдың 9 қыркүйегінде № 157-158 (21678-21679) "Индустриальная Караганда" және № 171-172 (21806) "Орталық Қазақстан" газеттерінде, "Әділет" ақпараттық-құқықтық жүйесінде 2014 жылдың 8 қыркүйегінде жарияланған):</w:t>
      </w:r>
      <w:r>
        <w:br/>
      </w:r>
      <w:r>
        <w:rPr>
          <w:rFonts w:ascii="Times New Roman"/>
          <w:b w:val="false"/>
          <w:i w:val="false"/>
          <w:color w:val="000000"/>
          <w:sz w:val="28"/>
        </w:rPr>
        <w:t>
      1) 
</w:t>
      </w:r>
      <w:r>
        <w:rPr>
          <w:rFonts w:ascii="Times New Roman"/>
          <w:b w:val="false"/>
          <w:i w:val="false"/>
          <w:color w:val="000000"/>
          <w:sz w:val="28"/>
        </w:rPr>
        <w:t>
осы көрсетілген қаулымен бекітілген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 xml:space="preserve">регламентінің </w:t>
      </w:r>
      <w:r>
        <w:rPr>
          <w:rFonts w:ascii="Times New Roman"/>
          <w:b w:val="false"/>
          <w:i w:val="false"/>
          <w:color w:val="000000"/>
          <w:sz w:val="28"/>
        </w:rPr>
        <w:t>мемлекеттік тіліндегі мәтінде: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 </w:t>
      </w:r>
      <w:r>
        <w:br/>
      </w:r>
      <w:r>
        <w:rPr>
          <w:rFonts w:ascii="Times New Roman"/>
          <w:b w:val="false"/>
          <w:i w:val="false"/>
          <w:color w:val="000000"/>
          <w:sz w:val="28"/>
        </w:rPr>
        <w:t>
</w:t>
      </w:r>
      <w:r>
        <w:rPr>
          <w:rFonts w:ascii="Times New Roman"/>
          <w:b w:val="false"/>
          <w:i w:val="false"/>
          <w:color w:val="000000"/>
          <w:sz w:val="28"/>
        </w:rPr>
        <w:t>
      лицензия беру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мүдделі органға сұраныс жолдайды – 2 (екі) жұмыс күні ішінде;</w:t>
      </w:r>
      <w:r>
        <w:br/>
      </w:r>
      <w:r>
        <w:rPr>
          <w:rFonts w:ascii="Times New Roman"/>
          <w:b w:val="false"/>
          <w:i w:val="false"/>
          <w:color w:val="000000"/>
          <w:sz w:val="28"/>
        </w:rPr>
        <w:t>
      4) 
</w:t>
      </w:r>
      <w:r>
        <w:rPr>
          <w:rFonts w:ascii="Times New Roman"/>
          <w:b w:val="false"/>
          <w:i w:val="false"/>
          <w:color w:val="000000"/>
          <w:sz w:val="28"/>
        </w:rPr>
        <w:t>
мүдделі орган көрсетілетін қызметті алушының қойылатын талаптарға сәйкестігі немесе сәйкес еместігін анықтайды – 5 (бес)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6) 
</w:t>
      </w:r>
      <w:r>
        <w:rPr>
          <w:rFonts w:ascii="Times New Roman"/>
          <w:b w:val="false"/>
          <w:i w:val="false"/>
          <w:color w:val="000000"/>
          <w:sz w:val="28"/>
        </w:rPr>
        <w:t>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7) 
</w:t>
      </w:r>
      <w:r>
        <w:rPr>
          <w:rFonts w:ascii="Times New Roman"/>
          <w:b w:val="false"/>
          <w:i w:val="false"/>
          <w:color w:val="000000"/>
          <w:sz w:val="28"/>
        </w:rPr>
        <w:t>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w:t>
      </w:r>
      <w:r>
        <w:rPr>
          <w:rFonts w:ascii="Times New Roman"/>
          <w:b w:val="false"/>
          <w:i w:val="false"/>
          <w:color w:val="000000"/>
          <w:sz w:val="28"/>
        </w:rPr>
        <w:t>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2) 
</w:t>
      </w:r>
      <w:r>
        <w:rPr>
          <w:rFonts w:ascii="Times New Roman"/>
          <w:b w:val="false"/>
          <w:i w:val="false"/>
          <w:color w:val="000000"/>
          <w:sz w:val="28"/>
        </w:rPr>
        <w:t>
осы көрсетілген қаулымен бекітілген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регламентінің орыс тіліндегі мәтінде:</w:t>
      </w:r>
      <w:r>
        <w:br/>
      </w:r>
      <w:r>
        <w:rPr>
          <w:rFonts w:ascii="Times New Roman"/>
          <w:b w:val="false"/>
          <w:i w:val="false"/>
          <w:color w:val="000000"/>
          <w:sz w:val="28"/>
        </w:rPr>
        <w:t>
</w:t>
      </w:r>
      <w:r>
        <w:rPr>
          <w:rFonts w:ascii="Times New Roman"/>
          <w:b w:val="false"/>
          <w:i w:val="false"/>
          <w:color w:val="000000"/>
          <w:sz w:val="28"/>
        </w:rPr>
        <w:t xml:space="preserve">
      4 тармағы келесі редакцияда жазылсын: </w:t>
      </w:r>
      <w:r>
        <w:br/>
      </w:r>
      <w:r>
        <w:rPr>
          <w:rFonts w:ascii="Times New Roman"/>
          <w:b w:val="false"/>
          <w:i w:val="false"/>
          <w:color w:val="000000"/>
          <w:sz w:val="28"/>
        </w:rPr>
        <w:t>
</w:t>
      </w:r>
      <w:r>
        <w:rPr>
          <w:rFonts w:ascii="Times New Roman"/>
          <w:b w:val="false"/>
          <w:i w:val="false"/>
          <w:color w:val="000000"/>
          <w:sz w:val="28"/>
        </w:rPr>
        <w:t>
      "4. Основаниями для начала процедуры по оказанию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xml:space="preserve">
      запрос в форме электронного документа удостоверенного ЭЦП посредством ПЭП; </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1 к Стандарту при обращении к услугодателю.";</w:t>
      </w:r>
      <w:r>
        <w:br/>
      </w:r>
      <w:r>
        <w:rPr>
          <w:rFonts w:ascii="Times New Roman"/>
          <w:b w:val="false"/>
          <w:i w:val="false"/>
          <w:color w:val="000000"/>
          <w:sz w:val="28"/>
        </w:rPr>
        <w:t>
</w:t>
      </w:r>
      <w:r>
        <w:rPr>
          <w:rFonts w:ascii="Times New Roman"/>
          <w:b w:val="false"/>
          <w:i w:val="false"/>
          <w:color w:val="000000"/>
          <w:sz w:val="28"/>
        </w:rPr>
        <w:t xml:space="preserve">
      5 тармақ келесі редакцияда жазылсын: </w:t>
      </w:r>
      <w:r>
        <w:br/>
      </w:r>
      <w:r>
        <w:rPr>
          <w:rFonts w:ascii="Times New Roman"/>
          <w:b w:val="false"/>
          <w:i w:val="false"/>
          <w:color w:val="000000"/>
          <w:sz w:val="28"/>
        </w:rPr>
        <w:t>
</w:t>
      </w: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выдаче лицензии:</w:t>
      </w:r>
      <w:r>
        <w:br/>
      </w:r>
      <w:r>
        <w:rPr>
          <w:rFonts w:ascii="Times New Roman"/>
          <w:b w:val="false"/>
          <w:i w:val="false"/>
          <w:color w:val="000000"/>
          <w:sz w:val="28"/>
        </w:rPr>
        <w:t>
      1) 
</w:t>
      </w:r>
      <w:r>
        <w:rPr>
          <w:rFonts w:ascii="Times New Roman"/>
          <w:b w:val="false"/>
          <w:i w:val="false"/>
          <w:color w:val="000000"/>
          <w:sz w:val="28"/>
        </w:rPr>
        <w:t>
специалист канцелярии услугодателя с момента подачи услугополучателем необходимых документов указанных в пункте 9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2) 
</w:t>
      </w:r>
      <w:r>
        <w:rPr>
          <w:rFonts w:ascii="Times New Roman"/>
          <w:b w:val="false"/>
          <w:i w:val="false"/>
          <w:color w:val="000000"/>
          <w:sz w:val="28"/>
        </w:rPr>
        <w:t>
руководство услугодателя ознакамливается в течение 1 (одного) рабочего дня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3) 
</w:t>
      </w:r>
      <w:r>
        <w:rPr>
          <w:rFonts w:ascii="Times New Roman"/>
          <w:b w:val="false"/>
          <w:i w:val="false"/>
          <w:color w:val="000000"/>
          <w:sz w:val="28"/>
        </w:rPr>
        <w:t>
ответственный исполнитель услугодателя рассматривает в течение 2 (двух) рабочих дней поступившие документы, готовит проект лицензии услугополучателю или мотивированный ответ об отказе в оказании государственной услуги. Результат – направляет запрос в государственный орган в области санитарно-эпидемиологического благополучия (далее – заинтересованный орган);</w:t>
      </w:r>
      <w:r>
        <w:br/>
      </w:r>
      <w:r>
        <w:rPr>
          <w:rFonts w:ascii="Times New Roman"/>
          <w:b w:val="false"/>
          <w:i w:val="false"/>
          <w:color w:val="000000"/>
          <w:sz w:val="28"/>
        </w:rPr>
        <w:t>
      4) 
</w:t>
      </w:r>
      <w:r>
        <w:rPr>
          <w:rFonts w:ascii="Times New Roman"/>
          <w:b w:val="false"/>
          <w:i w:val="false"/>
          <w:color w:val="000000"/>
          <w:sz w:val="28"/>
        </w:rPr>
        <w:t>
заинтересованный орган рассматривает поступившие документы в течение 5 (пяти) рабочих дней дает согласие на выдачу лицензии либо мотивированный ответ. Результат – определение соответствия или несоответствия услугополучателя предъявляемым требованиям, представление заключения для оказания государственной услуги ответственному исполнителю услугодателя;</w:t>
      </w:r>
      <w:r>
        <w:br/>
      </w:r>
      <w:r>
        <w:rPr>
          <w:rFonts w:ascii="Times New Roman"/>
          <w:b w:val="false"/>
          <w:i w:val="false"/>
          <w:color w:val="000000"/>
          <w:sz w:val="28"/>
        </w:rPr>
        <w:t>
      5) 
</w:t>
      </w:r>
      <w:r>
        <w:rPr>
          <w:rFonts w:ascii="Times New Roman"/>
          <w:b w:val="false"/>
          <w:i w:val="false"/>
          <w:color w:val="000000"/>
          <w:sz w:val="28"/>
        </w:rPr>
        <w:t>
ответственный исполнитель услугодателя рассматривает в течение 1 (одного) рабочего дня заключение от заинтересованных органов, оформляет лицензию либо мотивированный ответ. Результат - передает руководству для подписания оформленную лицензию либо мотивированный ответ;</w:t>
      </w:r>
      <w:r>
        <w:br/>
      </w:r>
      <w:r>
        <w:rPr>
          <w:rFonts w:ascii="Times New Roman"/>
          <w:b w:val="false"/>
          <w:i w:val="false"/>
          <w:color w:val="000000"/>
          <w:sz w:val="28"/>
        </w:rPr>
        <w:t>
      6) 
</w:t>
      </w:r>
      <w:r>
        <w:rPr>
          <w:rFonts w:ascii="Times New Roman"/>
          <w:b w:val="false"/>
          <w:i w:val="false"/>
          <w:color w:val="000000"/>
          <w:sz w:val="28"/>
        </w:rPr>
        <w:t xml:space="preserve">
руководство услугодателя подписывает в течение 1 (одного) рабочего дня лицензию или мотивированный ответ. Результат – направляет подписанную лицензию или мотивированный ответ в канцелярию; </w:t>
      </w:r>
      <w:r>
        <w:br/>
      </w:r>
      <w:r>
        <w:rPr>
          <w:rFonts w:ascii="Times New Roman"/>
          <w:b w:val="false"/>
          <w:i w:val="false"/>
          <w:color w:val="000000"/>
          <w:sz w:val="28"/>
        </w:rPr>
        <w:t>
      7) 
</w:t>
      </w:r>
      <w:r>
        <w:rPr>
          <w:rFonts w:ascii="Times New Roman"/>
          <w:b w:val="false"/>
          <w:i w:val="false"/>
          <w:color w:val="000000"/>
          <w:sz w:val="28"/>
        </w:rPr>
        <w:t>
специалист канцелярии услугодателя выдает в течение 30 (тридцати) минут лицензию или мотивированный ответ услугополучателю. Результат –выдача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При переоформлении лицензии:</w:t>
      </w:r>
      <w:r>
        <w:br/>
      </w:r>
      <w:r>
        <w:rPr>
          <w:rFonts w:ascii="Times New Roman"/>
          <w:b w:val="false"/>
          <w:i w:val="false"/>
          <w:color w:val="000000"/>
          <w:sz w:val="28"/>
        </w:rPr>
        <w:t>
      1) 
</w:t>
      </w:r>
      <w:r>
        <w:rPr>
          <w:rFonts w:ascii="Times New Roman"/>
          <w:b w:val="false"/>
          <w:i w:val="false"/>
          <w:color w:val="000000"/>
          <w:sz w:val="28"/>
        </w:rPr>
        <w:t>
специалист канцелярии услугодателя с момента подачи услугополучателем необходимых документов указанных в пункте 9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2) 
</w:t>
      </w:r>
      <w:r>
        <w:rPr>
          <w:rFonts w:ascii="Times New Roman"/>
          <w:b w:val="false"/>
          <w:i w:val="false"/>
          <w:color w:val="000000"/>
          <w:sz w:val="28"/>
        </w:rPr>
        <w:t>
руководство услугодателя рассматривает в течение 1 (одного) рабочего дня документы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3) 
</w:t>
      </w:r>
      <w:r>
        <w:rPr>
          <w:rFonts w:ascii="Times New Roman"/>
          <w:b w:val="false"/>
          <w:i w:val="false"/>
          <w:color w:val="000000"/>
          <w:sz w:val="28"/>
        </w:rPr>
        <w:t>
ответственный исполнитель услугодателя в течение 5 (пяти) рабочих дней рассматривает поступившие документы, переоформляет лицензию или готовит мотивированный ответ об отказе в оказании государственной услуги. Результат – передает руководству для подписания переоформленную лицензию или мотивированный ответ;</w:t>
      </w:r>
      <w:r>
        <w:br/>
      </w:r>
      <w:r>
        <w:rPr>
          <w:rFonts w:ascii="Times New Roman"/>
          <w:b w:val="false"/>
          <w:i w:val="false"/>
          <w:color w:val="000000"/>
          <w:sz w:val="28"/>
        </w:rPr>
        <w:t>
      4) 
</w:t>
      </w:r>
      <w:r>
        <w:rPr>
          <w:rFonts w:ascii="Times New Roman"/>
          <w:b w:val="false"/>
          <w:i w:val="false"/>
          <w:color w:val="000000"/>
          <w:sz w:val="28"/>
        </w:rPr>
        <w:t xml:space="preserve">
руководство услугодателя в течение 1 (одного) рабочего дня подписывает переоформленную лицензию или мотивированный ответ. Результат – направляет подписанную переоформленную лицензию или мотивированный ответ в канцелярию; </w:t>
      </w:r>
      <w:r>
        <w:br/>
      </w:r>
      <w:r>
        <w:rPr>
          <w:rFonts w:ascii="Times New Roman"/>
          <w:b w:val="false"/>
          <w:i w:val="false"/>
          <w:color w:val="000000"/>
          <w:sz w:val="28"/>
        </w:rPr>
        <w:t>
      5) 
</w:t>
      </w:r>
      <w:r>
        <w:rPr>
          <w:rFonts w:ascii="Times New Roman"/>
          <w:b w:val="false"/>
          <w:i w:val="false"/>
          <w:color w:val="000000"/>
          <w:sz w:val="28"/>
        </w:rPr>
        <w:t>
специалист канцелярии услугодателя выдает в течение 30 (тридцати) минут переоформленную лицензию или мотивированный ответ услугополучателю. Результат – выдача переоформленной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xml:space="preserve">
      При выдаче дубликата лицензии: </w:t>
      </w:r>
      <w:r>
        <w:br/>
      </w:r>
      <w:r>
        <w:rPr>
          <w:rFonts w:ascii="Times New Roman"/>
          <w:b w:val="false"/>
          <w:i w:val="false"/>
          <w:color w:val="000000"/>
          <w:sz w:val="28"/>
        </w:rPr>
        <w:t>
      1) 
</w:t>
      </w:r>
      <w:r>
        <w:rPr>
          <w:rFonts w:ascii="Times New Roman"/>
          <w:b w:val="false"/>
          <w:i w:val="false"/>
          <w:color w:val="000000"/>
          <w:sz w:val="28"/>
        </w:rPr>
        <w:t>
специалист канцелярии услугодателя с момента подачи услугополучателем необходимых документов указанных в пункте 9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2) 
</w:t>
      </w:r>
      <w:r>
        <w:rPr>
          <w:rFonts w:ascii="Times New Roman"/>
          <w:b w:val="false"/>
          <w:i w:val="false"/>
          <w:color w:val="000000"/>
          <w:sz w:val="28"/>
        </w:rPr>
        <w:t>
руководство услугодателя в течение 4 (четырех) часов ознакамливается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3) 
</w:t>
      </w:r>
      <w:r>
        <w:rPr>
          <w:rFonts w:ascii="Times New Roman"/>
          <w:b w:val="false"/>
          <w:i w:val="false"/>
          <w:color w:val="000000"/>
          <w:sz w:val="28"/>
        </w:rPr>
        <w:t>
ответственный исполнитель услугодателя в течение 1 (одного) рабочего дня рассматривает поступившие документы, готовит дубликат лицензии услугополучателю или мотивированный ответ об отказе в оказании государственной услуги. Результат – отправляет руководству для подписания дубликат лицензии или мотивированный ответ;</w:t>
      </w:r>
      <w:r>
        <w:br/>
      </w:r>
      <w:r>
        <w:rPr>
          <w:rFonts w:ascii="Times New Roman"/>
          <w:b w:val="false"/>
          <w:i w:val="false"/>
          <w:color w:val="000000"/>
          <w:sz w:val="28"/>
        </w:rPr>
        <w:t>
      4) 
</w:t>
      </w:r>
      <w:r>
        <w:rPr>
          <w:rFonts w:ascii="Times New Roman"/>
          <w:b w:val="false"/>
          <w:i w:val="false"/>
          <w:color w:val="000000"/>
          <w:sz w:val="28"/>
        </w:rPr>
        <w:t xml:space="preserve">
руководство услугодателя в течение 4 (четырех) часов подписывает дубликат лицензии или мотивированный ответ. Результат – направляет подписанный дубликат лицензии или мотивированный ответ в канцелярию; </w:t>
      </w:r>
      <w:r>
        <w:br/>
      </w:r>
      <w:r>
        <w:rPr>
          <w:rFonts w:ascii="Times New Roman"/>
          <w:b w:val="false"/>
          <w:i w:val="false"/>
          <w:color w:val="000000"/>
          <w:sz w:val="28"/>
        </w:rPr>
        <w:t>
      5) 
</w:t>
      </w:r>
      <w:r>
        <w:rPr>
          <w:rFonts w:ascii="Times New Roman"/>
          <w:b w:val="false"/>
          <w:i w:val="false"/>
          <w:color w:val="000000"/>
          <w:sz w:val="28"/>
        </w:rPr>
        <w:t>
специалист канцелярии услугодателя выдает в течение 30 (тридцати) минут дубликат лицензии или мотивированный ответ услугополучателю. Результат – выдача дубликата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xml:space="preserve">
      9 тармақтың 6)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"6) процесс 4 – оплата услуги на платежном шлюзе "электронного правительства" (далее – ПШЭП), а затем эта информация поступает в веб–портал "Е-лицензирование" (далее – ИС ГБД "Е-лицензирование");";</w:t>
      </w:r>
      <w:r>
        <w:br/>
      </w:r>
      <w:r>
        <w:rPr>
          <w:rFonts w:ascii="Times New Roman"/>
          <w:b w:val="false"/>
          <w:i w:val="false"/>
          <w:color w:val="000000"/>
          <w:sz w:val="28"/>
        </w:rPr>
        <w:t>
</w:t>
      </w:r>
      <w:r>
        <w:rPr>
          <w:rFonts w:ascii="Times New Roman"/>
          <w:b w:val="false"/>
          <w:i w:val="false"/>
          <w:color w:val="000000"/>
          <w:sz w:val="28"/>
        </w:rPr>
        <w:t xml:space="preserve">
      9 тармақтың 15)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2. 
</w:t>
      </w:r>
      <w:r>
        <w:rPr>
          <w:rFonts w:ascii="Times New Roman"/>
          <w:b w:val="false"/>
          <w:i w:val="false"/>
          <w:color w:val="000000"/>
          <w:sz w:val="28"/>
        </w:rPr>
        <w:t>
"Фитосанитариялық қауіпсіздік саласындағы мемлекеттік көрсетілетін қызмет регламентін бекіту туралы" Қарағанды облысы әкімдігінің 2014 жылғы 29 шілдедегі № 40/04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2728 болып тіркелген, 2014 жылдың 9 қыркүйегінде № 157-158 (21678-21679) "Индустриальная Караганда" және № 171-172 (21806) "Орталық Қазақстан" газеттерінде, "Әділет" ақпараттық-құқықтық жүйесінде 2014 жылдың 8 қыркүйегінде жарияланған):</w:t>
      </w:r>
      <w:r>
        <w:br/>
      </w:r>
      <w:r>
        <w:rPr>
          <w:rFonts w:ascii="Times New Roman"/>
          <w:b w:val="false"/>
          <w:i w:val="false"/>
          <w:color w:val="000000"/>
          <w:sz w:val="28"/>
        </w:rPr>
        <w:t>
      1) 
</w:t>
      </w:r>
      <w:r>
        <w:rPr>
          <w:rFonts w:ascii="Times New Roman"/>
          <w:b w:val="false"/>
          <w:i w:val="false"/>
          <w:color w:val="000000"/>
          <w:sz w:val="28"/>
        </w:rPr>
        <w:t>
осы көрсетілген қаулымен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лицензияны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мемлекеттік тіліндегі мәтінде: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 тармақ </w:t>
      </w:r>
      <w:r>
        <w:rPr>
          <w:rFonts w:ascii="Times New Roman"/>
          <w:b w:val="false"/>
          <w:i w:val="false"/>
          <w:color w:val="000000"/>
          <w:sz w:val="28"/>
        </w:rPr>
        <w:t xml:space="preserve">келесі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 </w:t>
      </w:r>
      <w:r>
        <w:br/>
      </w:r>
      <w:r>
        <w:rPr>
          <w:rFonts w:ascii="Times New Roman"/>
          <w:b w:val="false"/>
          <w:i w:val="false"/>
          <w:color w:val="000000"/>
          <w:sz w:val="28"/>
        </w:rPr>
        <w:t>
</w:t>
      </w:r>
      <w:r>
        <w:rPr>
          <w:rFonts w:ascii="Times New Roman"/>
          <w:b w:val="false"/>
          <w:i w:val="false"/>
          <w:color w:val="000000"/>
          <w:sz w:val="28"/>
        </w:rPr>
        <w:t>
      лицензия беру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мүдделі органға сұраныс жолдайды – 4 (төрт) жұмыс күні ішінде;</w:t>
      </w:r>
      <w:r>
        <w:br/>
      </w:r>
      <w:r>
        <w:rPr>
          <w:rFonts w:ascii="Times New Roman"/>
          <w:b w:val="false"/>
          <w:i w:val="false"/>
          <w:color w:val="000000"/>
          <w:sz w:val="28"/>
        </w:rPr>
        <w:t>
      4) 
</w:t>
      </w:r>
      <w:r>
        <w:rPr>
          <w:rFonts w:ascii="Times New Roman"/>
          <w:b w:val="false"/>
          <w:i w:val="false"/>
          <w:color w:val="000000"/>
          <w:sz w:val="28"/>
        </w:rPr>
        <w:t>
мүдделі орган көрсетілетін қызметті алушының қойылатын талаптарға сәйкестігі немесе сәйкес еместігін анықтайды – 5 (бес)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6) 
</w:t>
      </w:r>
      <w:r>
        <w:rPr>
          <w:rFonts w:ascii="Times New Roman"/>
          <w:b w:val="false"/>
          <w:i w:val="false"/>
          <w:color w:val="000000"/>
          <w:sz w:val="28"/>
        </w:rPr>
        <w:t>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7) 
</w:t>
      </w:r>
      <w:r>
        <w:rPr>
          <w:rFonts w:ascii="Times New Roman"/>
          <w:b w:val="false"/>
          <w:i w:val="false"/>
          <w:color w:val="000000"/>
          <w:sz w:val="28"/>
        </w:rPr>
        <w:t>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w:t>
      </w:r>
      <w:r>
        <w:rPr>
          <w:rFonts w:ascii="Times New Roman"/>
          <w:b w:val="false"/>
          <w:i w:val="false"/>
          <w:color w:val="000000"/>
          <w:sz w:val="28"/>
        </w:rPr>
        <w:t>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тармақтары</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"9.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1) 
</w:t>
      </w:r>
      <w:r>
        <w:rPr>
          <w:rFonts w:ascii="Times New Roman"/>
          <w:b w:val="false"/>
          <w:i w:val="false"/>
          <w:color w:val="000000"/>
          <w:sz w:val="28"/>
        </w:rPr>
        <w:t>
көрсетілетін қызметті алушы компьютердегі интернет-браузерінде 
</w:t>
      </w:r>
      <w:r>
        <w:rPr>
          <w:rFonts w:ascii="Times New Roman"/>
          <w:b w:val="false"/>
          <w:i w:val="false"/>
          <w:color w:val="000000"/>
          <w:sz w:val="28"/>
        </w:rPr>
        <w:t>
сақталып жатқан өзінің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2) 
</w:t>
      </w:r>
      <w:r>
        <w:rPr>
          <w:rFonts w:ascii="Times New Roman"/>
          <w:b w:val="false"/>
          <w:i w:val="false"/>
          <w:color w:val="000000"/>
          <w:sz w:val="28"/>
        </w:rPr>
        <w:t>
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3) 
</w:t>
      </w:r>
      <w:r>
        <w:rPr>
          <w:rFonts w:ascii="Times New Roman"/>
          <w:b w:val="false"/>
          <w:i w:val="false"/>
          <w:color w:val="000000"/>
          <w:sz w:val="28"/>
        </w:rPr>
        <w:t>
1 – 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4) 
</w:t>
      </w:r>
      <w:r>
        <w:rPr>
          <w:rFonts w:ascii="Times New Roman"/>
          <w:b w:val="false"/>
          <w:i w:val="false"/>
          <w:color w:val="000000"/>
          <w:sz w:val="28"/>
        </w:rPr>
        <w:t>
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5) 
</w:t>
      </w:r>
      <w:r>
        <w:rPr>
          <w:rFonts w:ascii="Times New Roman"/>
          <w:b w:val="false"/>
          <w:i w:val="false"/>
          <w:color w:val="000000"/>
          <w:sz w:val="28"/>
        </w:rPr>
        <w:t>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6) 
</w:t>
      </w:r>
      <w:r>
        <w:rPr>
          <w:rFonts w:ascii="Times New Roman"/>
          <w:b w:val="false"/>
          <w:i w:val="false"/>
          <w:color w:val="000000"/>
          <w:sz w:val="28"/>
        </w:rPr>
        <w:t>
4 – 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w:t>
      </w:r>
      <w:r>
        <w:br/>
      </w:r>
      <w:r>
        <w:rPr>
          <w:rFonts w:ascii="Times New Roman"/>
          <w:b w:val="false"/>
          <w:i w:val="false"/>
          <w:color w:val="000000"/>
          <w:sz w:val="28"/>
        </w:rPr>
        <w:t>
      7) 
</w:t>
      </w:r>
      <w:r>
        <w:rPr>
          <w:rFonts w:ascii="Times New Roman"/>
          <w:b w:val="false"/>
          <w:i w:val="false"/>
          <w:color w:val="000000"/>
          <w:sz w:val="28"/>
        </w:rPr>
        <w:t>
2- шарт – "Е-лицензиялау" МДБ АЖ-да қызметті көрсету үшін төлем дерегін тексеру;</w:t>
      </w:r>
      <w:r>
        <w:br/>
      </w:r>
      <w:r>
        <w:rPr>
          <w:rFonts w:ascii="Times New Roman"/>
          <w:b w:val="false"/>
          <w:i w:val="false"/>
          <w:color w:val="000000"/>
          <w:sz w:val="28"/>
        </w:rPr>
        <w:t>
      8) 
</w:t>
      </w:r>
      <w:r>
        <w:rPr>
          <w:rFonts w:ascii="Times New Roman"/>
          <w:b w:val="false"/>
          <w:i w:val="false"/>
          <w:color w:val="000000"/>
          <w:sz w:val="28"/>
        </w:rPr>
        <w:t>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w:t>
      </w:r>
      <w:r>
        <w:rPr>
          <w:rFonts w:ascii="Times New Roman"/>
          <w:b w:val="false"/>
          <w:i w:val="false"/>
          <w:color w:val="000000"/>
          <w:sz w:val="28"/>
        </w:rPr>
        <w:t>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10) 
</w:t>
      </w:r>
      <w:r>
        <w:rPr>
          <w:rFonts w:ascii="Times New Roman"/>
          <w:b w:val="false"/>
          <w:i w:val="false"/>
          <w:color w:val="000000"/>
          <w:sz w:val="28"/>
        </w:rPr>
        <w:t>
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11) 
</w:t>
      </w:r>
      <w:r>
        <w:rPr>
          <w:rFonts w:ascii="Times New Roman"/>
          <w:b w:val="false"/>
          <w:i w:val="false"/>
          <w:color w:val="000000"/>
          <w:sz w:val="28"/>
        </w:rPr>
        <w:t>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13) 9-үдеріс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14) 
</w:t>
      </w:r>
      <w:r>
        <w:rPr>
          <w:rFonts w:ascii="Times New Roman"/>
          <w:b w:val="false"/>
          <w:i w:val="false"/>
          <w:color w:val="000000"/>
          <w:sz w:val="28"/>
        </w:rPr>
        <w:t>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15) 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16) 
</w:t>
      </w:r>
      <w:r>
        <w:rPr>
          <w:rFonts w:ascii="Times New Roman"/>
          <w:b w:val="false"/>
          <w:i w:val="false"/>
          <w:color w:val="000000"/>
          <w:sz w:val="28"/>
        </w:rPr>
        <w:t>
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10. 
</w:t>
      </w:r>
      <w:r>
        <w:rPr>
          <w:rFonts w:ascii="Times New Roman"/>
          <w:b w:val="false"/>
          <w:i w:val="false"/>
          <w:color w:val="000000"/>
          <w:sz w:val="28"/>
        </w:rPr>
        <w:t>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1) 
</w:t>
      </w:r>
      <w:r>
        <w:rPr>
          <w:rFonts w:ascii="Times New Roman"/>
          <w:b w:val="false"/>
          <w:i w:val="false"/>
          <w:color w:val="000000"/>
          <w:sz w:val="28"/>
        </w:rPr>
        <w:t>
1-үдеріс – көрсетілетін қызметті беруші қызметкерінің мемлекеттік қызметті көрсету үшін "Е-лицензиялау" МДБ АЖ-ға логин мен пароль енгізуі;</w:t>
      </w:r>
      <w:r>
        <w:br/>
      </w:r>
      <w:r>
        <w:rPr>
          <w:rFonts w:ascii="Times New Roman"/>
          <w:b w:val="false"/>
          <w:i w:val="false"/>
          <w:color w:val="000000"/>
          <w:sz w:val="28"/>
        </w:rPr>
        <w:t>
      2) 
</w:t>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w:t>
      </w:r>
      <w:r>
        <w:rPr>
          <w:rFonts w:ascii="Times New Roman"/>
          <w:b w:val="false"/>
          <w:i w:val="false"/>
          <w:color w:val="000000"/>
          <w:sz w:val="28"/>
        </w:rPr>
        <w:t>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w:t>
      </w:r>
      <w:r>
        <w:rPr>
          <w:rFonts w:ascii="Times New Roman"/>
          <w:b w:val="false"/>
          <w:i w:val="false"/>
          <w:color w:val="000000"/>
          <w:sz w:val="28"/>
        </w:rPr>
        <w:t>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5) 
</w:t>
      </w:r>
      <w:r>
        <w:rPr>
          <w:rFonts w:ascii="Times New Roman"/>
          <w:b w:val="false"/>
          <w:i w:val="false"/>
          <w:color w:val="000000"/>
          <w:sz w:val="28"/>
        </w:rPr>
        <w:t>
4 – үдеріс – "электрондық үкiметтiң" шлюзi (бұдан әрі – ЭҮШ) арқылы "Заңды тұлғалар" мемлекеттік деректер базасына, "Жеке тұлғалар" мемлекеттік деректер базасына (бұдан әрі – ЖТ МДБ/ЗТ МДБ) көрсетілетін қызметті алушы деректеріне сұрау салу;</w:t>
      </w:r>
      <w:r>
        <w:br/>
      </w:r>
      <w:r>
        <w:rPr>
          <w:rFonts w:ascii="Times New Roman"/>
          <w:b w:val="false"/>
          <w:i w:val="false"/>
          <w:color w:val="000000"/>
          <w:sz w:val="28"/>
        </w:rPr>
        <w:t>
      6) 
</w:t>
      </w:r>
      <w:r>
        <w:rPr>
          <w:rFonts w:ascii="Times New Roman"/>
          <w:b w:val="false"/>
          <w:i w:val="false"/>
          <w:color w:val="000000"/>
          <w:sz w:val="28"/>
        </w:rPr>
        <w:t>
2-шарт – ЖТ МДБ/ЗТ МДБ-да көрсетілетін қызметті алушы деректерінің болуын тексеру;</w:t>
      </w:r>
      <w:r>
        <w:br/>
      </w:r>
      <w:r>
        <w:rPr>
          <w:rFonts w:ascii="Times New Roman"/>
          <w:b w:val="false"/>
          <w:i w:val="false"/>
          <w:color w:val="000000"/>
          <w:sz w:val="28"/>
        </w:rPr>
        <w:t>
      7) 
</w:t>
      </w:r>
      <w:r>
        <w:rPr>
          <w:rFonts w:ascii="Times New Roman"/>
          <w:b w:val="false"/>
          <w:i w:val="false"/>
          <w:color w:val="000000"/>
          <w:sz w:val="28"/>
        </w:rPr>
        <w:t>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w:t>
      </w:r>
      <w:r>
        <w:rPr>
          <w:rFonts w:ascii="Times New Roman"/>
          <w:b w:val="false"/>
          <w:i w:val="false"/>
          <w:color w:val="000000"/>
          <w:sz w:val="28"/>
        </w:rPr>
        <w:t>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w:t>
      </w:r>
      <w:r>
        <w:rPr>
          <w:rFonts w:ascii="Times New Roman"/>
          <w:b w:val="false"/>
          <w:i w:val="false"/>
          <w:color w:val="000000"/>
          <w:sz w:val="28"/>
        </w:rPr>
        <w:t>
7-үдеріс – "Е-лицензиялау" МДБ АЖ-да сұранысты тіркеу және "Е-лицензиялау" МДБ АЖ-да қызметті өңдеу;</w:t>
      </w:r>
      <w:r>
        <w:br/>
      </w:r>
      <w:r>
        <w:rPr>
          <w:rFonts w:ascii="Times New Roman"/>
          <w:b w:val="false"/>
          <w:i w:val="false"/>
          <w:color w:val="000000"/>
          <w:sz w:val="28"/>
        </w:rPr>
        <w:t>
      10) 
</w:t>
      </w:r>
      <w:r>
        <w:rPr>
          <w:rFonts w:ascii="Times New Roman"/>
          <w:b w:val="false"/>
          <w:i w:val="false"/>
          <w:color w:val="000000"/>
          <w:sz w:val="28"/>
        </w:rPr>
        <w:t>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11) 
</w:t>
      </w:r>
      <w:r>
        <w:rPr>
          <w:rFonts w:ascii="Times New Roman"/>
          <w:b w:val="false"/>
          <w:i w:val="false"/>
          <w:color w:val="000000"/>
          <w:sz w:val="28"/>
        </w:rPr>
        <w:t>
8-үдеріс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9-үдеріс – "Е-лицензиялау" МДБ АЖ-де қалыптастырылған қызмет нәтижесін (электрондық лицензия) көрсетілетін қызмет алушының алуы. Электрондық құжат қызмет берушінің ЭЦҚ пайдалана отырып қалыптастырылады.";</w:t>
      </w:r>
      <w:r>
        <w:br/>
      </w:r>
      <w:r>
        <w:rPr>
          <w:rFonts w:ascii="Times New Roman"/>
          <w:b w:val="false"/>
          <w:i w:val="false"/>
          <w:color w:val="000000"/>
          <w:sz w:val="28"/>
        </w:rPr>
        <w:t>
      2) 
</w:t>
      </w:r>
      <w:r>
        <w:rPr>
          <w:rFonts w:ascii="Times New Roman"/>
          <w:b w:val="false"/>
          <w:i w:val="false"/>
          <w:color w:val="000000"/>
          <w:sz w:val="28"/>
        </w:rPr>
        <w:t>
осы көрсетілген қаулымен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лицензияны беру, қайта ресімдеу, лицензияның телнұсқаларын беру" мемлекеттік көрсетілетін қызмет регламентінің орыс тіліндегі мәтінде:</w:t>
      </w:r>
      <w:r>
        <w:br/>
      </w:r>
      <w:r>
        <w:rPr>
          <w:rFonts w:ascii="Times New Roman"/>
          <w:b w:val="false"/>
          <w:i w:val="false"/>
          <w:color w:val="000000"/>
          <w:sz w:val="28"/>
        </w:rPr>
        <w:t>
</w:t>
      </w:r>
      <w:r>
        <w:rPr>
          <w:rFonts w:ascii="Times New Roman"/>
          <w:b w:val="false"/>
          <w:i w:val="false"/>
          <w:color w:val="000000"/>
          <w:sz w:val="28"/>
        </w:rPr>
        <w:t xml:space="preserve">
      4 тармақ келесі редакцияда жазылсын: </w:t>
      </w:r>
      <w:r>
        <w:br/>
      </w:r>
      <w:r>
        <w:rPr>
          <w:rFonts w:ascii="Times New Roman"/>
          <w:b w:val="false"/>
          <w:i w:val="false"/>
          <w:color w:val="000000"/>
          <w:sz w:val="28"/>
        </w:rPr>
        <w:t>
</w:t>
      </w:r>
      <w:r>
        <w:rPr>
          <w:rFonts w:ascii="Times New Roman"/>
          <w:b w:val="false"/>
          <w:i w:val="false"/>
          <w:color w:val="000000"/>
          <w:sz w:val="28"/>
        </w:rPr>
        <w:t>
      "4. Основанием для начала процедуры по оказанию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посредством ПЭП является запрос в форме электронного документа удостоверенного электронной цифровой подписью (далее – ЭЦП); </w:t>
      </w:r>
      <w:r>
        <w:br/>
      </w:r>
      <w:r>
        <w:rPr>
          <w:rFonts w:ascii="Times New Roman"/>
          <w:b w:val="false"/>
          <w:i w:val="false"/>
          <w:color w:val="000000"/>
          <w:sz w:val="28"/>
        </w:rPr>
        <w:t>
</w:t>
      </w:r>
      <w:r>
        <w:rPr>
          <w:rFonts w:ascii="Times New Roman"/>
          <w:b w:val="false"/>
          <w:i w:val="false"/>
          <w:color w:val="000000"/>
          <w:sz w:val="28"/>
        </w:rPr>
        <w:t xml:space="preserve">
      при обращении к услугодателю является заявление по форме согласно приложению 1 к Стандарту."; </w:t>
      </w:r>
      <w:r>
        <w:br/>
      </w:r>
      <w:r>
        <w:rPr>
          <w:rFonts w:ascii="Times New Roman"/>
          <w:b w:val="false"/>
          <w:i w:val="false"/>
          <w:color w:val="000000"/>
          <w:sz w:val="28"/>
        </w:rPr>
        <w:t>
</w:t>
      </w:r>
      <w:r>
        <w:rPr>
          <w:rFonts w:ascii="Times New Roman"/>
          <w:b w:val="false"/>
          <w:i w:val="false"/>
          <w:color w:val="000000"/>
          <w:sz w:val="28"/>
        </w:rPr>
        <w:t xml:space="preserve">
      9 тармақтың 5)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"5)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прикреплением к форме запроса необходимых документов в электронном виде;";</w:t>
      </w:r>
      <w:r>
        <w:br/>
      </w:r>
      <w:r>
        <w:rPr>
          <w:rFonts w:ascii="Times New Roman"/>
          <w:b w:val="false"/>
          <w:i w:val="false"/>
          <w:color w:val="000000"/>
          <w:sz w:val="28"/>
        </w:rPr>
        <w:t>
</w:t>
      </w:r>
      <w:r>
        <w:rPr>
          <w:rFonts w:ascii="Times New Roman"/>
          <w:b w:val="false"/>
          <w:i w:val="false"/>
          <w:color w:val="000000"/>
          <w:sz w:val="28"/>
        </w:rPr>
        <w:t xml:space="preserve">
      9 тармақтың 15)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3. 
</w:t>
      </w:r>
      <w:r>
        <w:rPr>
          <w:rFonts w:ascii="Times New Roman"/>
          <w:b w:val="false"/>
          <w:i w:val="false"/>
          <w:color w:val="000000"/>
          <w:sz w:val="28"/>
        </w:rPr>
        <w:t>
"Мақта саласындағы мемлекеттік көрсетілетін қызмет регламентін бекіту туралы" Қарағанды облысы әкімдігінің 2014 жылғы 29 шілдедегі № 40/05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2727 болып тіркелген, 2014 жылдың 9 қыркүйегінде № 157-158 (21678-21679) "Индустриальная Караганда" және № 171-172 (21806) "Орталық Қазақстан" газеттерінде, "Әділет" ақпараттық-құқықтық жүйесінде 2014 жылдың 8 қыркүйегінде жарияланған):</w:t>
      </w:r>
      <w:r>
        <w:br/>
      </w:r>
      <w:r>
        <w:rPr>
          <w:rFonts w:ascii="Times New Roman"/>
          <w:b w:val="false"/>
          <w:i w:val="false"/>
          <w:color w:val="000000"/>
          <w:sz w:val="28"/>
        </w:rPr>
        <w:t>
      1) 
</w:t>
      </w:r>
      <w:r>
        <w:rPr>
          <w:rFonts w:ascii="Times New Roman"/>
          <w:b w:val="false"/>
          <w:i w:val="false"/>
          <w:color w:val="000000"/>
          <w:sz w:val="28"/>
        </w:rPr>
        <w:t>
осы көрсетілген қаулымен бекітілген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мемлекеттік тіліндегі мәтінде: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 </w:t>
      </w:r>
      <w:r>
        <w:br/>
      </w:r>
      <w:r>
        <w:rPr>
          <w:rFonts w:ascii="Times New Roman"/>
          <w:b w:val="false"/>
          <w:i w:val="false"/>
          <w:color w:val="000000"/>
          <w:sz w:val="28"/>
        </w:rPr>
        <w:t>
</w:t>
      </w:r>
      <w:r>
        <w:rPr>
          <w:rFonts w:ascii="Times New Roman"/>
          <w:b w:val="false"/>
          <w:i w:val="false"/>
          <w:color w:val="000000"/>
          <w:sz w:val="28"/>
        </w:rPr>
        <w:t>
      лицензия беру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мүдделі органға сұраныс жолдайды – 2 (екі) жұмыс күні ішінде;</w:t>
      </w:r>
      <w:r>
        <w:br/>
      </w:r>
      <w:r>
        <w:rPr>
          <w:rFonts w:ascii="Times New Roman"/>
          <w:b w:val="false"/>
          <w:i w:val="false"/>
          <w:color w:val="000000"/>
          <w:sz w:val="28"/>
        </w:rPr>
        <w:t>
      4) 
</w:t>
      </w:r>
      <w:r>
        <w:rPr>
          <w:rFonts w:ascii="Times New Roman"/>
          <w:b w:val="false"/>
          <w:i w:val="false"/>
          <w:color w:val="000000"/>
          <w:sz w:val="28"/>
        </w:rPr>
        <w:t>
мүдделі орган көрсетілетін қызметті берушіге анықтаманы береді – 5 (бес)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6) 
</w:t>
      </w:r>
      <w:r>
        <w:rPr>
          <w:rFonts w:ascii="Times New Roman"/>
          <w:b w:val="false"/>
          <w:i w:val="false"/>
          <w:color w:val="000000"/>
          <w:sz w:val="28"/>
        </w:rPr>
        <w:t>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7) 
</w:t>
      </w:r>
      <w:r>
        <w:rPr>
          <w:rFonts w:ascii="Times New Roman"/>
          <w:b w:val="false"/>
          <w:i w:val="false"/>
          <w:color w:val="000000"/>
          <w:sz w:val="28"/>
        </w:rPr>
        <w:t>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w:t>
      </w:r>
      <w:r>
        <w:rPr>
          <w:rFonts w:ascii="Times New Roman"/>
          <w:b w:val="false"/>
          <w:i w:val="false"/>
          <w:color w:val="000000"/>
          <w:sz w:val="28"/>
        </w:rPr>
        <w:t>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тармақтары</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"9.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1) 
</w:t>
      </w:r>
      <w:r>
        <w:rPr>
          <w:rFonts w:ascii="Times New Roman"/>
          <w:b w:val="false"/>
          <w:i w:val="false"/>
          <w:color w:val="000000"/>
          <w:sz w:val="28"/>
        </w:rPr>
        <w:t>
көрсетілетін қызметті алушы компьютердегі интернет-браузерінде сақталып жатқан өзінің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2) 
</w:t>
      </w:r>
      <w:r>
        <w:rPr>
          <w:rFonts w:ascii="Times New Roman"/>
          <w:b w:val="false"/>
          <w:i w:val="false"/>
          <w:color w:val="000000"/>
          <w:sz w:val="28"/>
        </w:rPr>
        <w:t>
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3) 
</w:t>
      </w:r>
      <w:r>
        <w:rPr>
          <w:rFonts w:ascii="Times New Roman"/>
          <w:b w:val="false"/>
          <w:i w:val="false"/>
          <w:color w:val="000000"/>
          <w:sz w:val="28"/>
        </w:rPr>
        <w:t>
1 – 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4) 
</w:t>
      </w:r>
      <w:r>
        <w:rPr>
          <w:rFonts w:ascii="Times New Roman"/>
          <w:b w:val="false"/>
          <w:i w:val="false"/>
          <w:color w:val="000000"/>
          <w:sz w:val="28"/>
        </w:rPr>
        <w:t>
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5) 
</w:t>
      </w:r>
      <w:r>
        <w:rPr>
          <w:rFonts w:ascii="Times New Roman"/>
          <w:b w:val="false"/>
          <w:i w:val="false"/>
          <w:color w:val="000000"/>
          <w:sz w:val="28"/>
        </w:rPr>
        <w:t>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6) 
</w:t>
      </w:r>
      <w:r>
        <w:rPr>
          <w:rFonts w:ascii="Times New Roman"/>
          <w:b w:val="false"/>
          <w:i w:val="false"/>
          <w:color w:val="000000"/>
          <w:sz w:val="28"/>
        </w:rPr>
        <w:t>
4 – 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w:t>
      </w:r>
      <w:r>
        <w:br/>
      </w:r>
      <w:r>
        <w:rPr>
          <w:rFonts w:ascii="Times New Roman"/>
          <w:b w:val="false"/>
          <w:i w:val="false"/>
          <w:color w:val="000000"/>
          <w:sz w:val="28"/>
        </w:rPr>
        <w:t>
      7) 
</w:t>
      </w:r>
      <w:r>
        <w:rPr>
          <w:rFonts w:ascii="Times New Roman"/>
          <w:b w:val="false"/>
          <w:i w:val="false"/>
          <w:color w:val="000000"/>
          <w:sz w:val="28"/>
        </w:rPr>
        <w:t>
2- шарт – "Е-лицензиялау" МДБ АЖ- да қызметті көрсету үшін төлем дерегін тексеру;</w:t>
      </w:r>
      <w:r>
        <w:br/>
      </w:r>
      <w:r>
        <w:rPr>
          <w:rFonts w:ascii="Times New Roman"/>
          <w:b w:val="false"/>
          <w:i w:val="false"/>
          <w:color w:val="000000"/>
          <w:sz w:val="28"/>
        </w:rPr>
        <w:t>
      8) 
</w:t>
      </w:r>
      <w:r>
        <w:rPr>
          <w:rFonts w:ascii="Times New Roman"/>
          <w:b w:val="false"/>
          <w:i w:val="false"/>
          <w:color w:val="000000"/>
          <w:sz w:val="28"/>
        </w:rPr>
        <w:t>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w:t>
      </w:r>
      <w:r>
        <w:rPr>
          <w:rFonts w:ascii="Times New Roman"/>
          <w:b w:val="false"/>
          <w:i w:val="false"/>
          <w:color w:val="000000"/>
          <w:sz w:val="28"/>
        </w:rPr>
        <w:t>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10) 
</w:t>
      </w:r>
      <w:r>
        <w:rPr>
          <w:rFonts w:ascii="Times New Roman"/>
          <w:b w:val="false"/>
          <w:i w:val="false"/>
          <w:color w:val="000000"/>
          <w:sz w:val="28"/>
        </w:rPr>
        <w:t>
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11) 
</w:t>
      </w:r>
      <w:r>
        <w:rPr>
          <w:rFonts w:ascii="Times New Roman"/>
          <w:b w:val="false"/>
          <w:i w:val="false"/>
          <w:color w:val="000000"/>
          <w:sz w:val="28"/>
        </w:rPr>
        <w:t>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13) 
</w:t>
      </w:r>
      <w:r>
        <w:rPr>
          <w:rFonts w:ascii="Times New Roman"/>
          <w:b w:val="false"/>
          <w:i w:val="false"/>
          <w:color w:val="000000"/>
          <w:sz w:val="28"/>
        </w:rPr>
        <w:t>
9- 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14) 
</w:t>
      </w:r>
      <w:r>
        <w:rPr>
          <w:rFonts w:ascii="Times New Roman"/>
          <w:b w:val="false"/>
          <w:i w:val="false"/>
          <w:color w:val="000000"/>
          <w:sz w:val="28"/>
        </w:rPr>
        <w:t>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15) 
</w:t>
      </w:r>
      <w:r>
        <w:rPr>
          <w:rFonts w:ascii="Times New Roman"/>
          <w:b w:val="false"/>
          <w:i w:val="false"/>
          <w:color w:val="000000"/>
          <w:sz w:val="28"/>
        </w:rPr>
        <w:t>
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16) 
</w:t>
      </w:r>
      <w:r>
        <w:rPr>
          <w:rFonts w:ascii="Times New Roman"/>
          <w:b w:val="false"/>
          <w:i w:val="false"/>
          <w:color w:val="000000"/>
          <w:sz w:val="28"/>
        </w:rPr>
        <w:t>
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1) 
</w:t>
      </w:r>
      <w:r>
        <w:rPr>
          <w:rFonts w:ascii="Times New Roman"/>
          <w:b w:val="false"/>
          <w:i w:val="false"/>
          <w:color w:val="000000"/>
          <w:sz w:val="28"/>
        </w:rPr>
        <w:t>
1-үдеріс – көрсетілетін қызметті беруші қызметкерінің мемлекеттік қызметті көрсету үшін "Е-лицензиялау" МДБ АЖ-ға логин мен пароль енгізуі;</w:t>
      </w:r>
      <w:r>
        <w:br/>
      </w:r>
      <w:r>
        <w:rPr>
          <w:rFonts w:ascii="Times New Roman"/>
          <w:b w:val="false"/>
          <w:i w:val="false"/>
          <w:color w:val="000000"/>
          <w:sz w:val="28"/>
        </w:rPr>
        <w:t>
      2) 
</w:t>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w:t>
      </w:r>
      <w:r>
        <w:rPr>
          <w:rFonts w:ascii="Times New Roman"/>
          <w:b w:val="false"/>
          <w:i w:val="false"/>
          <w:color w:val="000000"/>
          <w:sz w:val="28"/>
        </w:rPr>
        <w:t>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w:t>
      </w:r>
      <w:r>
        <w:rPr>
          <w:rFonts w:ascii="Times New Roman"/>
          <w:b w:val="false"/>
          <w:i w:val="false"/>
          <w:color w:val="000000"/>
          <w:sz w:val="28"/>
        </w:rPr>
        <w:t>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5) 
</w:t>
      </w:r>
      <w:r>
        <w:rPr>
          <w:rFonts w:ascii="Times New Roman"/>
          <w:b w:val="false"/>
          <w:i w:val="false"/>
          <w:color w:val="000000"/>
          <w:sz w:val="28"/>
        </w:rPr>
        <w:t>
4 – үдеріс – "электрондық үкiметтiң" шлюзi (бұдан әрі – ЭҮШ) арқылы "Заңды тұлғалар" мемлекеттік деректер базасына, "Жеке тұлғалар" мемлекеттік деректер базасына (бұдан әрі – ЖТ МДБ/ЗТ МДБ) көрсетілетін қызметті алушы деректеріне сұрау салу;</w:t>
      </w:r>
      <w:r>
        <w:br/>
      </w:r>
      <w:r>
        <w:rPr>
          <w:rFonts w:ascii="Times New Roman"/>
          <w:b w:val="false"/>
          <w:i w:val="false"/>
          <w:color w:val="000000"/>
          <w:sz w:val="28"/>
        </w:rPr>
        <w:t>
      6) 
</w:t>
      </w:r>
      <w:r>
        <w:rPr>
          <w:rFonts w:ascii="Times New Roman"/>
          <w:b w:val="false"/>
          <w:i w:val="false"/>
          <w:color w:val="000000"/>
          <w:sz w:val="28"/>
        </w:rPr>
        <w:t>
2-шарт – ЖТ МДБ/ЗТ МДБ-да көрсетілетін қызметті алушы деректерінің болуын тексеру;</w:t>
      </w:r>
      <w:r>
        <w:br/>
      </w:r>
      <w:r>
        <w:rPr>
          <w:rFonts w:ascii="Times New Roman"/>
          <w:b w:val="false"/>
          <w:i w:val="false"/>
          <w:color w:val="000000"/>
          <w:sz w:val="28"/>
        </w:rPr>
        <w:t>
      7) 
</w:t>
      </w:r>
      <w:r>
        <w:rPr>
          <w:rFonts w:ascii="Times New Roman"/>
          <w:b w:val="false"/>
          <w:i w:val="false"/>
          <w:color w:val="000000"/>
          <w:sz w:val="28"/>
        </w:rPr>
        <w:t>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w:t>
      </w:r>
      <w:r>
        <w:rPr>
          <w:rFonts w:ascii="Times New Roman"/>
          <w:b w:val="false"/>
          <w:i w:val="false"/>
          <w:color w:val="000000"/>
          <w:sz w:val="28"/>
        </w:rPr>
        <w:t>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w:t>
      </w:r>
      <w:r>
        <w:rPr>
          <w:rFonts w:ascii="Times New Roman"/>
          <w:b w:val="false"/>
          <w:i w:val="false"/>
          <w:color w:val="000000"/>
          <w:sz w:val="28"/>
        </w:rPr>
        <w:t>
7-үдеріс – "Е-лицензиялау" МДБ АЖ-да сұранысты тіркеу және "Е-лицензиялау" МДБ АЖ-да қызметті өңдеу;</w:t>
      </w:r>
      <w:r>
        <w:br/>
      </w:r>
      <w:r>
        <w:rPr>
          <w:rFonts w:ascii="Times New Roman"/>
          <w:b w:val="false"/>
          <w:i w:val="false"/>
          <w:color w:val="000000"/>
          <w:sz w:val="28"/>
        </w:rPr>
        <w:t>
      10) 
</w:t>
      </w:r>
      <w:r>
        <w:rPr>
          <w:rFonts w:ascii="Times New Roman"/>
          <w:b w:val="false"/>
          <w:i w:val="false"/>
          <w:color w:val="000000"/>
          <w:sz w:val="28"/>
        </w:rPr>
        <w:t>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11) 
</w:t>
      </w:r>
      <w:r>
        <w:rPr>
          <w:rFonts w:ascii="Times New Roman"/>
          <w:b w:val="false"/>
          <w:i w:val="false"/>
          <w:color w:val="000000"/>
          <w:sz w:val="28"/>
        </w:rPr>
        <w:t>
8-үдеріс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9-үдеріс – "Е-лицензиялау" МДБ АЖ-де қалыптастырылған қызмет нәтижесін (электрондық лицензия) көрсетілетін қызмет алушының алуы. Электрондық құжат қызмет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қосымшасында</w:t>
      </w:r>
      <w:r>
        <w:rPr>
          <w:rFonts w:ascii="Times New Roman"/>
          <w:b w:val="false"/>
          <w:i w:val="false"/>
          <w:color w:val="000000"/>
          <w:sz w:val="28"/>
        </w:rPr>
        <w:t xml:space="preserve"> "жауаты" деген сөз "жауапты" деген сөзбен ауыстырылсын;</w:t>
      </w:r>
      <w:r>
        <w:br/>
      </w:r>
      <w:r>
        <w:rPr>
          <w:rFonts w:ascii="Times New Roman"/>
          <w:b w:val="false"/>
          <w:i w:val="false"/>
          <w:color w:val="000000"/>
          <w:sz w:val="28"/>
        </w:rPr>
        <w:t>
      1) 
</w:t>
      </w:r>
      <w:r>
        <w:rPr>
          <w:rFonts w:ascii="Times New Roman"/>
          <w:b w:val="false"/>
          <w:i w:val="false"/>
          <w:color w:val="000000"/>
          <w:sz w:val="28"/>
        </w:rPr>
        <w:t>
осы көрсетілген қаулымен бекітілген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регламентінің орыс тіліндегі мәтінде:</w:t>
      </w:r>
      <w:r>
        <w:br/>
      </w:r>
      <w:r>
        <w:rPr>
          <w:rFonts w:ascii="Times New Roman"/>
          <w:b w:val="false"/>
          <w:i w:val="false"/>
          <w:color w:val="000000"/>
          <w:sz w:val="28"/>
        </w:rPr>
        <w:t>
</w:t>
      </w:r>
      <w:r>
        <w:rPr>
          <w:rFonts w:ascii="Times New Roman"/>
          <w:b w:val="false"/>
          <w:i w:val="false"/>
          <w:color w:val="000000"/>
          <w:sz w:val="28"/>
        </w:rPr>
        <w:t xml:space="preserve">
      3 тармағы келесі редакцияда жазылсын: </w:t>
      </w:r>
      <w:r>
        <w:br/>
      </w:r>
      <w:r>
        <w:rPr>
          <w:rFonts w:ascii="Times New Roman"/>
          <w:b w:val="false"/>
          <w:i w:val="false"/>
          <w:color w:val="000000"/>
          <w:sz w:val="28"/>
        </w:rPr>
        <w:t>
</w:t>
      </w:r>
      <w:r>
        <w:rPr>
          <w:rFonts w:ascii="Times New Roman"/>
          <w:b w:val="false"/>
          <w:i w:val="false"/>
          <w:color w:val="000000"/>
          <w:sz w:val="28"/>
        </w:rPr>
        <w:t>
      "3. Результат оказания государственной услуги – лицензия, переоформление, дубликат лицензии на оказание услуг по складской деятельности с выдачей хлопковых расписок (далее – лицензия) либо мотивированный ответ об отказе в оказании государственной услуги в случаях и по основаниям, предусмотренным пунктом 10 стандарта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 утвержденного постановлением Правительства Республики Казахстан от 15 февраля 2014 года № 94 "Об утверждении стандартов государственных услуг в хлопковой отрасли" (далее – Стандарт).</w:t>
      </w:r>
      <w:r>
        <w:br/>
      </w:r>
      <w:r>
        <w:rPr>
          <w:rFonts w:ascii="Times New Roman"/>
          <w:b w:val="false"/>
          <w:i w:val="false"/>
          <w:color w:val="000000"/>
          <w:sz w:val="28"/>
        </w:rPr>
        <w:t>
</w:t>
      </w: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r>
        <w:br/>
      </w:r>
      <w:r>
        <w:rPr>
          <w:rFonts w:ascii="Times New Roman"/>
          <w:b w:val="false"/>
          <w:i w:val="false"/>
          <w:color w:val="000000"/>
          <w:sz w:val="28"/>
        </w:rPr>
        <w:t>
</w:t>
      </w:r>
      <w:r>
        <w:rPr>
          <w:rFonts w:ascii="Times New Roman"/>
          <w:b w:val="false"/>
          <w:i w:val="false"/>
          <w:color w:val="000000"/>
          <w:sz w:val="28"/>
        </w:rPr>
        <w:t xml:space="preserve">
      4 тармағы келесі редакцияда жазылсын: </w:t>
      </w:r>
      <w:r>
        <w:br/>
      </w:r>
      <w:r>
        <w:rPr>
          <w:rFonts w:ascii="Times New Roman"/>
          <w:b w:val="false"/>
          <w:i w:val="false"/>
          <w:color w:val="000000"/>
          <w:sz w:val="28"/>
        </w:rPr>
        <w:t>
</w:t>
      </w:r>
      <w:r>
        <w:rPr>
          <w:rFonts w:ascii="Times New Roman"/>
          <w:b w:val="false"/>
          <w:i w:val="false"/>
          <w:color w:val="000000"/>
          <w:sz w:val="28"/>
        </w:rPr>
        <w:t>
      "4. Основаниями для начала процедуры по оказанию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xml:space="preserve">
      запрос в форме электронного документа удостоверенного ЭЦП посредством ПЭП; </w:t>
      </w:r>
      <w:r>
        <w:br/>
      </w:r>
      <w:r>
        <w:rPr>
          <w:rFonts w:ascii="Times New Roman"/>
          <w:b w:val="false"/>
          <w:i w:val="false"/>
          <w:color w:val="000000"/>
          <w:sz w:val="28"/>
        </w:rPr>
        <w:t>
</w:t>
      </w:r>
      <w:r>
        <w:rPr>
          <w:rFonts w:ascii="Times New Roman"/>
          <w:b w:val="false"/>
          <w:i w:val="false"/>
          <w:color w:val="000000"/>
          <w:sz w:val="28"/>
        </w:rPr>
        <w:t>
      заявление по форме согласно приложению 1 к Стандарту при обращении к услугодателю.";</w:t>
      </w:r>
      <w:r>
        <w:br/>
      </w:r>
      <w:r>
        <w:rPr>
          <w:rFonts w:ascii="Times New Roman"/>
          <w:b w:val="false"/>
          <w:i w:val="false"/>
          <w:color w:val="000000"/>
          <w:sz w:val="28"/>
        </w:rPr>
        <w:t>
</w:t>
      </w:r>
      <w:r>
        <w:rPr>
          <w:rFonts w:ascii="Times New Roman"/>
          <w:b w:val="false"/>
          <w:i w:val="false"/>
          <w:color w:val="000000"/>
          <w:sz w:val="28"/>
        </w:rPr>
        <w:t xml:space="preserve">
      5 тармақ келесі редакцияда жазылсын: </w:t>
      </w:r>
      <w:r>
        <w:br/>
      </w:r>
      <w:r>
        <w:rPr>
          <w:rFonts w:ascii="Times New Roman"/>
          <w:b w:val="false"/>
          <w:i w:val="false"/>
          <w:color w:val="000000"/>
          <w:sz w:val="28"/>
        </w:rPr>
        <w:t>
</w:t>
      </w:r>
      <w:r>
        <w:rPr>
          <w:rFonts w:ascii="Times New Roman"/>
          <w:b w:val="false"/>
          <w:i w:val="false"/>
          <w:color w:val="000000"/>
          <w:sz w:val="28"/>
        </w:rPr>
        <w:t>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выдаче лицензии:</w:t>
      </w:r>
      <w:r>
        <w:br/>
      </w:r>
      <w:r>
        <w:rPr>
          <w:rFonts w:ascii="Times New Roman"/>
          <w:b w:val="false"/>
          <w:i w:val="false"/>
          <w:color w:val="000000"/>
          <w:sz w:val="28"/>
        </w:rPr>
        <w:t>
      1) 
</w:t>
      </w:r>
      <w:r>
        <w:rPr>
          <w:rFonts w:ascii="Times New Roman"/>
          <w:b w:val="false"/>
          <w:i w:val="false"/>
          <w:color w:val="000000"/>
          <w:sz w:val="28"/>
        </w:rPr>
        <w:t>
специалист канцелярии услугодателя с момента подачи услугополучателем необходимых документов указанных в пункте 9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2) 
</w:t>
      </w:r>
      <w:r>
        <w:rPr>
          <w:rFonts w:ascii="Times New Roman"/>
          <w:b w:val="false"/>
          <w:i w:val="false"/>
          <w:color w:val="000000"/>
          <w:sz w:val="28"/>
        </w:rPr>
        <w:t>
руководство услугодателя ознакамливается в течение 1 (одного) рабочего дня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3) 
</w:t>
      </w:r>
      <w:r>
        <w:rPr>
          <w:rFonts w:ascii="Times New Roman"/>
          <w:b w:val="false"/>
          <w:i w:val="false"/>
          <w:color w:val="000000"/>
          <w:sz w:val="28"/>
        </w:rPr>
        <w:t>
ответственный исполнитель услугодателя рассматривает в течение 2 (двух) рабочих дней поступившие документы, готовит проект лицензии услугополучателю или мотивированный ответ об отказе в оказании государственной услуги. Результат – направляет запрос в государственный орган регистрации прав на недвижимое имущество и сделок с ним (далее– заинтересованный орган);</w:t>
      </w:r>
      <w:r>
        <w:br/>
      </w:r>
      <w:r>
        <w:rPr>
          <w:rFonts w:ascii="Times New Roman"/>
          <w:b w:val="false"/>
          <w:i w:val="false"/>
          <w:color w:val="000000"/>
          <w:sz w:val="28"/>
        </w:rPr>
        <w:t>
      4) 
</w:t>
      </w:r>
      <w:r>
        <w:rPr>
          <w:rFonts w:ascii="Times New Roman"/>
          <w:b w:val="false"/>
          <w:i w:val="false"/>
          <w:color w:val="000000"/>
          <w:sz w:val="28"/>
        </w:rPr>
        <w:t>
заинтересованный орган рассматривает поступившие документы в течение 5 (пяти) рабочих дней. Результат – представление справки услугодателю;</w:t>
      </w:r>
      <w:r>
        <w:br/>
      </w:r>
      <w:r>
        <w:rPr>
          <w:rFonts w:ascii="Times New Roman"/>
          <w:b w:val="false"/>
          <w:i w:val="false"/>
          <w:color w:val="000000"/>
          <w:sz w:val="28"/>
        </w:rPr>
        <w:t>
      5) 
</w:t>
      </w:r>
      <w:r>
        <w:rPr>
          <w:rFonts w:ascii="Times New Roman"/>
          <w:b w:val="false"/>
          <w:i w:val="false"/>
          <w:color w:val="000000"/>
          <w:sz w:val="28"/>
        </w:rPr>
        <w:t>
ответственный исполнитель услугодателя рассматривает в течение 1 (одного) рабочего дня заключение от заинтересованных органов, оформляет лицензию либо мотивированный ответ. Результат - передает руководству для подписания оформленную лицензию либо мотивированный ответ;</w:t>
      </w:r>
      <w:r>
        <w:br/>
      </w:r>
      <w:r>
        <w:rPr>
          <w:rFonts w:ascii="Times New Roman"/>
          <w:b w:val="false"/>
          <w:i w:val="false"/>
          <w:color w:val="000000"/>
          <w:sz w:val="28"/>
        </w:rPr>
        <w:t>
      6) 
</w:t>
      </w:r>
      <w:r>
        <w:rPr>
          <w:rFonts w:ascii="Times New Roman"/>
          <w:b w:val="false"/>
          <w:i w:val="false"/>
          <w:color w:val="000000"/>
          <w:sz w:val="28"/>
        </w:rPr>
        <w:t xml:space="preserve">
руководство услугодателя подписывает в течение 1 (одного) рабочего дня лицензию или мотивированный ответ. Результат – направляет подписанную лицензию или мотивированный ответ в канцелярию; </w:t>
      </w:r>
      <w:r>
        <w:br/>
      </w:r>
      <w:r>
        <w:rPr>
          <w:rFonts w:ascii="Times New Roman"/>
          <w:b w:val="false"/>
          <w:i w:val="false"/>
          <w:color w:val="000000"/>
          <w:sz w:val="28"/>
        </w:rPr>
        <w:t>
      7) 
</w:t>
      </w:r>
      <w:r>
        <w:rPr>
          <w:rFonts w:ascii="Times New Roman"/>
          <w:b w:val="false"/>
          <w:i w:val="false"/>
          <w:color w:val="000000"/>
          <w:sz w:val="28"/>
        </w:rPr>
        <w:t>
специалист канцелярии услугодателя выдает в течение 30 (тридцати) минут лицензию или мотивированный ответ услугополучателю. Результат – выдача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При переоформлении лицензии:</w:t>
      </w:r>
      <w:r>
        <w:br/>
      </w:r>
      <w:r>
        <w:rPr>
          <w:rFonts w:ascii="Times New Roman"/>
          <w:b w:val="false"/>
          <w:i w:val="false"/>
          <w:color w:val="000000"/>
          <w:sz w:val="28"/>
        </w:rPr>
        <w:t>
      1) 
</w:t>
      </w:r>
      <w:r>
        <w:rPr>
          <w:rFonts w:ascii="Times New Roman"/>
          <w:b w:val="false"/>
          <w:i w:val="false"/>
          <w:color w:val="000000"/>
          <w:sz w:val="28"/>
        </w:rPr>
        <w:t>
специалист канцелярии услугодателя с момента подачи услугополучателем необходимых документов указанных в пункте 9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2) 
</w:t>
      </w:r>
      <w:r>
        <w:rPr>
          <w:rFonts w:ascii="Times New Roman"/>
          <w:b w:val="false"/>
          <w:i w:val="false"/>
          <w:color w:val="000000"/>
          <w:sz w:val="28"/>
        </w:rPr>
        <w:t>
руководство услугодателя рассматривает в течение 1 (одного) рабочего дня документы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3) 
</w:t>
      </w:r>
      <w:r>
        <w:rPr>
          <w:rFonts w:ascii="Times New Roman"/>
          <w:b w:val="false"/>
          <w:i w:val="false"/>
          <w:color w:val="000000"/>
          <w:sz w:val="28"/>
        </w:rPr>
        <w:t>
ответственный исполнитель услугодателя в течение 5 (пяти) рабочих дней рассматривает поступившие документы, переоформляет лицензию или готовит мотивированный ответ об отказе в оказании государственной услуги. Результат – передает руководству для подписания переоформленную лицензию или мотивированный ответ;</w:t>
      </w:r>
      <w:r>
        <w:br/>
      </w:r>
      <w:r>
        <w:rPr>
          <w:rFonts w:ascii="Times New Roman"/>
          <w:b w:val="false"/>
          <w:i w:val="false"/>
          <w:color w:val="000000"/>
          <w:sz w:val="28"/>
        </w:rPr>
        <w:t>
      4) 
</w:t>
      </w:r>
      <w:r>
        <w:rPr>
          <w:rFonts w:ascii="Times New Roman"/>
          <w:b w:val="false"/>
          <w:i w:val="false"/>
          <w:color w:val="000000"/>
          <w:sz w:val="28"/>
        </w:rPr>
        <w:t xml:space="preserve">
руководство услугодателя в течение 1 (одного) рабочего дня подписывает переоформленную лицензию или мотивированный ответ. Результат – направляет подписанную переоформленную лицензию или мотивированный ответ в канцелярию; </w:t>
      </w:r>
      <w:r>
        <w:br/>
      </w:r>
      <w:r>
        <w:rPr>
          <w:rFonts w:ascii="Times New Roman"/>
          <w:b w:val="false"/>
          <w:i w:val="false"/>
          <w:color w:val="000000"/>
          <w:sz w:val="28"/>
        </w:rPr>
        <w:t>
      5) 
</w:t>
      </w:r>
      <w:r>
        <w:rPr>
          <w:rFonts w:ascii="Times New Roman"/>
          <w:b w:val="false"/>
          <w:i w:val="false"/>
          <w:color w:val="000000"/>
          <w:sz w:val="28"/>
        </w:rPr>
        <w:t>
специалист канцелярии услугодателя выдает в течение 30 (тридцати) минут переоформленную лицензию или мотивированный ответ услугополучателю. Результат – выдача переоформленной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xml:space="preserve">
      При выдаче дубликата лицензии: </w:t>
      </w:r>
      <w:r>
        <w:br/>
      </w:r>
      <w:r>
        <w:rPr>
          <w:rFonts w:ascii="Times New Roman"/>
          <w:b w:val="false"/>
          <w:i w:val="false"/>
          <w:color w:val="000000"/>
          <w:sz w:val="28"/>
        </w:rPr>
        <w:t>
      1) 
</w:t>
      </w:r>
      <w:r>
        <w:rPr>
          <w:rFonts w:ascii="Times New Roman"/>
          <w:b w:val="false"/>
          <w:i w:val="false"/>
          <w:color w:val="000000"/>
          <w:sz w:val="28"/>
        </w:rPr>
        <w:t>
специалист канцелярии услугодателя с момента подачи услугополучателем необходимых документов указанных в пункте 9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2) 
</w:t>
      </w:r>
      <w:r>
        <w:rPr>
          <w:rFonts w:ascii="Times New Roman"/>
          <w:b w:val="false"/>
          <w:i w:val="false"/>
          <w:color w:val="000000"/>
          <w:sz w:val="28"/>
        </w:rPr>
        <w:t>
руководство услугодателя в течение 4 (четырех) часов ознакамливается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3) 
</w:t>
      </w:r>
      <w:r>
        <w:rPr>
          <w:rFonts w:ascii="Times New Roman"/>
          <w:b w:val="false"/>
          <w:i w:val="false"/>
          <w:color w:val="000000"/>
          <w:sz w:val="28"/>
        </w:rPr>
        <w:t>
ответственный исполнитель услугодателя в течение 1 (одного) рабочего дня рассматривает поступившие документы, готовит дубликат лицензии услугополучателю или мотивированный ответ об отказе в оказании государственной услуги. Результат – отправляет руководству для подписания дубликат лицензии или мотивированный ответ;</w:t>
      </w:r>
      <w:r>
        <w:br/>
      </w:r>
      <w:r>
        <w:rPr>
          <w:rFonts w:ascii="Times New Roman"/>
          <w:b w:val="false"/>
          <w:i w:val="false"/>
          <w:color w:val="000000"/>
          <w:sz w:val="28"/>
        </w:rPr>
        <w:t>
      4) 
</w:t>
      </w:r>
      <w:r>
        <w:rPr>
          <w:rFonts w:ascii="Times New Roman"/>
          <w:b w:val="false"/>
          <w:i w:val="false"/>
          <w:color w:val="000000"/>
          <w:sz w:val="28"/>
        </w:rPr>
        <w:t xml:space="preserve">
руководство услугодателя в течение 4 (четырех) часов подписывает дубликат лицензии или мотивированный ответ. Результат – направляет подписанный дубликат лицензии или мотивированный ответ в канцелярию; </w:t>
      </w:r>
      <w:r>
        <w:br/>
      </w:r>
      <w:r>
        <w:rPr>
          <w:rFonts w:ascii="Times New Roman"/>
          <w:b w:val="false"/>
          <w:i w:val="false"/>
          <w:color w:val="000000"/>
          <w:sz w:val="28"/>
        </w:rPr>
        <w:t>
      5) 
</w:t>
      </w:r>
      <w:r>
        <w:rPr>
          <w:rFonts w:ascii="Times New Roman"/>
          <w:b w:val="false"/>
          <w:i w:val="false"/>
          <w:color w:val="000000"/>
          <w:sz w:val="28"/>
        </w:rPr>
        <w:t>
специалист канцелярии услугодателя выдает в течение 30 (тридцати) минут дубликат лицензии или мотивированный ответ услугополучателю. Результат – выдача дубликата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xml:space="preserve">
      9, 10 тармақтары келесі редакцияда жазылсын: </w:t>
      </w:r>
      <w:r>
        <w:br/>
      </w:r>
      <w:r>
        <w:rPr>
          <w:rFonts w:ascii="Times New Roman"/>
          <w:b w:val="false"/>
          <w:i w:val="false"/>
          <w:color w:val="000000"/>
          <w:sz w:val="28"/>
        </w:rPr>
        <w:t>
</w:t>
      </w:r>
      <w:r>
        <w:rPr>
          <w:rFonts w:ascii="Times New Roman"/>
          <w:b w:val="false"/>
          <w:i w:val="false"/>
          <w:color w:val="000000"/>
          <w:sz w:val="28"/>
        </w:rPr>
        <w:t>
      "9. Описание порядка обращения и последовательности процедур (действий) услугополучателя при оказании государственной услуги через ПЭП:</w:t>
      </w:r>
      <w:r>
        <w:br/>
      </w:r>
      <w:r>
        <w:rPr>
          <w:rFonts w:ascii="Times New Roman"/>
          <w:b w:val="false"/>
          <w:i w:val="false"/>
          <w:color w:val="000000"/>
          <w:sz w:val="28"/>
        </w:rPr>
        <w:t>
      1) 
</w:t>
      </w:r>
      <w:r>
        <w:rPr>
          <w:rFonts w:ascii="Times New Roman"/>
          <w:b w:val="false"/>
          <w:i w:val="false"/>
          <w:color w:val="000000"/>
          <w:sz w:val="28"/>
        </w:rPr>
        <w:t>
услугополучатель осуществляет регистрацию на ПЭП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услугополучателей на ПЭП);</w:t>
      </w:r>
      <w:r>
        <w:br/>
      </w:r>
      <w:r>
        <w:rPr>
          <w:rFonts w:ascii="Times New Roman"/>
          <w:b w:val="false"/>
          <w:i w:val="false"/>
          <w:color w:val="000000"/>
          <w:sz w:val="28"/>
        </w:rPr>
        <w:t>
      2) 
</w:t>
      </w:r>
      <w:r>
        <w:rPr>
          <w:rFonts w:ascii="Times New Roman"/>
          <w:b w:val="false"/>
          <w:i w:val="false"/>
          <w:color w:val="000000"/>
          <w:sz w:val="28"/>
        </w:rPr>
        <w:t>
процесс 1 – прикрепление в интернет-браузер компьютера услугополучателя регистрационного свидетельства ЭЦП, процесс ввода услугополучателем пароля (процесс авторизации) на ПЭП для получения государственной услуги;</w:t>
      </w:r>
      <w:r>
        <w:br/>
      </w:r>
      <w:r>
        <w:rPr>
          <w:rFonts w:ascii="Times New Roman"/>
          <w:b w:val="false"/>
          <w:i w:val="false"/>
          <w:color w:val="000000"/>
          <w:sz w:val="28"/>
        </w:rPr>
        <w:t>
      3) 
</w:t>
      </w:r>
      <w:r>
        <w:rPr>
          <w:rFonts w:ascii="Times New Roman"/>
          <w:b w:val="false"/>
          <w:i w:val="false"/>
          <w:color w:val="000000"/>
          <w:sz w:val="28"/>
        </w:rPr>
        <w:t>
условие 1 – проверка на ПЭП подлинности данных о зарегистрированном услугополучателе с помощью индивидуального идентификационного номера (далее – ИИН) и бизнес-идентификационного номера (далее – БИН), а также пароля;</w:t>
      </w:r>
      <w:r>
        <w:br/>
      </w:r>
      <w:r>
        <w:rPr>
          <w:rFonts w:ascii="Times New Roman"/>
          <w:b w:val="false"/>
          <w:i w:val="false"/>
          <w:color w:val="000000"/>
          <w:sz w:val="28"/>
        </w:rPr>
        <w:t>
      4) 
</w:t>
      </w:r>
      <w:r>
        <w:rPr>
          <w:rFonts w:ascii="Times New Roman"/>
          <w:b w:val="false"/>
          <w:i w:val="false"/>
          <w:color w:val="000000"/>
          <w:sz w:val="28"/>
        </w:rPr>
        <w:t>
процесс 2 – формирование ПЭП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5) 
</w:t>
      </w:r>
      <w:r>
        <w:rPr>
          <w:rFonts w:ascii="Times New Roman"/>
          <w:b w:val="false"/>
          <w:i w:val="false"/>
          <w:color w:val="000000"/>
          <w:sz w:val="28"/>
        </w:rPr>
        <w:t>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прикреплением к форме запроса необходимых документов в электронном виде;</w:t>
      </w:r>
      <w:r>
        <w:br/>
      </w:r>
      <w:r>
        <w:rPr>
          <w:rFonts w:ascii="Times New Roman"/>
          <w:b w:val="false"/>
          <w:i w:val="false"/>
          <w:color w:val="000000"/>
          <w:sz w:val="28"/>
        </w:rPr>
        <w:t>
      6) 
</w:t>
      </w:r>
      <w:r>
        <w:rPr>
          <w:rFonts w:ascii="Times New Roman"/>
          <w:b w:val="false"/>
          <w:i w:val="false"/>
          <w:color w:val="000000"/>
          <w:sz w:val="28"/>
        </w:rPr>
        <w:t>
процесс 4 – оплата услуги на платежном шлюзе "электронного правительства" (далее – ПШЭП), а затем эта информация поступает в веб–портал "Е-лицензирование" (далее – ИС ГБД "Е-лицензирование");</w:t>
      </w:r>
      <w:r>
        <w:br/>
      </w:r>
      <w:r>
        <w:rPr>
          <w:rFonts w:ascii="Times New Roman"/>
          <w:b w:val="false"/>
          <w:i w:val="false"/>
          <w:color w:val="000000"/>
          <w:sz w:val="28"/>
        </w:rPr>
        <w:t>
      7) 
</w:t>
      </w:r>
      <w:r>
        <w:rPr>
          <w:rFonts w:ascii="Times New Roman"/>
          <w:b w:val="false"/>
          <w:i w:val="false"/>
          <w:color w:val="000000"/>
          <w:sz w:val="28"/>
        </w:rPr>
        <w:t>
условие 2 – проверка в ИС ГБД "Е-лицензирование" факта оплаты за оказание услуги;</w:t>
      </w:r>
      <w:r>
        <w:br/>
      </w:r>
      <w:r>
        <w:rPr>
          <w:rFonts w:ascii="Times New Roman"/>
          <w:b w:val="false"/>
          <w:i w:val="false"/>
          <w:color w:val="000000"/>
          <w:sz w:val="28"/>
        </w:rPr>
        <w:t>
      8) 
</w:t>
      </w:r>
      <w:r>
        <w:rPr>
          <w:rFonts w:ascii="Times New Roman"/>
          <w:b w:val="false"/>
          <w:i w:val="false"/>
          <w:color w:val="000000"/>
          <w:sz w:val="28"/>
        </w:rPr>
        <w:t>
процесс 5 – формирование сообщения об отказе в запрашиваемой услуге, в связи с отсутствием оплаты за оказание услуги в ИС ГБД "Е-лицензирование";</w:t>
      </w:r>
      <w:r>
        <w:br/>
      </w:r>
      <w:r>
        <w:rPr>
          <w:rFonts w:ascii="Times New Roman"/>
          <w:b w:val="false"/>
          <w:i w:val="false"/>
          <w:color w:val="000000"/>
          <w:sz w:val="28"/>
        </w:rPr>
        <w:t>
      9) 
</w:t>
      </w:r>
      <w:r>
        <w:rPr>
          <w:rFonts w:ascii="Times New Roman"/>
          <w:b w:val="false"/>
          <w:i w:val="false"/>
          <w:color w:val="000000"/>
          <w:sz w:val="28"/>
        </w:rPr>
        <w:t>
процесс 6 - выбор услугополучателем регистрационного свидетельства ЭЦП для удостоверения (подписания) запроса;</w:t>
      </w:r>
      <w:r>
        <w:br/>
      </w:r>
      <w:r>
        <w:rPr>
          <w:rFonts w:ascii="Times New Roman"/>
          <w:b w:val="false"/>
          <w:i w:val="false"/>
          <w:color w:val="000000"/>
          <w:sz w:val="28"/>
        </w:rPr>
        <w:t>
      10) 
</w:t>
      </w:r>
      <w:r>
        <w:rPr>
          <w:rFonts w:ascii="Times New Roman"/>
          <w:b w:val="false"/>
          <w:i w:val="false"/>
          <w:color w:val="000000"/>
          <w:sz w:val="28"/>
        </w:rPr>
        <w:t>
условие 3 – проверка на ПЭП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r>
        <w:br/>
      </w:r>
      <w:r>
        <w:rPr>
          <w:rFonts w:ascii="Times New Roman"/>
          <w:b w:val="false"/>
          <w:i w:val="false"/>
          <w:color w:val="000000"/>
          <w:sz w:val="28"/>
        </w:rPr>
        <w:t>
      11) 
</w:t>
      </w:r>
      <w:r>
        <w:rPr>
          <w:rFonts w:ascii="Times New Roman"/>
          <w:b w:val="false"/>
          <w:i w:val="false"/>
          <w:color w:val="000000"/>
          <w:sz w:val="28"/>
        </w:rPr>
        <w:t>
процесс 7 – формирование сообщения об отказе в запрашиваемой услуге в связи с не подтверждением подлинности ЭЦП услугополучателя;</w:t>
      </w:r>
      <w:r>
        <w:br/>
      </w:r>
      <w:r>
        <w:rPr>
          <w:rFonts w:ascii="Times New Roman"/>
          <w:b w:val="false"/>
          <w:i w:val="false"/>
          <w:color w:val="000000"/>
          <w:sz w:val="28"/>
        </w:rPr>
        <w:t>
      12) 
</w:t>
      </w:r>
      <w:r>
        <w:rPr>
          <w:rFonts w:ascii="Times New Roman"/>
          <w:b w:val="false"/>
          <w:i w:val="false"/>
          <w:color w:val="000000"/>
          <w:sz w:val="28"/>
        </w:rPr>
        <w:t>
процесс 8 – удостоверение (подписание) посредством ЭЦП услугополучателя заполненной формы (введенных данных) запроса на оказание услуги;</w:t>
      </w:r>
      <w:r>
        <w:br/>
      </w:r>
      <w:r>
        <w:rPr>
          <w:rFonts w:ascii="Times New Roman"/>
          <w:b w:val="false"/>
          <w:i w:val="false"/>
          <w:color w:val="000000"/>
          <w:sz w:val="28"/>
        </w:rPr>
        <w:t>
      13) процесс 9 – регистрация электронного документа (запроса услугополучателя) в ИС ГБД "Е-лицензирование" и обработка запроса в ИС ГБД "Е-лицензирование";</w:t>
      </w:r>
      <w:r>
        <w:br/>
      </w:r>
      <w:r>
        <w:rPr>
          <w:rFonts w:ascii="Times New Roman"/>
          <w:b w:val="false"/>
          <w:i w:val="false"/>
          <w:color w:val="000000"/>
          <w:sz w:val="28"/>
        </w:rPr>
        <w:t>
      14) 
</w:t>
      </w:r>
      <w:r>
        <w:rPr>
          <w:rFonts w:ascii="Times New Roman"/>
          <w:b w:val="false"/>
          <w:i w:val="false"/>
          <w:color w:val="000000"/>
          <w:sz w:val="28"/>
        </w:rPr>
        <w:t>
условие 4 – проверка услугодателем соответствия услугополучателя квалификационным требованиям и основаниям для выдачи лицензии;</w:t>
      </w:r>
      <w:r>
        <w:br/>
      </w:r>
      <w:r>
        <w:rPr>
          <w:rFonts w:ascii="Times New Roman"/>
          <w:b w:val="false"/>
          <w:i w:val="false"/>
          <w:color w:val="000000"/>
          <w:sz w:val="28"/>
        </w:rPr>
        <w:t>
      15) 
</w:t>
      </w:r>
      <w:r>
        <w:rPr>
          <w:rFonts w:ascii="Times New Roman"/>
          <w:b w:val="false"/>
          <w:i w:val="false"/>
          <w:color w:val="000000"/>
          <w:sz w:val="28"/>
        </w:rPr>
        <w:t>
процесс 10 – формирование сообщения об отказе в запрашиваемой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16) 
</w:t>
      </w:r>
      <w:r>
        <w:rPr>
          <w:rFonts w:ascii="Times New Roman"/>
          <w:b w:val="false"/>
          <w:i w:val="false"/>
          <w:color w:val="000000"/>
          <w:sz w:val="28"/>
        </w:rPr>
        <w:t>
процесс 11 – получение услугополучателем результата услуги (электронная лицензия), сформированной ПЭП. Электронный документ формируется с использованием ЭЦП услугодателя.</w:t>
      </w:r>
      <w:r>
        <w:br/>
      </w:r>
      <w:r>
        <w:rPr>
          <w:rFonts w:ascii="Times New Roman"/>
          <w:b w:val="false"/>
          <w:i w:val="false"/>
          <w:color w:val="000000"/>
          <w:sz w:val="28"/>
        </w:rPr>
        <w:t>
      10. 
</w:t>
      </w:r>
      <w:r>
        <w:rPr>
          <w:rFonts w:ascii="Times New Roman"/>
          <w:b w:val="false"/>
          <w:i w:val="false"/>
          <w:color w:val="000000"/>
          <w:sz w:val="28"/>
        </w:rPr>
        <w:t>
Описание порядка обращения и последовательности процедур (действий) при оказании государственной услуги через услугодателя:</w:t>
      </w:r>
      <w:r>
        <w:br/>
      </w:r>
      <w:r>
        <w:rPr>
          <w:rFonts w:ascii="Times New Roman"/>
          <w:b w:val="false"/>
          <w:i w:val="false"/>
          <w:color w:val="000000"/>
          <w:sz w:val="28"/>
        </w:rPr>
        <w:t>
      1) 
</w:t>
      </w:r>
      <w:r>
        <w:rPr>
          <w:rFonts w:ascii="Times New Roman"/>
          <w:b w:val="false"/>
          <w:i w:val="false"/>
          <w:color w:val="000000"/>
          <w:sz w:val="28"/>
        </w:rPr>
        <w:t>
процесс 1 – ввод сотрудником услугодателя логина и пароля (процесс авторизации) в ИС ГБД "Е-лицензирование" для оказания государственной услуги;</w:t>
      </w:r>
      <w:r>
        <w:br/>
      </w:r>
      <w:r>
        <w:rPr>
          <w:rFonts w:ascii="Times New Roman"/>
          <w:b w:val="false"/>
          <w:i w:val="false"/>
          <w:color w:val="000000"/>
          <w:sz w:val="28"/>
        </w:rPr>
        <w:t>
      2) 
</w:t>
      </w:r>
      <w:r>
        <w:rPr>
          <w:rFonts w:ascii="Times New Roman"/>
          <w:b w:val="false"/>
          <w:i w:val="false"/>
          <w:color w:val="000000"/>
          <w:sz w:val="28"/>
        </w:rPr>
        <w:t>
условие 1 – проверка в ИС ГБД "Е-лицензирование" подлинности данных о зарегистрированном сотруднике услугодателя через логин и пароль;</w:t>
      </w:r>
      <w:r>
        <w:br/>
      </w:r>
      <w:r>
        <w:rPr>
          <w:rFonts w:ascii="Times New Roman"/>
          <w:b w:val="false"/>
          <w:i w:val="false"/>
          <w:color w:val="000000"/>
          <w:sz w:val="28"/>
        </w:rPr>
        <w:t>
      3) 
</w:t>
      </w:r>
      <w:r>
        <w:rPr>
          <w:rFonts w:ascii="Times New Roman"/>
          <w:b w:val="false"/>
          <w:i w:val="false"/>
          <w:color w:val="000000"/>
          <w:sz w:val="28"/>
        </w:rPr>
        <w:t>
процесс 2 – формирование ИС ГБД "Е-лицензирование" сообщения об отказе в авторизации в связи с имеющимися нарушениями в данных сотрудника услугодателя;</w:t>
      </w:r>
      <w:r>
        <w:br/>
      </w:r>
      <w:r>
        <w:rPr>
          <w:rFonts w:ascii="Times New Roman"/>
          <w:b w:val="false"/>
          <w:i w:val="false"/>
          <w:color w:val="000000"/>
          <w:sz w:val="28"/>
        </w:rPr>
        <w:t>
      4) 
</w:t>
      </w:r>
      <w:r>
        <w:rPr>
          <w:rFonts w:ascii="Times New Roman"/>
          <w:b w:val="false"/>
          <w:i w:val="false"/>
          <w:color w:val="000000"/>
          <w:sz w:val="28"/>
        </w:rPr>
        <w:t>
процесс 3 – выбор сотрудником услугодателя услуги, указанной в настоящем Регламенте, вывод на экран формы запроса для оказания услуги и ввод сотрудником услугодателя данных потребителя;</w:t>
      </w:r>
      <w:r>
        <w:br/>
      </w:r>
      <w:r>
        <w:rPr>
          <w:rFonts w:ascii="Times New Roman"/>
          <w:b w:val="false"/>
          <w:i w:val="false"/>
          <w:color w:val="000000"/>
          <w:sz w:val="28"/>
        </w:rPr>
        <w:t>
      5) 
</w:t>
      </w:r>
      <w:r>
        <w:rPr>
          <w:rFonts w:ascii="Times New Roman"/>
          <w:b w:val="false"/>
          <w:i w:val="false"/>
          <w:color w:val="000000"/>
          <w:sz w:val="28"/>
        </w:rPr>
        <w:t>
процесс 4 – направление запроса через шлюз "электронного правительства" (далее – ШЭП) в государственную базу данных "Юридические лица", государственную базу данных "Физические лица" (далее – ГБД ЮЛ/ГБД ФЛ) о данных услугополучателя;</w:t>
      </w:r>
      <w:r>
        <w:br/>
      </w:r>
      <w:r>
        <w:rPr>
          <w:rFonts w:ascii="Times New Roman"/>
          <w:b w:val="false"/>
          <w:i w:val="false"/>
          <w:color w:val="000000"/>
          <w:sz w:val="28"/>
        </w:rPr>
        <w:t>
      6) 
</w:t>
      </w:r>
      <w:r>
        <w:rPr>
          <w:rFonts w:ascii="Times New Roman"/>
          <w:b w:val="false"/>
          <w:i w:val="false"/>
          <w:color w:val="000000"/>
          <w:sz w:val="28"/>
        </w:rPr>
        <w:t>
условие 2 – проверка наличия данных услугополучателя в ГБД ЮЛ/ГБД ФЛ;</w:t>
      </w:r>
      <w:r>
        <w:br/>
      </w:r>
      <w:r>
        <w:rPr>
          <w:rFonts w:ascii="Times New Roman"/>
          <w:b w:val="false"/>
          <w:i w:val="false"/>
          <w:color w:val="000000"/>
          <w:sz w:val="28"/>
        </w:rPr>
        <w:t>
      7) 
</w:t>
      </w:r>
      <w:r>
        <w:rPr>
          <w:rFonts w:ascii="Times New Roman"/>
          <w:b w:val="false"/>
          <w:i w:val="false"/>
          <w:color w:val="000000"/>
          <w:sz w:val="28"/>
        </w:rPr>
        <w:t>
процесс 5 – формирование сообщения о невозможности получения данных в связи с отсутствием данных услугополучателя в ГБД ЮЛ/ГБД ФЛ;</w:t>
      </w:r>
      <w:r>
        <w:br/>
      </w:r>
      <w:r>
        <w:rPr>
          <w:rFonts w:ascii="Times New Roman"/>
          <w:b w:val="false"/>
          <w:i w:val="false"/>
          <w:color w:val="000000"/>
          <w:sz w:val="28"/>
        </w:rPr>
        <w:t>
      8) 
</w:t>
      </w:r>
      <w:r>
        <w:rPr>
          <w:rFonts w:ascii="Times New Roman"/>
          <w:b w:val="false"/>
          <w:i w:val="false"/>
          <w:color w:val="000000"/>
          <w:sz w:val="28"/>
        </w:rPr>
        <w:t>
процесс 6 – заполнение формы запроса в части отметки о наличии документов в бумажной форме и сканирование сотрудником услугодателя необходимых документов, предоставленных услугополучателем, и прикрепление их к форме запроса;</w:t>
      </w:r>
      <w:r>
        <w:br/>
      </w:r>
      <w:r>
        <w:rPr>
          <w:rFonts w:ascii="Times New Roman"/>
          <w:b w:val="false"/>
          <w:i w:val="false"/>
          <w:color w:val="000000"/>
          <w:sz w:val="28"/>
        </w:rPr>
        <w:t>
      9) 
</w:t>
      </w:r>
      <w:r>
        <w:rPr>
          <w:rFonts w:ascii="Times New Roman"/>
          <w:b w:val="false"/>
          <w:i w:val="false"/>
          <w:color w:val="000000"/>
          <w:sz w:val="28"/>
        </w:rPr>
        <w:t>
процесс 7 – регистрация запроса в ИС ГБД "Е-лицензирование" и обработка услуги в ИС ГБД "Е-лицензирование";</w:t>
      </w:r>
      <w:r>
        <w:br/>
      </w:r>
      <w:r>
        <w:rPr>
          <w:rFonts w:ascii="Times New Roman"/>
          <w:b w:val="false"/>
          <w:i w:val="false"/>
          <w:color w:val="000000"/>
          <w:sz w:val="28"/>
        </w:rPr>
        <w:t>
      10) 
</w:t>
      </w:r>
      <w:r>
        <w:rPr>
          <w:rFonts w:ascii="Times New Roman"/>
          <w:b w:val="false"/>
          <w:i w:val="false"/>
          <w:color w:val="000000"/>
          <w:sz w:val="28"/>
        </w:rPr>
        <w:t>
условие 3 – проверка услугодателем соответствия услугополучателя квалификационным требованиям и основаниям для выдачи лицензии;</w:t>
      </w:r>
      <w:r>
        <w:br/>
      </w:r>
      <w:r>
        <w:rPr>
          <w:rFonts w:ascii="Times New Roman"/>
          <w:b w:val="false"/>
          <w:i w:val="false"/>
          <w:color w:val="000000"/>
          <w:sz w:val="28"/>
        </w:rPr>
        <w:t>
      11) 
</w:t>
      </w:r>
      <w:r>
        <w:rPr>
          <w:rFonts w:ascii="Times New Roman"/>
          <w:b w:val="false"/>
          <w:i w:val="false"/>
          <w:color w:val="000000"/>
          <w:sz w:val="28"/>
        </w:rPr>
        <w:t>
процесс 8 – формирование сообщения об отказе в запрашиваемой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12) 
</w:t>
      </w:r>
      <w:r>
        <w:rPr>
          <w:rFonts w:ascii="Times New Roman"/>
          <w:b w:val="false"/>
          <w:i w:val="false"/>
          <w:color w:val="000000"/>
          <w:sz w:val="28"/>
        </w:rPr>
        <w:t>
процесс 9 – получение услугополучателем результата услуги (электронная лицензия) сформированной ИС ГБД "Е-лицензирование". Электронный документ формируется с использованием ЭЦП услугодателя.".</w:t>
      </w:r>
      <w:r>
        <w:br/>
      </w:r>
      <w:r>
        <w:rPr>
          <w:rFonts w:ascii="Times New Roman"/>
          <w:b w:val="false"/>
          <w:i w:val="false"/>
          <w:color w:val="000000"/>
          <w:sz w:val="28"/>
        </w:rPr>
        <w:t>
      4. 
</w:t>
      </w:r>
      <w:r>
        <w:rPr>
          <w:rFonts w:ascii="Times New Roman"/>
          <w:b w:val="false"/>
          <w:i w:val="false"/>
          <w:color w:val="000000"/>
          <w:sz w:val="28"/>
        </w:rPr>
        <w:t>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 бекіту туралы" Қарағанды облысы әкімдігінің 2014 жылғы 29 шілдедегі № 40/06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2726 болып тіркелген, 2014 жылдың 9 қыркүйегінде № 157-158 (21678-21679) "Индустриальная Караганда" және № 171-172 (21806) "Орталық Қазақстан" газеттерінде, "Әділет" ақпараттық-құқықтық жүйесінде 2014 жылдың 8 қыркүйегінде жарияланған):</w:t>
      </w:r>
      <w:r>
        <w:br/>
      </w:r>
      <w:r>
        <w:rPr>
          <w:rFonts w:ascii="Times New Roman"/>
          <w:b w:val="false"/>
          <w:i w:val="false"/>
          <w:color w:val="000000"/>
          <w:sz w:val="28"/>
        </w:rPr>
        <w:t>
      1) 
</w:t>
      </w:r>
      <w:r>
        <w:rPr>
          <w:rFonts w:ascii="Times New Roman"/>
          <w:b w:val="false"/>
          <w:i w:val="false"/>
          <w:color w:val="000000"/>
          <w:sz w:val="28"/>
        </w:rPr>
        <w:t>
осы көрсетілген қаулымен бекітілген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регламентінің орыс тіліндегі мәтінде:</w:t>
      </w:r>
      <w:r>
        <w:br/>
      </w:r>
      <w:r>
        <w:rPr>
          <w:rFonts w:ascii="Times New Roman"/>
          <w:b w:val="false"/>
          <w:i w:val="false"/>
          <w:color w:val="000000"/>
          <w:sz w:val="28"/>
        </w:rPr>
        <w:t>
</w:t>
      </w:r>
      <w:r>
        <w:rPr>
          <w:rFonts w:ascii="Times New Roman"/>
          <w:b w:val="false"/>
          <w:i w:val="false"/>
          <w:color w:val="000000"/>
          <w:sz w:val="28"/>
        </w:rPr>
        <w:t xml:space="preserve">
      5 тармақтың 2)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"2) руководитель услугодателя передает заявление услугополучателя ответственному исполнителю – 1 (один) рабочий день. Результат – зарегистрированные документы с визой руководителя услугодателя для исполнения;";</w:t>
      </w:r>
      <w:r>
        <w:br/>
      </w:r>
      <w:r>
        <w:rPr>
          <w:rFonts w:ascii="Times New Roman"/>
          <w:b w:val="false"/>
          <w:i w:val="false"/>
          <w:color w:val="000000"/>
          <w:sz w:val="28"/>
        </w:rPr>
        <w:t>
</w:t>
      </w:r>
      <w:r>
        <w:rPr>
          <w:rFonts w:ascii="Times New Roman"/>
          <w:b w:val="false"/>
          <w:i w:val="false"/>
          <w:color w:val="000000"/>
          <w:sz w:val="28"/>
        </w:rPr>
        <w:t xml:space="preserve">
      9 тармақтың 12)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"12) процесс 8 – формирование сообщения об отказе в запрашиваемой государственной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5. 
</w:t>
      </w:r>
      <w:r>
        <w:rPr>
          <w:rFonts w:ascii="Times New Roman"/>
          <w:b w:val="false"/>
          <w:i w:val="false"/>
          <w:color w:val="000000"/>
          <w:sz w:val="28"/>
        </w:rPr>
        <w:t>
"Ауыл шаруашылығы тауарын өндірушілерге су беру қызметтерінің құнын субсидиялау" мемлекеттік көрсетілетін қызмет регламентін бекіту туралы" Қарағанды облысы әкімдігінің 2014 жылғы 29 шілдедегі № 40/07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2724 болып тіркелген, 2014 жылдың 9 қыркүйегінде № 157-158 (21678-21679) "Индустриальная Караганда" және № 171-172 (21806) "Орталық Қазақстан" газеттерінде, "Әділет" ақпараттық-құқықтық жүйесінде 2014 жылдың 8 қыркүйегінде жарияланған): </w:t>
      </w:r>
      <w:r>
        <w:br/>
      </w:r>
      <w:r>
        <w:rPr>
          <w:rFonts w:ascii="Times New Roman"/>
          <w:b w:val="false"/>
          <w:i w:val="false"/>
          <w:color w:val="000000"/>
          <w:sz w:val="28"/>
        </w:rPr>
        <w:t>
      1) 
</w:t>
      </w:r>
      <w:r>
        <w:rPr>
          <w:rFonts w:ascii="Times New Roman"/>
          <w:b w:val="false"/>
          <w:i w:val="false"/>
          <w:color w:val="000000"/>
          <w:sz w:val="28"/>
        </w:rPr>
        <w:t>
осы көрсетілген қаулымен бекітілген "Ауыл шаруашылығы тауарын өндірушілерге су беру қызметтерінің құнын субсидиялау" мемлекеттік көрсетілетін қызмет регламентінің орыс тіліндегі мәтінде:</w:t>
      </w:r>
      <w:r>
        <w:br/>
      </w:r>
      <w:r>
        <w:rPr>
          <w:rFonts w:ascii="Times New Roman"/>
          <w:b w:val="false"/>
          <w:i w:val="false"/>
          <w:color w:val="000000"/>
          <w:sz w:val="28"/>
        </w:rPr>
        <w:t>
</w:t>
      </w:r>
      <w:r>
        <w:rPr>
          <w:rFonts w:ascii="Times New Roman"/>
          <w:b w:val="false"/>
          <w:i w:val="false"/>
          <w:color w:val="000000"/>
          <w:sz w:val="28"/>
        </w:rPr>
        <w:t>
      1 тармақтың бірінші абзацы келесі редакцияда жазылсын:</w:t>
      </w:r>
      <w:r>
        <w:br/>
      </w:r>
      <w:r>
        <w:rPr>
          <w:rFonts w:ascii="Times New Roman"/>
          <w:b w:val="false"/>
          <w:i w:val="false"/>
          <w:color w:val="000000"/>
          <w:sz w:val="28"/>
        </w:rPr>
        <w:t>
</w:t>
      </w:r>
      <w:r>
        <w:rPr>
          <w:rFonts w:ascii="Times New Roman"/>
          <w:b w:val="false"/>
          <w:i w:val="false"/>
          <w:color w:val="000000"/>
          <w:sz w:val="28"/>
        </w:rPr>
        <w:t>
      "1. Государственная услуга "Субсидирование стоимости услуг по подаче воды сельскохозяйственным товаропроизводителям" (далее – государственная услуга) оказывается уполномоченными органами акимата области, акиматов районов и городов областного значения – государственным учреждением "Управление сельского хозяйства Карагандинской области", отделами сельского хозяйства и ветеринарии районов и городов (далее – услугодатель).";</w:t>
      </w:r>
      <w:r>
        <w:br/>
      </w:r>
      <w:r>
        <w:rPr>
          <w:rFonts w:ascii="Times New Roman"/>
          <w:b w:val="false"/>
          <w:i w:val="false"/>
          <w:color w:val="000000"/>
          <w:sz w:val="28"/>
        </w:rPr>
        <w:t>
</w:t>
      </w:r>
      <w:r>
        <w:rPr>
          <w:rFonts w:ascii="Times New Roman"/>
          <w:b w:val="false"/>
          <w:i w:val="false"/>
          <w:color w:val="000000"/>
          <w:sz w:val="28"/>
        </w:rPr>
        <w:t xml:space="preserve">
      5 тармақтың сегізінші абзацы келесі редакцияда жазылсын: </w:t>
      </w:r>
      <w:r>
        <w:br/>
      </w:r>
      <w:r>
        <w:rPr>
          <w:rFonts w:ascii="Times New Roman"/>
          <w:b w:val="false"/>
          <w:i w:val="false"/>
          <w:color w:val="000000"/>
          <w:sz w:val="28"/>
        </w:rPr>
        <w:t>
</w:t>
      </w:r>
      <w:r>
        <w:rPr>
          <w:rFonts w:ascii="Times New Roman"/>
          <w:b w:val="false"/>
          <w:i w:val="false"/>
          <w:color w:val="000000"/>
          <w:sz w:val="28"/>
        </w:rPr>
        <w:t>
      "действие 6 - Управление, получив реестр услугополучателей, сверяет соответствие общей суммы субсидирования по району с лимитом водопользования, установленным уполномоченным органом. После чего уведомляет в письменной форме услугополучателей о принятых решениях акимами районов, городов областного значения по утверждению реестра с указанием годовых сумм субсидий. Длительность выполнения – в течение 6 (шести) календарных дней;".</w:t>
      </w:r>
      <w:r>
        <w:br/>
      </w:r>
      <w:r>
        <w:rPr>
          <w:rFonts w:ascii="Times New Roman"/>
          <w:b w:val="false"/>
          <w:i w:val="false"/>
          <w:color w:val="000000"/>
          <w:sz w:val="28"/>
        </w:rPr>
        <w:t>
      6. 
</w:t>
      </w:r>
      <w:r>
        <w:rPr>
          <w:rFonts w:ascii="Times New Roman"/>
          <w:b w:val="false"/>
          <w:i w:val="false"/>
          <w:color w:val="000000"/>
          <w:sz w:val="28"/>
        </w:rPr>
        <w:t>
"Ветеринария саласындағы мемлекеттік көрсетілетін қызметтер регламенттерін бекіту туралы" Қарағанды облысы әкімдігінің 2014 жылғы 25 қыркүйектігі № 50/02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2770 болып тіркелген, 2014 жылдың 30 қыркүйегінде № 173-174 (21694-21695) "Индустриальная Караганда" және № 187-188 (21822) "Орталық Қазақстан" газеттерінде, "Әділет" ақпараттық-құқықтық жүйесінде 2014 жылдың 9 қазанында жарияланған):</w:t>
      </w:r>
      <w:r>
        <w:br/>
      </w:r>
      <w:r>
        <w:rPr>
          <w:rFonts w:ascii="Times New Roman"/>
          <w:b w:val="false"/>
          <w:i w:val="false"/>
          <w:color w:val="000000"/>
          <w:sz w:val="28"/>
        </w:rPr>
        <w:t>
      1) 
</w:t>
      </w:r>
      <w:r>
        <w:rPr>
          <w:rFonts w:ascii="Times New Roman"/>
          <w:b w:val="false"/>
          <w:i w:val="false"/>
          <w:color w:val="000000"/>
          <w:sz w:val="28"/>
        </w:rPr>
        <w:t>
осы көрсетілген қаулымен бекітілген "Ветеринария саласындағы қызметпен айналысуға лицензия беру, қайта ресімдеу, лицензияның телнұсқасын беру" мемлекеттік көрсетілетін қызмет регламентінің орыс тіліндегі мәтінде:</w:t>
      </w:r>
      <w:r>
        <w:br/>
      </w:r>
      <w:r>
        <w:rPr>
          <w:rFonts w:ascii="Times New Roman"/>
          <w:b w:val="false"/>
          <w:i w:val="false"/>
          <w:color w:val="000000"/>
          <w:sz w:val="28"/>
        </w:rPr>
        <w:t>
</w:t>
      </w:r>
      <w:r>
        <w:rPr>
          <w:rFonts w:ascii="Times New Roman"/>
          <w:b w:val="false"/>
          <w:i w:val="false"/>
          <w:color w:val="000000"/>
          <w:sz w:val="28"/>
        </w:rPr>
        <w:t xml:space="preserve">
      5 тармақтың 2) тармақшасының екінші абзацы келесі редакцияда жазылсын: </w:t>
      </w:r>
      <w:r>
        <w:br/>
      </w:r>
      <w:r>
        <w:rPr>
          <w:rFonts w:ascii="Times New Roman"/>
          <w:b w:val="false"/>
          <w:i w:val="false"/>
          <w:color w:val="000000"/>
          <w:sz w:val="28"/>
        </w:rPr>
        <w:t>
</w:t>
      </w:r>
      <w:r>
        <w:rPr>
          <w:rFonts w:ascii="Times New Roman"/>
          <w:b w:val="false"/>
          <w:i w:val="false"/>
          <w:color w:val="000000"/>
          <w:sz w:val="28"/>
        </w:rPr>
        <w:t>
      "специалист канцелярии услугодателя в течение 30 (тридцати) минут с момента подачи услугополучателем документов осуществляет прием и регистрацию в журнале регистрации. Результат – направляет документы на рассмотрение руководителю услугодателя";</w:t>
      </w:r>
      <w:r>
        <w:br/>
      </w:r>
      <w:r>
        <w:rPr>
          <w:rFonts w:ascii="Times New Roman"/>
          <w:b w:val="false"/>
          <w:i w:val="false"/>
          <w:color w:val="000000"/>
          <w:sz w:val="28"/>
        </w:rPr>
        <w:t>
</w:t>
      </w:r>
      <w:r>
        <w:rPr>
          <w:rFonts w:ascii="Times New Roman"/>
          <w:b w:val="false"/>
          <w:i w:val="false"/>
          <w:color w:val="000000"/>
          <w:sz w:val="28"/>
        </w:rPr>
        <w:t xml:space="preserve">
      5 тармақтың 2) тармақшасының төртінші абзацы келесі редакцияда жазылсын: </w:t>
      </w:r>
      <w:r>
        <w:br/>
      </w:r>
      <w:r>
        <w:rPr>
          <w:rFonts w:ascii="Times New Roman"/>
          <w:b w:val="false"/>
          <w:i w:val="false"/>
          <w:color w:val="000000"/>
          <w:sz w:val="28"/>
        </w:rPr>
        <w:t>
</w:t>
      </w:r>
      <w:r>
        <w:rPr>
          <w:rFonts w:ascii="Times New Roman"/>
          <w:b w:val="false"/>
          <w:i w:val="false"/>
          <w:color w:val="000000"/>
          <w:sz w:val="28"/>
        </w:rPr>
        <w:t>
      "ответственный исполнитель услугодателя в течение 5 (пяти) рабочих дней рассматривает поступившие документы и переоформляет лицензию или готовит мотивированный ответ об отказе. Результат – передает руководителю услугодателя для подписания переоформленную лицензию или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xml:space="preserve">
      7 тармақтың 2) тармақшасының төртінші абзацы келесі редакцияда жазылсын: </w:t>
      </w:r>
      <w:r>
        <w:br/>
      </w:r>
      <w:r>
        <w:rPr>
          <w:rFonts w:ascii="Times New Roman"/>
          <w:b w:val="false"/>
          <w:i w:val="false"/>
          <w:color w:val="000000"/>
          <w:sz w:val="28"/>
        </w:rPr>
        <w:t>
</w:t>
      </w:r>
      <w:r>
        <w:rPr>
          <w:rFonts w:ascii="Times New Roman"/>
          <w:b w:val="false"/>
          <w:i w:val="false"/>
          <w:color w:val="000000"/>
          <w:sz w:val="28"/>
        </w:rPr>
        <w:t>
      "ответственный исполнитель услугодателя в течение 5 (пяти) рабочих дней рассматривает поступившие документы и переоформляет лицензию или готовит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xml:space="preserve">
      9 тармақтың 1)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"1) услугополучатель осуществляет регистрацию на ПЭП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услугополучателей на ПЭП);".</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