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5a8c" w14:textId="1a45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25 желтоқсандағы № 75/01 қаулысы. Қарағанды облысының Әділет департаментінде 2015 жылғы 30 желтоқсанда № 3591 болып тіркелді. Күші жойылды - Қарағанды облысының әкімдігінің 2020 жылғы 31 қаңтардағы № 05/02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31.01.2020 № 05/02 (алғашқы ресми жарияланған күннен бастап қолданысқа енгізілсін)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2015 жылғы 15 шілдедегі № 15-02/655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12091 болып тіркелген) 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Қоса беріліп отырған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0"/>
    <w:bookmarkStart w:name="z5" w:id="1"/>
    <w:p>
      <w:pPr>
        <w:spacing w:after="0"/>
        <w:ind w:left="0"/>
        <w:jc w:val="both"/>
      </w:pPr>
      <w:r>
        <w:rPr>
          <w:rFonts w:ascii="Times New Roman"/>
          <w:b w:val="false"/>
          <w:i w:val="false"/>
          <w:color w:val="000000"/>
          <w:sz w:val="28"/>
        </w:rPr>
        <w:t xml:space="preserve">
      2. Қарағанды облысы әкімдігінің 2014 жылғы 29 шілдедегі № 40/04 "Фитосанитариялық қауіпсіздік саласындағы мемлекеттік көрсетілетін қызмет регламентін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2728 болып тіркелген, 2014 жылғы 8 қыркүйекте "Әділет" ақпараттық-құқықтық жүйесінде, 2014 жылғы 9 қыркүйектегі № 157-158 (21678-21679) "Индустриальная Караганда" және 2014 жылғы 9 қыркүйектегі № 171-172 (21806) "Орталық Қазақстан" газеттерінде жарияланған) күші жойылды деп танылсын.</w:t>
      </w:r>
    </w:p>
    <w:bookmarkEnd w:id="1"/>
    <w:bookmarkStart w:name="z6" w:id="2"/>
    <w:p>
      <w:pPr>
        <w:spacing w:after="0"/>
        <w:ind w:left="0"/>
        <w:jc w:val="both"/>
      </w:pPr>
      <w:r>
        <w:rPr>
          <w:rFonts w:ascii="Times New Roman"/>
          <w:b w:val="false"/>
          <w:i w:val="false"/>
          <w:color w:val="000000"/>
          <w:sz w:val="28"/>
        </w:rPr>
        <w:t>
      3. Осы қаулының орындалуын бақылау Қарағанды облысы әкімінің жетекшілік жасайтын орынбасарына жүктелсін.</w:t>
      </w:r>
    </w:p>
    <w:bookmarkEnd w:id="2"/>
    <w:bookmarkStart w:name="z7" w:id="3"/>
    <w:p>
      <w:pPr>
        <w:spacing w:after="0"/>
        <w:ind w:left="0"/>
        <w:jc w:val="both"/>
      </w:pPr>
      <w:r>
        <w:rPr>
          <w:rFonts w:ascii="Times New Roman"/>
          <w:b w:val="false"/>
          <w:i w:val="false"/>
          <w:color w:val="000000"/>
          <w:sz w:val="28"/>
        </w:rPr>
        <w:t>
      4. Осы қаулы алғашқы ресми жарияланған күнінен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75/01 қаулысымен бекітілді</w:t>
            </w:r>
          </w:p>
        </w:tc>
      </w:tr>
    </w:tbl>
    <w:bookmarkStart w:name="z10" w:id="4"/>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(бұдан әрі – мемлекеттік қызмет) облыстың жергілікті атқарушы органымен (бұдан әрi – көрсетілетін қызметті беруші) көрсетіледі.</w:t>
      </w:r>
    </w:p>
    <w:bookmarkEnd w:id="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www.elіcense.kz веб-порталы (бұдан әрі – ЭҮП)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әкімдігінің 20.08.2019 № 49/01 (алғашқы ресми жарияланғанынан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2. Мемлекеттік қызметті көрсету нысаны – электрондық (толық автоматтандырылған).</w:t>
      </w:r>
    </w:p>
    <w:bookmarkEnd w:id="7"/>
    <w:p>
      <w:pPr>
        <w:spacing w:after="0"/>
        <w:ind w:left="0"/>
        <w:jc w:val="both"/>
      </w:pPr>
      <w:r>
        <w:rPr>
          <w:rFonts w:ascii="Times New Roman"/>
          <w:b w:val="false"/>
          <w:i w:val="false"/>
          <w:color w:val="000000"/>
          <w:sz w:val="28"/>
        </w:rPr>
        <w:t>
      Мемлекеттiк қызмет жеке және заңды тұлғаларға (бұдан әрі - көрсетілетін қызметті алушы) ақылы негізде көрсетіледі.</w:t>
      </w:r>
    </w:p>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лицензиялық алым төлейді, ол:</w:t>
      </w:r>
    </w:p>
    <w:p>
      <w:pPr>
        <w:spacing w:after="0"/>
        <w:ind w:left="0"/>
        <w:jc w:val="both"/>
      </w:pPr>
      <w:r>
        <w:rPr>
          <w:rFonts w:ascii="Times New Roman"/>
          <w:b w:val="false"/>
          <w:i w:val="false"/>
          <w:color w:val="000000"/>
          <w:sz w:val="28"/>
        </w:rPr>
        <w:t>
      1) лицензия бергені үшін – 10 айлық есептік көрсеткіш;</w:t>
      </w:r>
    </w:p>
    <w:p>
      <w:pPr>
        <w:spacing w:after="0"/>
        <w:ind w:left="0"/>
        <w:jc w:val="both"/>
      </w:pPr>
      <w:r>
        <w:rPr>
          <w:rFonts w:ascii="Times New Roman"/>
          <w:b w:val="false"/>
          <w:i w:val="false"/>
          <w:color w:val="000000"/>
          <w:sz w:val="28"/>
        </w:rPr>
        <w:t>
      2) лицензияларды қайта ресімдегені үшін – лицензия беру кезіндегі мөлшерлеменің 10 пайызы;</w:t>
      </w:r>
    </w:p>
    <w:p>
      <w:pPr>
        <w:spacing w:after="0"/>
        <w:ind w:left="0"/>
        <w:jc w:val="both"/>
      </w:pPr>
      <w:r>
        <w:rPr>
          <w:rFonts w:ascii="Times New Roman"/>
          <w:b w:val="false"/>
          <w:i w:val="false"/>
          <w:color w:val="000000"/>
          <w:sz w:val="28"/>
        </w:rPr>
        <w:t>
      3) лицензияның телнұсқасын бергені үшін – лицензия беру кезіндегі мөлшерлеменің 100 пайызын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әкімдігінің 20.08.2019 № 49/01 (алғашқы ресми жарияланғанынан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xml:space="preserve">
      3. Мемлекеттік қызметті көрсету нәтижесі: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 не осы Қазақстан Республикасы Ауыл шаруашылығы министрінің 2015 жылғы 15 шілдедегі № 15-02/655 бұйрығымен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 бекіту туралы" (Нормативтік құқықтық актілерді мемлекеттік тіркеу тізілімінде № 12091 болып тіркелген)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стандартының (бұдан әрі – Стандарт)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8"/>
    <w:bookmarkStart w:name="z18" w:id="9"/>
    <w:p>
      <w:pPr>
        <w:spacing w:after="0"/>
        <w:ind w:left="0"/>
        <w:jc w:val="both"/>
      </w:pPr>
      <w:r>
        <w:rPr>
          <w:rFonts w:ascii="Times New Roman"/>
          <w:b w:val="false"/>
          <w:i w:val="false"/>
          <w:color w:val="000000"/>
          <w:sz w:val="28"/>
        </w:rPr>
        <w:t>
      4. Мемлекеттiк қызметтi ұсыну нысаны – электрондық.</w:t>
      </w:r>
    </w:p>
    <w:bookmarkEnd w:id="9"/>
    <w:bookmarkStart w:name="z19" w:id="1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0"/>
    <w:bookmarkStart w:name="z20" w:id="11"/>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көрсетілетін қызметті алушының (не оның өкілінің) порталға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ұсынуы болып табылады.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әкімдігінің 20.08.2019 № 49/01 (алғашқы ресми жарияланғанынан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6. Мемлекеттiк қызмет көрсету процесінiң құрамына кiретiн әрбiр рәсiмнiң (iс-қимылдың) мазмұны, оны орындаудың ұзақтығы.</w:t>
      </w:r>
    </w:p>
    <w:bookmarkEnd w:id="12"/>
    <w:bookmarkStart w:name="z29" w:id="13"/>
    <w:p>
      <w:pPr>
        <w:spacing w:after="0"/>
        <w:ind w:left="0"/>
        <w:jc w:val="both"/>
      </w:pPr>
      <w:r>
        <w:rPr>
          <w:rFonts w:ascii="Times New Roman"/>
          <w:b w:val="false"/>
          <w:i w:val="false"/>
          <w:color w:val="000000"/>
          <w:sz w:val="28"/>
        </w:rPr>
        <w:t>
      Лицензияны және (немесе) лицензияға қосымшаны беру кезінде:</w:t>
      </w:r>
    </w:p>
    <w:bookmarkEnd w:id="13"/>
    <w:bookmarkStart w:name="z30" w:id="14"/>
    <w:p>
      <w:pPr>
        <w:spacing w:after="0"/>
        <w:ind w:left="0"/>
        <w:jc w:val="both"/>
      </w:pPr>
      <w:r>
        <w:rPr>
          <w:rFonts w:ascii="Times New Roman"/>
          <w:b w:val="false"/>
          <w:i w:val="false"/>
          <w:color w:val="000000"/>
          <w:sz w:val="28"/>
        </w:rPr>
        <w:t>
      1) көрсетілетін қызметті берушінің кеңсе маманы ЭҮП арқылы көрсетілетін қызметті алушыдан келіп түскен құжаттарды 15 (он бес) минуттың ішінде тіркеуді жүзеге асырады.</w:t>
      </w:r>
    </w:p>
    <w:bookmarkEnd w:id="14"/>
    <w:bookmarkStart w:name="z31" w:id="15"/>
    <w:p>
      <w:pPr>
        <w:spacing w:after="0"/>
        <w:ind w:left="0"/>
        <w:jc w:val="both"/>
      </w:pPr>
      <w:r>
        <w:rPr>
          <w:rFonts w:ascii="Times New Roman"/>
          <w:b w:val="false"/>
          <w:i w:val="false"/>
          <w:color w:val="000000"/>
          <w:sz w:val="28"/>
        </w:rPr>
        <w:t>
      Нәтижесі – құжаттарды көрсетілетін қызметті берушінің басшысына қарауға жолдау;</w:t>
      </w:r>
    </w:p>
    <w:bookmarkEnd w:id="15"/>
    <w:bookmarkStart w:name="z32" w:id="16"/>
    <w:p>
      <w:pPr>
        <w:spacing w:after="0"/>
        <w:ind w:left="0"/>
        <w:jc w:val="both"/>
      </w:pPr>
      <w:r>
        <w:rPr>
          <w:rFonts w:ascii="Times New Roman"/>
          <w:b w:val="false"/>
          <w:i w:val="false"/>
          <w:color w:val="000000"/>
          <w:sz w:val="28"/>
        </w:rPr>
        <w:t>
      2) көрсетілетін қызметті берушінің басшысы 30 (отыз) минуттың ішінде құжаттарды қарайды және көрсетілетін қызметті берушінің жауапты орындаушысын анықтайды.</w:t>
      </w:r>
    </w:p>
    <w:bookmarkEnd w:id="16"/>
    <w:bookmarkStart w:name="z33" w:id="17"/>
    <w:p>
      <w:pPr>
        <w:spacing w:after="0"/>
        <w:ind w:left="0"/>
        <w:jc w:val="both"/>
      </w:pPr>
      <w:r>
        <w:rPr>
          <w:rFonts w:ascii="Times New Roman"/>
          <w:b w:val="false"/>
          <w:i w:val="false"/>
          <w:color w:val="000000"/>
          <w:sz w:val="28"/>
        </w:rPr>
        <w:t>
      Нәтижесі – құжаттарды көрсетілетін қызметті берушінің жауапты орындаушысына мемлекеттік қызметті көрсету үшін жолдау;</w:t>
      </w:r>
    </w:p>
    <w:bookmarkEnd w:id="17"/>
    <w:bookmarkStart w:name="z34" w:id="18"/>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келіп түскен құжаттардың толықтығын тексереді. Құжаттардың толық болмау фактісі анықталған жағдайда өтінішті одан әрі қараудан бас тарту туралы дәлелді жауапты дайындайды. Келіп түскен құжаттар толық болған жағдайда мүдделі органға көрсетілетін қызметті алушының Қазақстан Республикасының заңнамасы талаптарына сәйкестігі немесе сәйкессіздігі жөнінде сұраныс жібереді.</w:t>
      </w:r>
    </w:p>
    <w:bookmarkEnd w:id="18"/>
    <w:bookmarkStart w:name="z35" w:id="19"/>
    <w:p>
      <w:pPr>
        <w:spacing w:after="0"/>
        <w:ind w:left="0"/>
        <w:jc w:val="both"/>
      </w:pPr>
      <w:r>
        <w:rPr>
          <w:rFonts w:ascii="Times New Roman"/>
          <w:b w:val="false"/>
          <w:i w:val="false"/>
          <w:color w:val="000000"/>
          <w:sz w:val="28"/>
        </w:rPr>
        <w:t>
      Нәтижесі - өтінішті одан әрі қараудан бас тарту туралы дәлелді жауап немесе келісуші органға көрсетілетін қызметті алушының Қазақстан Республикасының заңнамасы талаптарына сәйкестігі немесе сәйкессіздігі жөнінде сұраныс жіберу;</w:t>
      </w:r>
    </w:p>
    <w:bookmarkEnd w:id="19"/>
    <w:bookmarkStart w:name="z36" w:id="20"/>
    <w:p>
      <w:pPr>
        <w:spacing w:after="0"/>
        <w:ind w:left="0"/>
        <w:jc w:val="both"/>
      </w:pPr>
      <w:r>
        <w:rPr>
          <w:rFonts w:ascii="Times New Roman"/>
          <w:b w:val="false"/>
          <w:i w:val="false"/>
          <w:color w:val="000000"/>
          <w:sz w:val="28"/>
        </w:rPr>
        <w:t>
      4) мүдделі орган 6 (алты) жұмыс күні ішінде келіп түскен құжаттарды қарайды, көрсетілетін қызметті берушіге көрсетілетін қызметті алушының қойылатын талаптарға сәйкестігі немесе сәйкессіздігі туралы жауапты (бұдан әрі – қорытынды) жолдайды.</w:t>
      </w:r>
    </w:p>
    <w:bookmarkEnd w:id="20"/>
    <w:bookmarkStart w:name="z37" w:id="21"/>
    <w:p>
      <w:pPr>
        <w:spacing w:after="0"/>
        <w:ind w:left="0"/>
        <w:jc w:val="both"/>
      </w:pPr>
      <w:r>
        <w:rPr>
          <w:rFonts w:ascii="Times New Roman"/>
          <w:b w:val="false"/>
          <w:i w:val="false"/>
          <w:color w:val="000000"/>
          <w:sz w:val="28"/>
        </w:rPr>
        <w:t>
      Нәтижесі – мемлекеттік қызметті көрсету үшін көрсетілетін қызметті берушінің жауапты орындаушысына қорытындыны ұсыну;</w:t>
      </w:r>
    </w:p>
    <w:bookmarkEnd w:id="21"/>
    <w:bookmarkStart w:name="z38" w:id="22"/>
    <w:p>
      <w:pPr>
        <w:spacing w:after="0"/>
        <w:ind w:left="0"/>
        <w:jc w:val="both"/>
      </w:pPr>
      <w:r>
        <w:rPr>
          <w:rFonts w:ascii="Times New Roman"/>
          <w:b w:val="false"/>
          <w:i w:val="false"/>
          <w:color w:val="000000"/>
          <w:sz w:val="28"/>
        </w:rPr>
        <w:t>
      5) көрсетілетін қызметті берушінің жауапты орындаушысы 1 (бір) жұмыс күні ішінде лицензияны және (немесе) лицензияға қосымшаны ресімдейді немесе бас тарту туралы дәлелді жауапты дайындайды.</w:t>
      </w:r>
    </w:p>
    <w:bookmarkEnd w:id="22"/>
    <w:bookmarkStart w:name="z39" w:id="23"/>
    <w:p>
      <w:pPr>
        <w:spacing w:after="0"/>
        <w:ind w:left="0"/>
        <w:jc w:val="both"/>
      </w:pPr>
      <w:r>
        <w:rPr>
          <w:rFonts w:ascii="Times New Roman"/>
          <w:b w:val="false"/>
          <w:i w:val="false"/>
          <w:color w:val="000000"/>
          <w:sz w:val="28"/>
        </w:rPr>
        <w:t>
      Нәтижесі – көрсетілетін қызметті берушінің басшысына лицензияны және (немесе) лицензияға қосымшаны немесе бас тарту туралы дәлелді жауапты қол қою үшін жолдау;</w:t>
      </w:r>
    </w:p>
    <w:bookmarkEnd w:id="23"/>
    <w:bookmarkStart w:name="z40" w:id="24"/>
    <w:p>
      <w:pPr>
        <w:spacing w:after="0"/>
        <w:ind w:left="0"/>
        <w:jc w:val="both"/>
      </w:pPr>
      <w:r>
        <w:rPr>
          <w:rFonts w:ascii="Times New Roman"/>
          <w:b w:val="false"/>
          <w:i w:val="false"/>
          <w:color w:val="000000"/>
          <w:sz w:val="28"/>
        </w:rPr>
        <w:t>
      6) көрсетілетін қызметті берушінің басшысы 1 (бір) жұмыс күні ішінде лицензияға және (немесе) лицензияға қосымшаға немесе бас тарту туралы дәлелді жауапқа қол қояды.</w:t>
      </w:r>
    </w:p>
    <w:bookmarkEnd w:id="24"/>
    <w:bookmarkStart w:name="z41" w:id="25"/>
    <w:p>
      <w:pPr>
        <w:spacing w:after="0"/>
        <w:ind w:left="0"/>
        <w:jc w:val="both"/>
      </w:pPr>
      <w:r>
        <w:rPr>
          <w:rFonts w:ascii="Times New Roman"/>
          <w:b w:val="false"/>
          <w:i w:val="false"/>
          <w:color w:val="000000"/>
          <w:sz w:val="28"/>
        </w:rPr>
        <w:t>
      Нәтижесі - лицензияға және (немесе) лицензияға қосымшаға немесе бас тарту туралы дәлелді жауапқа қол қою.</w:t>
      </w:r>
    </w:p>
    <w:bookmarkEnd w:id="25"/>
    <w:bookmarkStart w:name="z42" w:id="26"/>
    <w:p>
      <w:pPr>
        <w:spacing w:after="0"/>
        <w:ind w:left="0"/>
        <w:jc w:val="both"/>
      </w:pPr>
      <w:r>
        <w:rPr>
          <w:rFonts w:ascii="Times New Roman"/>
          <w:b w:val="false"/>
          <w:i w:val="false"/>
          <w:color w:val="000000"/>
          <w:sz w:val="28"/>
        </w:rPr>
        <w:t>
      Лицензияны және (немесе) лицензияға қосымшаны қайта ресiмдеу кезінде:</w:t>
      </w:r>
    </w:p>
    <w:bookmarkEnd w:id="26"/>
    <w:p>
      <w:pPr>
        <w:spacing w:after="0"/>
        <w:ind w:left="0"/>
        <w:jc w:val="both"/>
      </w:pPr>
      <w:r>
        <w:rPr>
          <w:rFonts w:ascii="Times New Roman"/>
          <w:b w:val="false"/>
          <w:i w:val="false"/>
          <w:color w:val="000000"/>
          <w:sz w:val="28"/>
        </w:rPr>
        <w:t>
      1) көрсетілетін қызметті берушінің кеңсе маманы ЭҮП арқылы көрсетілетін қызметті алушыдан келіп түскен құжаттарды 15 (он бес) минуттың ішінде тіркеуді жүзеге асырады.</w:t>
      </w:r>
    </w:p>
    <w:p>
      <w:pPr>
        <w:spacing w:after="0"/>
        <w:ind w:left="0"/>
        <w:jc w:val="both"/>
      </w:pPr>
      <w:r>
        <w:rPr>
          <w:rFonts w:ascii="Times New Roman"/>
          <w:b w:val="false"/>
          <w:i w:val="false"/>
          <w:color w:val="000000"/>
          <w:sz w:val="28"/>
        </w:rPr>
        <w:t>
      Нәтижесі – құжаттарды көрсетілетін қызметті берушінің басшысына қарауға жолдау;</w:t>
      </w:r>
    </w:p>
    <w:p>
      <w:pPr>
        <w:spacing w:after="0"/>
        <w:ind w:left="0"/>
        <w:jc w:val="both"/>
      </w:pPr>
      <w:r>
        <w:rPr>
          <w:rFonts w:ascii="Times New Roman"/>
          <w:b w:val="false"/>
          <w:i w:val="false"/>
          <w:color w:val="000000"/>
          <w:sz w:val="28"/>
        </w:rPr>
        <w:t>
      2) көрсетілетін қызметті берушінің басшысы 30 (отыз) минуттың ішінде құжаттарды қарайды және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Нәтижесі – мемлекеттік қызметті көрсету үшін құжаттарды көрсетілетін қызметті берушінің жауапты орындаушысына жолдау;</w:t>
      </w:r>
    </w:p>
    <w:p>
      <w:pPr>
        <w:spacing w:after="0"/>
        <w:ind w:left="0"/>
        <w:jc w:val="both"/>
      </w:pPr>
      <w:r>
        <w:rPr>
          <w:rFonts w:ascii="Times New Roman"/>
          <w:b w:val="false"/>
          <w:i w:val="false"/>
          <w:color w:val="000000"/>
          <w:sz w:val="28"/>
        </w:rPr>
        <w:t>
      3) көрсетілетін қызметті берушінің жауапты орындаушысы 2 (екі) жұмыс күні ішінде келіп түскен құжаттарды қарайды, лицензияны және (немесе) лицензияға қосымшаны қайта ресімдейді немесе бас тарту туралы дәлелді жауапты дайындайды.</w:t>
      </w:r>
    </w:p>
    <w:p>
      <w:pPr>
        <w:spacing w:after="0"/>
        <w:ind w:left="0"/>
        <w:jc w:val="both"/>
      </w:pPr>
      <w:r>
        <w:rPr>
          <w:rFonts w:ascii="Times New Roman"/>
          <w:b w:val="false"/>
          <w:i w:val="false"/>
          <w:color w:val="000000"/>
          <w:sz w:val="28"/>
        </w:rPr>
        <w:t>
      Нәтижесі – көрсетілетін қызметті берушінің басшысына қайта ресімделген лицензияны және (немесе) лицензияға қосымшаны немесе бас тарту туралы дәлелді жауапты қол қою үшін жолдау;</w:t>
      </w:r>
    </w:p>
    <w:p>
      <w:pPr>
        <w:spacing w:after="0"/>
        <w:ind w:left="0"/>
        <w:jc w:val="both"/>
      </w:pPr>
      <w:r>
        <w:rPr>
          <w:rFonts w:ascii="Times New Roman"/>
          <w:b w:val="false"/>
          <w:i w:val="false"/>
          <w:color w:val="000000"/>
          <w:sz w:val="28"/>
        </w:rPr>
        <w:t>
      4) көрсетілетін қызметті берушінің басшысы 1 (бір) жұмыс күні ішінде қайта ресімделген лицензияға және (немесе) лицензияға қосымшаға немесе бас тарту туралы дәлелді жауапқа қол қояды.</w:t>
      </w:r>
    </w:p>
    <w:p>
      <w:pPr>
        <w:spacing w:after="0"/>
        <w:ind w:left="0"/>
        <w:jc w:val="both"/>
      </w:pPr>
      <w:r>
        <w:rPr>
          <w:rFonts w:ascii="Times New Roman"/>
          <w:b w:val="false"/>
          <w:i w:val="false"/>
          <w:color w:val="000000"/>
          <w:sz w:val="28"/>
        </w:rPr>
        <w:t>
      Нәтижесі - қайта ресімделген лицензияға және (немесе) лицензияға қосымшаға немесе бас тарту туралы дәлелді жауапқа қол қою.</w:t>
      </w:r>
    </w:p>
    <w:p>
      <w:pPr>
        <w:spacing w:after="0"/>
        <w:ind w:left="0"/>
        <w:jc w:val="both"/>
      </w:pPr>
      <w:r>
        <w:rPr>
          <w:rFonts w:ascii="Times New Roman"/>
          <w:b w:val="false"/>
          <w:i w:val="false"/>
          <w:color w:val="000000"/>
          <w:sz w:val="28"/>
        </w:rPr>
        <w:t>
      Лицензияның және (немесе) лицензияға қосымшаның телнұсқасын беру кезінде:</w:t>
      </w:r>
    </w:p>
    <w:p>
      <w:pPr>
        <w:spacing w:after="0"/>
        <w:ind w:left="0"/>
        <w:jc w:val="both"/>
      </w:pPr>
      <w:r>
        <w:rPr>
          <w:rFonts w:ascii="Times New Roman"/>
          <w:b w:val="false"/>
          <w:i w:val="false"/>
          <w:color w:val="000000"/>
          <w:sz w:val="28"/>
        </w:rPr>
        <w:t>
      1) көрсетілетін қызметті берушінің кеңсе маманы ЭҮП арқылы көрсетілетін қызметті алушыдан келіп түскен құжаттарды 15 (он бес) минуттың ішінде тіркеуді жүзеге асырады.</w:t>
      </w:r>
    </w:p>
    <w:p>
      <w:pPr>
        <w:spacing w:after="0"/>
        <w:ind w:left="0"/>
        <w:jc w:val="both"/>
      </w:pPr>
      <w:r>
        <w:rPr>
          <w:rFonts w:ascii="Times New Roman"/>
          <w:b w:val="false"/>
          <w:i w:val="false"/>
          <w:color w:val="000000"/>
          <w:sz w:val="28"/>
        </w:rPr>
        <w:t>
      Нәтижесі – құжаттарды көрсетілетін қызметті берушінің басшысына қарауға жолдау;</w:t>
      </w:r>
    </w:p>
    <w:p>
      <w:pPr>
        <w:spacing w:after="0"/>
        <w:ind w:left="0"/>
        <w:jc w:val="both"/>
      </w:pPr>
      <w:r>
        <w:rPr>
          <w:rFonts w:ascii="Times New Roman"/>
          <w:b w:val="false"/>
          <w:i w:val="false"/>
          <w:color w:val="000000"/>
          <w:sz w:val="28"/>
        </w:rPr>
        <w:t>
      2) көрсетілетін қызметті берушінің басшысы 30 (отыз) минуттың ішінде құжаттарды қарайды және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Нәтижесі – мемлекеттік қызметті көрсету үшін құжаттарды көрсетілетін қызметті берушінің жауапты орындаушысына жолдау;</w:t>
      </w:r>
    </w:p>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келіп түскен құжаттарды қарайды, лицензияның және (немесе) лицензияға қосымшаның телнұсқасын немесе бас тарту туралы дәлелді жауапты дайындайды.</w:t>
      </w:r>
    </w:p>
    <w:p>
      <w:pPr>
        <w:spacing w:after="0"/>
        <w:ind w:left="0"/>
        <w:jc w:val="both"/>
      </w:pPr>
      <w:r>
        <w:rPr>
          <w:rFonts w:ascii="Times New Roman"/>
          <w:b w:val="false"/>
          <w:i w:val="false"/>
          <w:color w:val="000000"/>
          <w:sz w:val="28"/>
        </w:rPr>
        <w:t>
      Нәтижесі – көрсетілетін қызметті берушінің басшысына лицензияның және (немесе) лицензияға қосымшаның телнұсқасын немесе бас тарту туралы дәлелді жауапты қол қою үшін жолдау;</w:t>
      </w:r>
    </w:p>
    <w:p>
      <w:pPr>
        <w:spacing w:after="0"/>
        <w:ind w:left="0"/>
        <w:jc w:val="both"/>
      </w:pPr>
      <w:r>
        <w:rPr>
          <w:rFonts w:ascii="Times New Roman"/>
          <w:b w:val="false"/>
          <w:i w:val="false"/>
          <w:color w:val="000000"/>
          <w:sz w:val="28"/>
        </w:rPr>
        <w:t>
      4) көрсетілетін қызметті берушінің басшысы 1 (бір) жұмыс күні ішінде лицензияның және (немесе) лицензияға қосымшаның телнұсқасына немесе бас тарту туралы дәлелді жауапқа қол қояды.</w:t>
      </w:r>
    </w:p>
    <w:p>
      <w:pPr>
        <w:spacing w:after="0"/>
        <w:ind w:left="0"/>
        <w:jc w:val="both"/>
      </w:pPr>
      <w:r>
        <w:rPr>
          <w:rFonts w:ascii="Times New Roman"/>
          <w:b w:val="false"/>
          <w:i w:val="false"/>
          <w:color w:val="000000"/>
          <w:sz w:val="28"/>
        </w:rPr>
        <w:t>
      Нәтижесі - лицензияның және (немесе) лицензияға қосымшаның телнұсқасына немесе бас тарту туралы дәлелді жауапқа қол қою.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әкімдігінің 20.08.2019 № 49/01 (алғашқы ресми жарияланғанынан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44" w:id="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7"/>
    <w:bookmarkStart w:name="z45" w:id="28"/>
    <w:p>
      <w:pPr>
        <w:spacing w:after="0"/>
        <w:ind w:left="0"/>
        <w:jc w:val="both"/>
      </w:pPr>
      <w:r>
        <w:rPr>
          <w:rFonts w:ascii="Times New Roman"/>
          <w:b w:val="false"/>
          <w:i w:val="false"/>
          <w:color w:val="000000"/>
          <w:sz w:val="28"/>
        </w:rPr>
        <w:t>
      7. Көрсетілетін мемлекеттiк қызмет көрсету үдерісіне қатысатын қызмет берушiнiң құрылымдық бөлiмшелерінің (қызметкерлерінің) тiзбесі:</w:t>
      </w:r>
    </w:p>
    <w:bookmarkEnd w:id="28"/>
    <w:bookmarkStart w:name="z46" w:id="29"/>
    <w:p>
      <w:pPr>
        <w:spacing w:after="0"/>
        <w:ind w:left="0"/>
        <w:jc w:val="both"/>
      </w:pPr>
      <w:r>
        <w:rPr>
          <w:rFonts w:ascii="Times New Roman"/>
          <w:b w:val="false"/>
          <w:i w:val="false"/>
          <w:color w:val="000000"/>
          <w:sz w:val="28"/>
        </w:rPr>
        <w:t>
      1) көрсетілетін қызметті беруші басшылығы;</w:t>
      </w:r>
    </w:p>
    <w:bookmarkEnd w:id="29"/>
    <w:bookmarkStart w:name="z47" w:id="30"/>
    <w:p>
      <w:pPr>
        <w:spacing w:after="0"/>
        <w:ind w:left="0"/>
        <w:jc w:val="both"/>
      </w:pPr>
      <w:r>
        <w:rPr>
          <w:rFonts w:ascii="Times New Roman"/>
          <w:b w:val="false"/>
          <w:i w:val="false"/>
          <w:color w:val="000000"/>
          <w:sz w:val="28"/>
        </w:rPr>
        <w:t>
      2) көрсетілетін қызметті беруші кеңсе маманы;</w:t>
      </w:r>
    </w:p>
    <w:bookmarkEnd w:id="30"/>
    <w:bookmarkStart w:name="z48" w:id="31"/>
    <w:p>
      <w:pPr>
        <w:spacing w:after="0"/>
        <w:ind w:left="0"/>
        <w:jc w:val="both"/>
      </w:pPr>
      <w:r>
        <w:rPr>
          <w:rFonts w:ascii="Times New Roman"/>
          <w:b w:val="false"/>
          <w:i w:val="false"/>
          <w:color w:val="000000"/>
          <w:sz w:val="28"/>
        </w:rPr>
        <w:t>
      3) көрсетілетін қызметті беруші жауапты орындаушы;</w:t>
      </w:r>
    </w:p>
    <w:bookmarkEnd w:id="31"/>
    <w:bookmarkStart w:name="z49" w:id="32"/>
    <w:p>
      <w:pPr>
        <w:spacing w:after="0"/>
        <w:ind w:left="0"/>
        <w:jc w:val="both"/>
      </w:pPr>
      <w:r>
        <w:rPr>
          <w:rFonts w:ascii="Times New Roman"/>
          <w:b w:val="false"/>
          <w:i w:val="false"/>
          <w:color w:val="000000"/>
          <w:sz w:val="28"/>
        </w:rPr>
        <w:t xml:space="preserve">
      4) мүдделі орган. </w:t>
      </w:r>
    </w:p>
    <w:bookmarkEnd w:id="32"/>
    <w:bookmarkStart w:name="z50" w:id="3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(қызметкерлердің) арасындағы рәсімдердің (іс-қимылдың) реттілігінің сипаттамасы:</w:t>
      </w:r>
    </w:p>
    <w:bookmarkEnd w:id="33"/>
    <w:bookmarkStart w:name="z62" w:id="34"/>
    <w:p>
      <w:pPr>
        <w:spacing w:after="0"/>
        <w:ind w:left="0"/>
        <w:jc w:val="both"/>
      </w:pPr>
      <w:r>
        <w:rPr>
          <w:rFonts w:ascii="Times New Roman"/>
          <w:b w:val="false"/>
          <w:i w:val="false"/>
          <w:color w:val="000000"/>
          <w:sz w:val="28"/>
        </w:rPr>
        <w:t>
      Лицензияны және (немесе) лицензияға қосымшаны беру кезінде:</w:t>
      </w:r>
    </w:p>
    <w:bookmarkEnd w:id="34"/>
    <w:bookmarkStart w:name="z63" w:id="35"/>
    <w:p>
      <w:pPr>
        <w:spacing w:after="0"/>
        <w:ind w:left="0"/>
        <w:jc w:val="both"/>
      </w:pPr>
      <w:r>
        <w:rPr>
          <w:rFonts w:ascii="Times New Roman"/>
          <w:b w:val="false"/>
          <w:i w:val="false"/>
          <w:color w:val="000000"/>
          <w:sz w:val="28"/>
        </w:rPr>
        <w:t>
      1) көрсетілетін қызметті берушінің кеңсе маманы ЭҮП арқылы көрсетілетін қызметті алушыдан келіп түскен құжаттарды 15 (он бес) минуттың ішінде тіркеуді жүзеге асырады;</w:t>
      </w:r>
    </w:p>
    <w:bookmarkEnd w:id="35"/>
    <w:bookmarkStart w:name="z64" w:id="36"/>
    <w:p>
      <w:pPr>
        <w:spacing w:after="0"/>
        <w:ind w:left="0"/>
        <w:jc w:val="both"/>
      </w:pPr>
      <w:r>
        <w:rPr>
          <w:rFonts w:ascii="Times New Roman"/>
          <w:b w:val="false"/>
          <w:i w:val="false"/>
          <w:color w:val="000000"/>
          <w:sz w:val="28"/>
        </w:rPr>
        <w:t>
      2) көрсетілетін қызметті берушінің басшысы 30 (отыз) минуттың ішінде құжаттарды қарайды және көрсетілетін қызметті берушінің жауапты орындаушысын анықтайды;</w:t>
      </w:r>
    </w:p>
    <w:bookmarkEnd w:id="36"/>
    <w:bookmarkStart w:name="z65" w:id="37"/>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келіп түскен құжаттардың толықтығын тексереді. Құжаттардың толық болмау фактісі анықталған жағдайда өтінішті одан әрі қараудан бас тарту туралы дәлелді жауапты дайындайды. Келіп түскен құжаттар толық болған жағдайда мүдделі органға көрсетілетін қызметті алушының Қазақстан Республикасының заңнамасы талаптарына сәйкестігі немесе сәйкессіздігі жөнінде сұраныс жібереді;</w:t>
      </w:r>
    </w:p>
    <w:bookmarkEnd w:id="37"/>
    <w:bookmarkStart w:name="z66" w:id="38"/>
    <w:p>
      <w:pPr>
        <w:spacing w:after="0"/>
        <w:ind w:left="0"/>
        <w:jc w:val="both"/>
      </w:pPr>
      <w:r>
        <w:rPr>
          <w:rFonts w:ascii="Times New Roman"/>
          <w:b w:val="false"/>
          <w:i w:val="false"/>
          <w:color w:val="000000"/>
          <w:sz w:val="28"/>
        </w:rPr>
        <w:t>
      4) мүдделі орган 6 (алты) жұмыс күні ішінде келіп түскен құжаттарды қарайды, көрсетілетін қызметті берушіге көрсетілетін қызметті алушының қойылатын талаптарға сәйкестігі немесе сәйкессіздігі туралы жауапты (бұдан әрі – қорытынды) жолдайды;</w:t>
      </w:r>
    </w:p>
    <w:bookmarkEnd w:id="38"/>
    <w:bookmarkStart w:name="z67" w:id="39"/>
    <w:p>
      <w:pPr>
        <w:spacing w:after="0"/>
        <w:ind w:left="0"/>
        <w:jc w:val="both"/>
      </w:pPr>
      <w:r>
        <w:rPr>
          <w:rFonts w:ascii="Times New Roman"/>
          <w:b w:val="false"/>
          <w:i w:val="false"/>
          <w:color w:val="000000"/>
          <w:sz w:val="28"/>
        </w:rPr>
        <w:t>
      5) көрсетілетін қызметті берушінің жауапты орындаушысы 1 (бір) жұмыс күні ішінде лицензияны және (немесе) лицензияға қосымшаны ресімдейді немесе бас тарту туралы дәлелді жауапты дайындайды;</w:t>
      </w:r>
    </w:p>
    <w:bookmarkEnd w:id="39"/>
    <w:bookmarkStart w:name="z68" w:id="40"/>
    <w:p>
      <w:pPr>
        <w:spacing w:after="0"/>
        <w:ind w:left="0"/>
        <w:jc w:val="both"/>
      </w:pPr>
      <w:r>
        <w:rPr>
          <w:rFonts w:ascii="Times New Roman"/>
          <w:b w:val="false"/>
          <w:i w:val="false"/>
          <w:color w:val="000000"/>
          <w:sz w:val="28"/>
        </w:rPr>
        <w:t>
      6) көрсетілетін қызметті берушінің басшысы 1 (бір) жұмыс ішінде лицензияға және (немесе) лицензияға қосымшаға немесе бас тарту туралы дәлелді жауапқа қол қояды.</w:t>
      </w:r>
    </w:p>
    <w:bookmarkEnd w:id="40"/>
    <w:bookmarkStart w:name="z69" w:id="41"/>
    <w:p>
      <w:pPr>
        <w:spacing w:after="0"/>
        <w:ind w:left="0"/>
        <w:jc w:val="both"/>
      </w:pPr>
      <w:r>
        <w:rPr>
          <w:rFonts w:ascii="Times New Roman"/>
          <w:b w:val="false"/>
          <w:i w:val="false"/>
          <w:color w:val="000000"/>
          <w:sz w:val="28"/>
        </w:rPr>
        <w:t>
      Лицензияны және (немесе) лицензияға қосымшаны қайта ресiмдеу кезінде:</w:t>
      </w:r>
    </w:p>
    <w:bookmarkEnd w:id="41"/>
    <w:p>
      <w:pPr>
        <w:spacing w:after="0"/>
        <w:ind w:left="0"/>
        <w:jc w:val="both"/>
      </w:pPr>
      <w:r>
        <w:rPr>
          <w:rFonts w:ascii="Times New Roman"/>
          <w:b w:val="false"/>
          <w:i w:val="false"/>
          <w:color w:val="000000"/>
          <w:sz w:val="28"/>
        </w:rPr>
        <w:t>
      1) көрсетілетін қызметті берушінің кеңсе маманы ЭҮП арқылы көрсетілетін қызметті алушыдан келіп түскен құжаттарды 15 (он бес) минуттың ішінде тіркеуді жүзеге асырады;</w:t>
      </w:r>
    </w:p>
    <w:p>
      <w:pPr>
        <w:spacing w:after="0"/>
        <w:ind w:left="0"/>
        <w:jc w:val="both"/>
      </w:pPr>
      <w:r>
        <w:rPr>
          <w:rFonts w:ascii="Times New Roman"/>
          <w:b w:val="false"/>
          <w:i w:val="false"/>
          <w:color w:val="000000"/>
          <w:sz w:val="28"/>
        </w:rPr>
        <w:t>
      2) көрсетілетін қызметті берушінің басшысы 30 (отыз) минуттың ішінде құжаттарды қарайды және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3) көрсетілетін қызметті берушінің жауапты орындаушысы 2 (екі) жұмыс күні ішінде келіп түскен құжаттарды қарайды, лицензияны және (немесе) лицензияға қосымшаны қайта ресімдейді немесе бас тарту туралы дәлелді жауапты дайындайды;</w:t>
      </w:r>
    </w:p>
    <w:p>
      <w:pPr>
        <w:spacing w:after="0"/>
        <w:ind w:left="0"/>
        <w:jc w:val="both"/>
      </w:pPr>
      <w:r>
        <w:rPr>
          <w:rFonts w:ascii="Times New Roman"/>
          <w:b w:val="false"/>
          <w:i w:val="false"/>
          <w:color w:val="000000"/>
          <w:sz w:val="28"/>
        </w:rPr>
        <w:t>
      4) көрсетілетін қызметті берушінің басшысы 1 (бір) жұмыс күні ішінде қайта ресімделген лицензияға және (немесе) лицензияға қосымшаға немесе бас тарту туралы дәлелді жауапқа қол қояды.</w:t>
      </w:r>
    </w:p>
    <w:p>
      <w:pPr>
        <w:spacing w:after="0"/>
        <w:ind w:left="0"/>
        <w:jc w:val="both"/>
      </w:pPr>
      <w:r>
        <w:rPr>
          <w:rFonts w:ascii="Times New Roman"/>
          <w:b w:val="false"/>
          <w:i w:val="false"/>
          <w:color w:val="000000"/>
          <w:sz w:val="28"/>
        </w:rPr>
        <w:t>
      Лицензияның және (немесе) лицензияға қосымшаның телнұсқасын беру кезінде:</w:t>
      </w:r>
    </w:p>
    <w:p>
      <w:pPr>
        <w:spacing w:after="0"/>
        <w:ind w:left="0"/>
        <w:jc w:val="both"/>
      </w:pPr>
      <w:r>
        <w:rPr>
          <w:rFonts w:ascii="Times New Roman"/>
          <w:b w:val="false"/>
          <w:i w:val="false"/>
          <w:color w:val="000000"/>
          <w:sz w:val="28"/>
        </w:rPr>
        <w:t>
      1) көрсетілетін қызметті берушінің кеңсе маманы ЭҮП арқылы көрсетілетін қызметті алушыдан келіп түскен құжаттарды 15 (он бес) минуттың ішінде тіркеуді жүзеге асырады;</w:t>
      </w:r>
    </w:p>
    <w:p>
      <w:pPr>
        <w:spacing w:after="0"/>
        <w:ind w:left="0"/>
        <w:jc w:val="both"/>
      </w:pPr>
      <w:r>
        <w:rPr>
          <w:rFonts w:ascii="Times New Roman"/>
          <w:b w:val="false"/>
          <w:i w:val="false"/>
          <w:color w:val="000000"/>
          <w:sz w:val="28"/>
        </w:rPr>
        <w:t>
      2) көрсетілетін қызметті берушінің басшысы 30 (отыз) минуттың ішінде құжаттарды қарайды және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келіп түскен құжаттарды қарайды, лицензияның және (немесе) лицензияға қосымшаның телнұсқасын немесе бас тарту туралы дәлелді жауапты дайындайды;</w:t>
      </w:r>
    </w:p>
    <w:p>
      <w:pPr>
        <w:spacing w:after="0"/>
        <w:ind w:left="0"/>
        <w:jc w:val="both"/>
      </w:pPr>
      <w:r>
        <w:rPr>
          <w:rFonts w:ascii="Times New Roman"/>
          <w:b w:val="false"/>
          <w:i w:val="false"/>
          <w:color w:val="000000"/>
          <w:sz w:val="28"/>
        </w:rPr>
        <w:t>
      4) көрсетілетін қызметті берушінің басшысы 1 (бір) жұмыс күн ішінде лицензияның және (немесе) лицензияға қосымшаның телнұсқасына немесе бас тарту туралы дәлелді жауапқа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әкімдігінің 20.08.2019 № 49/01 (алғашқы ресми жарияланғанынан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71" w:id="42"/>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2"/>
    <w:bookmarkStart w:name="z72" w:id="43"/>
    <w:p>
      <w:pPr>
        <w:spacing w:after="0"/>
        <w:ind w:left="0"/>
        <w:jc w:val="both"/>
      </w:pPr>
      <w:r>
        <w:rPr>
          <w:rFonts w:ascii="Times New Roman"/>
          <w:b w:val="false"/>
          <w:i w:val="false"/>
          <w:color w:val="000000"/>
          <w:sz w:val="28"/>
        </w:rPr>
        <w:t>
      9. ЭҮП арқылы көрсетілетін мемлекеттік қызметті көрсету кезіндегі көрсетілетін қызметті алушының жолығу тәртібін және рәсімнің (iс-қимылдың) реттілігін сипаттау:</w:t>
      </w:r>
    </w:p>
    <w:bookmarkEnd w:id="43"/>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алушы компьютердегі интернет-браузерінде </w:t>
      </w:r>
      <w:r>
        <w:rPr>
          <w:rFonts w:ascii="Times New Roman"/>
          <w:b w:val="false"/>
          <w:i w:val="false"/>
          <w:color w:val="000000"/>
          <w:sz w:val="28"/>
        </w:rPr>
        <w:t>сақталып жатқан өзінің ЭЦҚ тіркеу куәлігінің көмегімен ЭҮП-да тіркеуді жүзеге асырады (ЭҮП-да тіркелмеген көрсетілетін қызметті алушылар үшін жүзеге асырылады);</w:t>
      </w:r>
      <w:r>
        <w:br/>
      </w:r>
      <w:r>
        <w:rPr>
          <w:rFonts w:ascii="Times New Roman"/>
          <w:b w:val="false"/>
          <w:i w:val="false"/>
          <w:color w:val="000000"/>
          <w:sz w:val="28"/>
        </w:rPr>
        <w:t xml:space="preserve">
      2) </w:t>
      </w:r>
      <w:r>
        <w:rPr>
          <w:rFonts w:ascii="Times New Roman"/>
          <w:b w:val="false"/>
          <w:i w:val="false"/>
          <w:color w:val="000000"/>
          <w:sz w:val="28"/>
        </w:rPr>
        <w:t>1-үдеріс – мемлекеттік қызметті алу үшін көрсетілетін қызметті алушы компьютердегі интернет-браузеріне ЭЦҚ тіркеу куәлігін бекіту, көрсетілетін қызметті алушының паролді ЭҮП-не енгізу үдерісі (авторлау үдерісі);</w:t>
      </w:r>
      <w:r>
        <w:br/>
      </w:r>
      <w:r>
        <w:rPr>
          <w:rFonts w:ascii="Times New Roman"/>
          <w:b w:val="false"/>
          <w:i w:val="false"/>
          <w:color w:val="000000"/>
          <w:sz w:val="28"/>
        </w:rPr>
        <w:t xml:space="preserve">
      3) </w:t>
      </w:r>
      <w:r>
        <w:rPr>
          <w:rFonts w:ascii="Times New Roman"/>
          <w:b w:val="false"/>
          <w:i w:val="false"/>
          <w:color w:val="000000"/>
          <w:sz w:val="28"/>
        </w:rPr>
        <w:t>1 – шарт – тіркелген көрсетілетін қызметті алушы туралы деректердің дұрыстығын жеке сәйкестендіру нөмірі (бұдан әрі – ЖСН) мен бизнес сәйкестендiру нөмiрi (бұдан әрі – БСН), сонымен қатар пароль арқылы ЭҮП-да тексеру;</w:t>
      </w:r>
      <w:r>
        <w:br/>
      </w:r>
      <w:r>
        <w:rPr>
          <w:rFonts w:ascii="Times New Roman"/>
          <w:b w:val="false"/>
          <w:i w:val="false"/>
          <w:color w:val="000000"/>
          <w:sz w:val="28"/>
        </w:rPr>
        <w:t xml:space="preserve">
      4) </w:t>
      </w:r>
      <w:r>
        <w:rPr>
          <w:rFonts w:ascii="Times New Roman"/>
          <w:b w:val="false"/>
          <w:i w:val="false"/>
          <w:color w:val="000000"/>
          <w:sz w:val="28"/>
        </w:rPr>
        <w:t>2-үдеріс – көрсетілетін қызметті алушының деректерінде бар бұзушылықтарға байланысты авторлаудан бас тарту туралы хабарламаны ЭҮП-да қалыптастыру;</w:t>
      </w:r>
      <w:r>
        <w:br/>
      </w:r>
      <w:r>
        <w:rPr>
          <w:rFonts w:ascii="Times New Roman"/>
          <w:b w:val="false"/>
          <w:i w:val="false"/>
          <w:color w:val="000000"/>
          <w:sz w:val="28"/>
        </w:rPr>
        <w:t xml:space="preserve">
      5) </w:t>
      </w:r>
      <w:r>
        <w:rPr>
          <w:rFonts w:ascii="Times New Roman"/>
          <w:b w:val="false"/>
          <w:i w:val="false"/>
          <w:color w:val="000000"/>
          <w:sz w:val="28"/>
        </w:rPr>
        <w:t>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xml:space="preserve">
      6) </w:t>
      </w:r>
      <w:r>
        <w:rPr>
          <w:rFonts w:ascii="Times New Roman"/>
          <w:b w:val="false"/>
          <w:i w:val="false"/>
          <w:color w:val="000000"/>
          <w:sz w:val="28"/>
        </w:rPr>
        <w:t>4 – үдеріс – "электрондық үкiметтiң" төлем шлюзiнде (бұдан әрі – ЭҮТШ) қызметке ақы төлеу, бұдан кейін осы ақпарат "Е-лицензиялау" веб-порталын (бұдан әрі – "Е-лицензиялау" МДБ АЖ) келіп түседі;</w:t>
      </w:r>
      <w:r>
        <w:br/>
      </w:r>
      <w:r>
        <w:rPr>
          <w:rFonts w:ascii="Times New Roman"/>
          <w:b w:val="false"/>
          <w:i w:val="false"/>
          <w:color w:val="000000"/>
          <w:sz w:val="28"/>
        </w:rPr>
        <w:t xml:space="preserve">
      7) </w:t>
      </w:r>
      <w:r>
        <w:rPr>
          <w:rFonts w:ascii="Times New Roman"/>
          <w:b w:val="false"/>
          <w:i w:val="false"/>
          <w:color w:val="000000"/>
          <w:sz w:val="28"/>
        </w:rPr>
        <w:t>2- шарт – "Е-лицензиялау" МДБ АЖ- да қызметті көрсету үшін төлем дерегін тексеру;</w:t>
      </w:r>
      <w:r>
        <w:br/>
      </w:r>
      <w:r>
        <w:rPr>
          <w:rFonts w:ascii="Times New Roman"/>
          <w:b w:val="false"/>
          <w:i w:val="false"/>
          <w:color w:val="000000"/>
          <w:sz w:val="28"/>
        </w:rPr>
        <w:t xml:space="preserve">
      8) </w:t>
      </w:r>
      <w:r>
        <w:rPr>
          <w:rFonts w:ascii="Times New Roman"/>
          <w:b w:val="false"/>
          <w:i w:val="false"/>
          <w:color w:val="000000"/>
          <w:sz w:val="28"/>
        </w:rPr>
        <w:t>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xml:space="preserve">
      9) </w:t>
      </w:r>
      <w:r>
        <w:rPr>
          <w:rFonts w:ascii="Times New Roman"/>
          <w:b w:val="false"/>
          <w:i w:val="false"/>
          <w:color w:val="000000"/>
          <w:sz w:val="28"/>
        </w:rPr>
        <w:t>6-үдеріс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xml:space="preserve">
      10) </w:t>
      </w:r>
      <w:r>
        <w:rPr>
          <w:rFonts w:ascii="Times New Roman"/>
          <w:b w:val="false"/>
          <w:i w:val="false"/>
          <w:color w:val="000000"/>
          <w:sz w:val="28"/>
        </w:rPr>
        <w:t>3-шарт –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ЭҮП-да тексеру;</w:t>
      </w:r>
      <w:r>
        <w:br/>
      </w:r>
      <w:r>
        <w:rPr>
          <w:rFonts w:ascii="Times New Roman"/>
          <w:b w:val="false"/>
          <w:i w:val="false"/>
          <w:color w:val="000000"/>
          <w:sz w:val="28"/>
        </w:rPr>
        <w:t xml:space="preserve">
      11) </w:t>
      </w:r>
      <w:r>
        <w:rPr>
          <w:rFonts w:ascii="Times New Roman"/>
          <w:b w:val="false"/>
          <w:i w:val="false"/>
          <w:color w:val="000000"/>
          <w:sz w:val="28"/>
        </w:rPr>
        <w:t>7-үдеріс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xml:space="preserve">
      12) </w:t>
      </w:r>
      <w:r>
        <w:rPr>
          <w:rFonts w:ascii="Times New Roman"/>
          <w:b w:val="false"/>
          <w:i w:val="false"/>
          <w:color w:val="000000"/>
          <w:sz w:val="28"/>
        </w:rPr>
        <w:t>8-үдеріс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xml:space="preserve">
      13) </w:t>
      </w:r>
      <w:r>
        <w:rPr>
          <w:rFonts w:ascii="Times New Roman"/>
          <w:b w:val="false"/>
          <w:i w:val="false"/>
          <w:color w:val="000000"/>
          <w:sz w:val="28"/>
        </w:rPr>
        <w:t>9-үдеріс – "Е-лицензиялау" МДБ АЖ-да электрондық құжатты тіркеу (қызмет алушының сұранысы) және "Е-лицензиялау" МДБ АЖ-да сұранысты өңдеу;</w:t>
      </w:r>
      <w:r>
        <w:br/>
      </w:r>
      <w:r>
        <w:rPr>
          <w:rFonts w:ascii="Times New Roman"/>
          <w:b w:val="false"/>
          <w:i w:val="false"/>
          <w:color w:val="000000"/>
          <w:sz w:val="28"/>
        </w:rPr>
        <w:t xml:space="preserve">
      14) </w:t>
      </w:r>
      <w:r>
        <w:rPr>
          <w:rFonts w:ascii="Times New Roman"/>
          <w:b w:val="false"/>
          <w:i w:val="false"/>
          <w:color w:val="000000"/>
          <w:sz w:val="28"/>
        </w:rPr>
        <w:t xml:space="preserve"> 4-шарт – лицензияны беру үшін қызмет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xml:space="preserve">
      15) </w:t>
      </w:r>
      <w:r>
        <w:rPr>
          <w:rFonts w:ascii="Times New Roman"/>
          <w:b w:val="false"/>
          <w:i w:val="false"/>
          <w:color w:val="000000"/>
          <w:sz w:val="28"/>
        </w:rPr>
        <w:t>10-үдеріс – "Е-лицензиялау" МДБ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xml:space="preserve">
      16) </w:t>
      </w:r>
      <w:r>
        <w:rPr>
          <w:rFonts w:ascii="Times New Roman"/>
          <w:b w:val="false"/>
          <w:i w:val="false"/>
          <w:color w:val="000000"/>
          <w:sz w:val="28"/>
        </w:rPr>
        <w:t>11-үдеріс – көрсетілетін қызметті алушының ЭҮП-да қалыптастырылған қызмет нәтижесін (электрондық лицензияны)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w:t>
      </w:r>
    </w:p>
    <w:bookmarkStart w:name="z90" w:id="44"/>
    <w:p>
      <w:pPr>
        <w:spacing w:after="0"/>
        <w:ind w:left="0"/>
        <w:jc w:val="both"/>
      </w:pPr>
      <w:r>
        <w:rPr>
          <w:rFonts w:ascii="Times New Roman"/>
          <w:b w:val="false"/>
          <w:i w:val="false"/>
          <w:color w:val="000000"/>
          <w:sz w:val="28"/>
        </w:rPr>
        <w:t>
      10. Көрсетілетін қызметті беруші арқылы мемлекеттік қызмет көрсету кезіндегі жолығу тәртібін және рәсімнің (iс-қимылдың) реттілігін сипаттау.</w:t>
      </w:r>
    </w:p>
    <w:bookmarkEnd w:id="44"/>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1-үдеріс – көрсетілетін қызметті беруші қызметкерінің мемлекеттік қызметті көрсету үшін "Е-лицензиялау" МДБ АЖ-ға логин мен пароль енгізуі;</w:t>
      </w:r>
      <w:r>
        <w:br/>
      </w:r>
      <w:r>
        <w:rPr>
          <w:rFonts w:ascii="Times New Roman"/>
          <w:b w:val="false"/>
          <w:i w:val="false"/>
          <w:color w:val="000000"/>
          <w:sz w:val="28"/>
        </w:rPr>
        <w:t xml:space="preserve">
      2) </w:t>
      </w:r>
      <w:r>
        <w:rPr>
          <w:rFonts w:ascii="Times New Roman"/>
          <w:b w:val="false"/>
          <w:i w:val="false"/>
          <w:color w:val="000000"/>
          <w:sz w:val="28"/>
        </w:rPr>
        <w:t>1-шарт – көрсетілетін қызметті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xml:space="preserve">
      3) </w:t>
      </w:r>
      <w:r>
        <w:rPr>
          <w:rFonts w:ascii="Times New Roman"/>
          <w:b w:val="false"/>
          <w:i w:val="false"/>
          <w:color w:val="000000"/>
          <w:sz w:val="28"/>
        </w:rPr>
        <w:t>2-үдеріс – көрсетілетін қызметті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xml:space="preserve">
      4) </w:t>
      </w:r>
      <w:r>
        <w:rPr>
          <w:rFonts w:ascii="Times New Roman"/>
          <w:b w:val="false"/>
          <w:i w:val="false"/>
          <w:color w:val="000000"/>
          <w:sz w:val="28"/>
        </w:rPr>
        <w:t>3-үдеріс – көрсетілетін қызметті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қызмет алушы деректерін енгізуі;</w:t>
      </w:r>
      <w:r>
        <w:br/>
      </w:r>
      <w:r>
        <w:rPr>
          <w:rFonts w:ascii="Times New Roman"/>
          <w:b w:val="false"/>
          <w:i w:val="false"/>
          <w:color w:val="000000"/>
          <w:sz w:val="28"/>
        </w:rPr>
        <w:t xml:space="preserve">
      5) </w:t>
      </w:r>
      <w:r>
        <w:rPr>
          <w:rFonts w:ascii="Times New Roman"/>
          <w:b w:val="false"/>
          <w:i w:val="false"/>
          <w:color w:val="000000"/>
          <w:sz w:val="28"/>
        </w:rPr>
        <w:t>4 – үдеріс – "электрондық үкiметтiң" шлюзi (бұдан әрі – ЭҮШ) арқылы "Заңды тұлғалар" мемлекеттік деректер базасына, "Жеке тұлғалар" мемлекеттік деректер базасына (бұдан әрі – ЖТ МДБ/ЗТ МДБ) көрсетілетін қызметті алушы деректеріне сұрау салу;</w:t>
      </w:r>
      <w:r>
        <w:br/>
      </w:r>
      <w:r>
        <w:rPr>
          <w:rFonts w:ascii="Times New Roman"/>
          <w:b w:val="false"/>
          <w:i w:val="false"/>
          <w:color w:val="000000"/>
          <w:sz w:val="28"/>
        </w:rPr>
        <w:t xml:space="preserve">
      6) </w:t>
      </w:r>
      <w:r>
        <w:rPr>
          <w:rFonts w:ascii="Times New Roman"/>
          <w:b w:val="false"/>
          <w:i w:val="false"/>
          <w:color w:val="000000"/>
          <w:sz w:val="28"/>
        </w:rPr>
        <w:t>2-шарт – ЖТ МДБ/ЗТ МДБ-да көрсетілетін қызметті алушы деректерінің болуын тексеру;</w:t>
      </w:r>
      <w:r>
        <w:br/>
      </w:r>
      <w:r>
        <w:rPr>
          <w:rFonts w:ascii="Times New Roman"/>
          <w:b w:val="false"/>
          <w:i w:val="false"/>
          <w:color w:val="000000"/>
          <w:sz w:val="28"/>
        </w:rPr>
        <w:t xml:space="preserve">
      7) </w:t>
      </w:r>
      <w:r>
        <w:rPr>
          <w:rFonts w:ascii="Times New Roman"/>
          <w:b w:val="false"/>
          <w:i w:val="false"/>
          <w:color w:val="000000"/>
          <w:sz w:val="28"/>
        </w:rPr>
        <w:t>5-үдеріс – ЖТ МДБ/ЗТ МДБ-да көрсетілетін қызметті алушы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xml:space="preserve">
      8) </w:t>
      </w:r>
      <w:r>
        <w:rPr>
          <w:rFonts w:ascii="Times New Roman"/>
          <w:b w:val="false"/>
          <w:i w:val="false"/>
          <w:color w:val="000000"/>
          <w:sz w:val="28"/>
        </w:rPr>
        <w:t>6-үдеріс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xml:space="preserve">
      9) </w:t>
      </w:r>
      <w:r>
        <w:rPr>
          <w:rFonts w:ascii="Times New Roman"/>
          <w:b w:val="false"/>
          <w:i w:val="false"/>
          <w:color w:val="000000"/>
          <w:sz w:val="28"/>
        </w:rPr>
        <w:t>7-үдеріс – "Е-лицензиялау" МДБ АЖ-да сұранысты тіркеу және "Е-лицензиялау" МДБ АЖ-да қызметті өңдеу;</w:t>
      </w:r>
      <w:r>
        <w:br/>
      </w:r>
      <w:r>
        <w:rPr>
          <w:rFonts w:ascii="Times New Roman"/>
          <w:b w:val="false"/>
          <w:i w:val="false"/>
          <w:color w:val="000000"/>
          <w:sz w:val="28"/>
        </w:rPr>
        <w:t xml:space="preserve">
      10) </w:t>
      </w:r>
      <w:r>
        <w:rPr>
          <w:rFonts w:ascii="Times New Roman"/>
          <w:b w:val="false"/>
          <w:i w:val="false"/>
          <w:color w:val="000000"/>
          <w:sz w:val="28"/>
        </w:rPr>
        <w:t>3-шарт – лицензияны беру үшін көрсетілетін қызметті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xml:space="preserve">
      11) </w:t>
      </w:r>
      <w:r>
        <w:rPr>
          <w:rFonts w:ascii="Times New Roman"/>
          <w:b w:val="false"/>
          <w:i w:val="false"/>
          <w:color w:val="000000"/>
          <w:sz w:val="28"/>
        </w:rPr>
        <w:t>8-үдеріс – "Е-лицензиялау" МДБ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xml:space="preserve">
      12) </w:t>
      </w:r>
      <w:r>
        <w:rPr>
          <w:rFonts w:ascii="Times New Roman"/>
          <w:b w:val="false"/>
          <w:i w:val="false"/>
          <w:color w:val="000000"/>
          <w:sz w:val="28"/>
        </w:rPr>
        <w:t>9-үдеріс – "Е-лицензиялау" МДБ АЖ-де қалыптастырылған қызмет нәтижесін (электрондық лицензия) көрсетілетін қызмет алушының алуы. Электрондық құжат қызмет берушінің ЭЦҚ пайдалана отырып қалыптастырылады.</w:t>
      </w:r>
      <w:r>
        <w:br/>
      </w:r>
      <w:r>
        <w:rPr>
          <w:rFonts w:ascii="Times New Roman"/>
          <w:b w:val="false"/>
          <w:i w:val="false"/>
          <w:color w:val="000000"/>
          <w:sz w:val="28"/>
        </w:rPr>
        <w:t>
</w:t>
      </w:r>
    </w:p>
    <w:bookmarkStart w:name="z103" w:id="45"/>
    <w:p>
      <w:pPr>
        <w:spacing w:after="0"/>
        <w:ind w:left="0"/>
        <w:jc w:val="both"/>
      </w:pPr>
      <w:r>
        <w:rPr>
          <w:rFonts w:ascii="Times New Roman"/>
          <w:b w:val="false"/>
          <w:i w:val="false"/>
          <w:color w:val="000000"/>
          <w:sz w:val="28"/>
        </w:rPr>
        <w:t xml:space="preserve">
      11. ЭҮП және көрсетілетін қызметті беруші арқылы мемлекеттiк қызмет көрсету үдерісінде ақпараттық жүйелердi қолдану тәртiбi осы Регламентке </w:t>
      </w:r>
      <w:r>
        <w:rPr>
          <w:rFonts w:ascii="Times New Roman"/>
          <w:b w:val="false"/>
          <w:i w:val="false"/>
          <w:color w:val="000000"/>
          <w:sz w:val="28"/>
        </w:rPr>
        <w:t xml:space="preserve">1–қосымшасында </w:t>
      </w:r>
      <w:r>
        <w:rPr>
          <w:rFonts w:ascii="Times New Roman"/>
          <w:b w:val="false"/>
          <w:i w:val="false"/>
          <w:color w:val="000000"/>
          <w:sz w:val="28"/>
        </w:rPr>
        <w:t xml:space="preserve"> ұсынылады.</w:t>
      </w:r>
    </w:p>
    <w:bookmarkEnd w:id="4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процесінде рәсімдердің (іс-қимылдардың) реті, көрсетілетін қызметті берушінің толық сипаттамасы құрылымдық бөлімшелерінің (қызметкерлерінің) өзара іс-қимылдары осы Регламентке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"Пестицидтердi (улы химикаттарды)</w:t>
            </w:r>
            <w:r>
              <w:br/>
            </w:r>
            <w:r>
              <w:rPr>
                <w:rFonts w:ascii="Times New Roman"/>
                <w:b w:val="false"/>
                <w:i w:val="false"/>
                <w:color w:val="000000"/>
                <w:sz w:val="20"/>
              </w:rPr>
              <w:t xml:space="preserve">өндiру (формуляциялау), </w:t>
            </w:r>
            <w:r>
              <w:br/>
            </w:r>
            <w:r>
              <w:rPr>
                <w:rFonts w:ascii="Times New Roman"/>
                <w:b w:val="false"/>
                <w:i w:val="false"/>
                <w:color w:val="000000"/>
                <w:sz w:val="20"/>
              </w:rPr>
              <w:t xml:space="preserve">пестицидтердi (улы химикаттарды) өткiзу, пестицидтердi </w:t>
            </w:r>
            <w:r>
              <w:br/>
            </w:r>
            <w:r>
              <w:rPr>
                <w:rFonts w:ascii="Times New Roman"/>
                <w:b w:val="false"/>
                <w:i w:val="false"/>
                <w:color w:val="000000"/>
                <w:sz w:val="20"/>
              </w:rPr>
              <w:t xml:space="preserve">(улы химикаттарды) аэрозольдiк және фумигациялық тәсiлдермен қолдануға </w:t>
            </w:r>
            <w:r>
              <w:br/>
            </w:r>
            <w:r>
              <w:rPr>
                <w:rFonts w:ascii="Times New Roman"/>
                <w:b w:val="false"/>
                <w:i w:val="false"/>
                <w:color w:val="000000"/>
                <w:sz w:val="20"/>
              </w:rPr>
              <w:t xml:space="preserve">байланысты қызметті жүзеге асыруға лицензия беру" </w:t>
            </w:r>
            <w:r>
              <w:br/>
            </w:r>
            <w:r>
              <w:rPr>
                <w:rFonts w:ascii="Times New Roman"/>
                <w:b w:val="false"/>
                <w:i w:val="false"/>
                <w:color w:val="000000"/>
                <w:sz w:val="20"/>
              </w:rPr>
              <w:t>мемлекеттік көрсетілетін қызмет регламентіне 1-қосымша</w:t>
            </w:r>
          </w:p>
        </w:tc>
      </w:tr>
    </w:tbl>
    <w:bookmarkStart w:name="z106" w:id="46"/>
    <w:p>
      <w:pPr>
        <w:spacing w:after="0"/>
        <w:ind w:left="0"/>
        <w:jc w:val="left"/>
      </w:pPr>
      <w:r>
        <w:rPr>
          <w:rFonts w:ascii="Times New Roman"/>
          <w:b/>
          <w:i w:val="false"/>
          <w:color w:val="000000"/>
        </w:rPr>
        <w:t xml:space="preserve"> ЭҮП арқылы мемлекеттiк қызмет көрсету үдерісiнде ақпараттық жүйелердi пайдалану тәртiбi </w:t>
      </w:r>
    </w:p>
    <w:bookmarkEnd w:id="46"/>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84600"/>
                    </a:xfrm>
                    <a:prstGeom prst="rect">
                      <a:avLst/>
                    </a:prstGeom>
                  </pic:spPr>
                </pic:pic>
              </a:graphicData>
            </a:graphic>
          </wp:inline>
        </w:drawing>
      </w:r>
    </w:p>
    <w:p>
      <w:pPr>
        <w:spacing w:after="0"/>
        <w:ind w:left="0"/>
        <w:jc w:val="left"/>
      </w:pPr>
      <w:r>
        <w:br/>
      </w:r>
    </w:p>
    <w:bookmarkStart w:name="z107" w:id="47"/>
    <w:p>
      <w:pPr>
        <w:spacing w:after="0"/>
        <w:ind w:left="0"/>
        <w:jc w:val="left"/>
      </w:pPr>
      <w:r>
        <w:rPr>
          <w:rFonts w:ascii="Times New Roman"/>
          <w:b/>
          <w:i w:val="false"/>
          <w:color w:val="000000"/>
        </w:rPr>
        <w:t xml:space="preserve"> Көрсетілетін қызметті беруші арқылы мемлекеттiк қызмет көрсету үдерісiнде ақпараттық жүйелердi пайдалану тәртiбi</w:t>
      </w:r>
    </w:p>
    <w:bookmarkEnd w:id="47"/>
    <w:bookmarkStart w:name="z108" w:id="48"/>
    <w:p>
      <w:pPr>
        <w:spacing w:after="0"/>
        <w:ind w:left="0"/>
        <w:jc w:val="left"/>
      </w:pPr>
    </w:p>
    <w:bookmarkEnd w:id="48"/>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069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57912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91200" cy="4152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w:t>
            </w:r>
            <w:r>
              <w:br/>
            </w:r>
            <w:r>
              <w:rPr>
                <w:rFonts w:ascii="Times New Roman"/>
                <w:b w:val="false"/>
                <w:i w:val="false"/>
                <w:color w:val="000000"/>
                <w:sz w:val="20"/>
              </w:rPr>
              <w:t>пестицидтердi (улы химикаттарды) өткiзу, пестицидтердi</w:t>
            </w:r>
            <w:r>
              <w:br/>
            </w:r>
            <w:r>
              <w:rPr>
                <w:rFonts w:ascii="Times New Roman"/>
                <w:b w:val="false"/>
                <w:i w:val="false"/>
                <w:color w:val="000000"/>
                <w:sz w:val="20"/>
              </w:rPr>
              <w:t>(улы химикаттарды) аэрозольдiк және фумигациялық тәсiлдермен қолдануға</w:t>
            </w:r>
            <w:r>
              <w:br/>
            </w:r>
            <w:r>
              <w:rPr>
                <w:rFonts w:ascii="Times New Roman"/>
                <w:b w:val="false"/>
                <w:i w:val="false"/>
                <w:color w:val="000000"/>
                <w:sz w:val="20"/>
              </w:rPr>
              <w:t>байланысты қызметті жүзеге асыруға лицензия беру"</w:t>
            </w:r>
            <w:r>
              <w:br/>
            </w:r>
            <w:r>
              <w:rPr>
                <w:rFonts w:ascii="Times New Roman"/>
                <w:b w:val="false"/>
                <w:i w:val="false"/>
                <w:color w:val="000000"/>
                <w:sz w:val="20"/>
              </w:rPr>
              <w:t>мемлекеттік көрсетілетін қызмет регламентіне 2-қосымша</w:t>
            </w:r>
          </w:p>
        </w:tc>
      </w:tr>
    </w:tbl>
    <w:p>
      <w:pPr>
        <w:spacing w:after="0"/>
        <w:ind w:left="0"/>
        <w:jc w:val="left"/>
      </w:pPr>
      <w:r>
        <w:rPr>
          <w:rFonts w:ascii="Times New Roman"/>
          <w:b/>
          <w:i w:val="false"/>
          <w:color w:val="000000"/>
        </w:rPr>
        <w:t xml:space="preserve"> Лицензияны беру кезінде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2-қосымша жаңа редакцияда - Қарағанды облысы әкімдігінің 20.08.2019 № 49/01 (алғашқы ресми жарияланғанынан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xml:space="preserve">
      </w:t>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 w:id="49"/>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Лицензияны қайта ресімдеу кезінде мемлекеттік қызмет көрсетудің бизнес-процестерінің анықтамалығы</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03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i w:val="false"/>
          <w:color w:val="000000"/>
          <w:sz w:val="28"/>
        </w:rPr>
        <w:t>Лицензия телнұсқасын беру кезінде мемлекеттік қызмет көрсетудің бизнес-процестерінің анықтамалығы</w:t>
      </w:r>
      <w:r>
        <w:br/>
      </w:r>
      <w:r>
        <w:rPr>
          <w:rFonts w:ascii="Times New Roman"/>
          <w:b w:val="false"/>
          <w:i w:val="false"/>
          <w:color w:val="000000"/>
          <w:sz w:val="28"/>
        </w:rPr>
        <w:t>
</w:t>
      </w:r>
    </w:p>
    <w:bookmarkStart w:name="z282"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bookmarkStart w:name="z288" w:id="51"/>
    <w:p>
      <w:pPr>
        <w:spacing w:after="0"/>
        <w:ind w:left="0"/>
        <w:jc w:val="left"/>
      </w:pPr>
    </w:p>
    <w:bookmarkEnd w:id="51"/>
    <w:p>
      <w:pPr>
        <w:spacing w:after="0"/>
        <w:ind w:left="0"/>
        <w:jc w:val="both"/>
      </w:pPr>
      <w:r>
        <w:drawing>
          <wp:inline distT="0" distB="0" distL="0" distR="0">
            <wp:extent cx="71882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88200" cy="1524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