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3467" w14:textId="8fc3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2015 жылғы 17 ақпандағы № 07/03 қаулысы. Қарағанды облысының Әділет департаментінде 2015 жылғы 26 наурызда № 3062 болып тіркелді. Күші жойылды - Қарағанды облысы Балқаш қаласы әкімдігінің 2015 жылғы 6 тамыздағы № 30/10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 әкімдігінің 06.08.2015 № 30/10 (алғаш ресми жарияланғаннан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2012 жылғы 29 қазандағы №410 "Қазақстан Республикасы мемлекеттік органның үлгі ережесін бекіту туралы"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және Балқаш қаласы әкімдігінің 2015 жылғы 05 ақпандағы №04/03 "Мемлекеттік мекемелерді қайта құру туралы" қаулысын орындау мақсатында, Балқаш қаласының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"Балқаш қаласының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Балқаш қаласы әкімінің орынбасары Айдын Боранбайұлы Қапашевқа жүктелсін.</w:t>
      </w:r>
      <w:r>
        <w:br/>
      </w:r>
      <w:r>
        <w:rPr>
          <w:rFonts w:ascii="Times New Roman"/>
          <w:b w:val="false"/>
          <w:i w:val="false"/>
          <w:color w:val="000000"/>
          <w:sz w:val="28"/>
        </w:rPr>
        <w:t>
      3. 
</w:t>
      </w:r>
      <w:r>
        <w:rPr>
          <w:rFonts w:ascii="Times New Roman"/>
          <w:b w:val="false"/>
          <w:i w:val="false"/>
          <w:color w:val="000000"/>
          <w:sz w:val="28"/>
        </w:rPr>
        <w:t xml:space="preserve">
Осы қаулы алғаш ресми жарияланғаннан кейін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Балқаш қаласының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Райымбеков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Балқаш қаласы әкімдігінің</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2015 жылғы 17 ақпандағы № 07/03</w:t>
            </w:r>
            <w:r>
              <w:br/>
            </w:r>
            <w:r>
              <w:rPr>
                <w:rFonts w:ascii="Times New Roman"/>
                <w:b w:val="false"/>
                <w:i w:val="false"/>
                <w:color w:val="000000"/>
                <w:sz w:val="20"/>
              </w:rPr>
              <w:t>
қаулысымен бекітілген</w:t>
            </w:r>
          </w:p>
          <w:bookmarkEnd w:id="3"/>
        </w:tc>
      </w:tr>
    </w:tbl>
    <w:bookmarkStart w:name="z10" w:id="4"/>
    <w:p>
      <w:pPr>
        <w:spacing w:after="0"/>
        <w:ind w:left="0"/>
        <w:jc w:val="left"/>
      </w:pPr>
      <w:r>
        <w:rPr>
          <w:rFonts w:ascii="Times New Roman"/>
          <w:b/>
          <w:i w:val="false"/>
          <w:color w:val="000000"/>
        </w:rPr>
        <w:t xml:space="preserve"> 
"Балқаш қаласының ауыл шаруашылығы бөлімі"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"Балқаш қаласының ауыл шаруашылығы бөлімі" мемлекеттік мекемесі өз құзыретінің шегінде ауыл шаруашылығы саласындағы бірыңғай мемлекеттік саясатты жүзеге асыратын Қазақстан Республикасының мемлекеттік органы болып табылады. </w:t>
      </w:r>
      <w:r>
        <w:br/>
      </w:r>
      <w:r>
        <w:rPr>
          <w:rFonts w:ascii="Times New Roman"/>
          <w:b w:val="false"/>
          <w:i w:val="false"/>
          <w:color w:val="000000"/>
          <w:sz w:val="28"/>
        </w:rPr>
        <w:t>
      2. 
</w:t>
      </w:r>
      <w:r>
        <w:rPr>
          <w:rFonts w:ascii="Times New Roman"/>
          <w:b w:val="false"/>
          <w:i w:val="false"/>
          <w:color w:val="000000"/>
          <w:sz w:val="28"/>
        </w:rPr>
        <w:t>
"Балқаш қаласының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w:t>
      </w:r>
      <w:r>
        <w:rPr>
          <w:rFonts w:ascii="Times New Roman"/>
          <w:b w:val="false"/>
          <w:i w:val="false"/>
          <w:color w:val="000000"/>
          <w:sz w:val="28"/>
        </w:rPr>
        <w:t>
"Балқаш қаласының ауыл шаруашылығы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"Балқаш қаласының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"Балқаш қаласының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w:t>
      </w:r>
      <w:r>
        <w:rPr>
          <w:rFonts w:ascii="Times New Roman"/>
          <w:b w:val="false"/>
          <w:i w:val="false"/>
          <w:color w:val="000000"/>
          <w:sz w:val="28"/>
        </w:rPr>
        <w:t>
"Балқаш қаласының ауыл шаруашылығы бөлімі"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"Балқаш қаласының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Заңды тұлғаның орналасқан жері: Қазақстан Республикасы, Қарағанды облысы, Балқаш қаласы, Уалиханов көшесі, 5 үй, пошталық индексі: 100300.</w:t>
      </w:r>
      <w:r>
        <w:br/>
      </w:r>
      <w:r>
        <w:rPr>
          <w:rFonts w:ascii="Times New Roman"/>
          <w:b w:val="false"/>
          <w:i w:val="false"/>
          <w:color w:val="000000"/>
          <w:sz w:val="28"/>
        </w:rPr>
        <w:t>
      9. 
</w:t>
      </w:r>
      <w:r>
        <w:rPr>
          <w:rFonts w:ascii="Times New Roman"/>
          <w:b w:val="false"/>
          <w:i w:val="false"/>
          <w:color w:val="000000"/>
          <w:sz w:val="28"/>
        </w:rPr>
        <w:t>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мемлекеттік тілде – "Балқаш қаласының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орыс тілінде – государственное учреждение "Отдел сельского хозяйства города Балхаш".</w:t>
      </w:r>
      <w:r>
        <w:br/>
      </w:r>
      <w:r>
        <w:rPr>
          <w:rFonts w:ascii="Times New Roman"/>
          <w:b w:val="false"/>
          <w:i w:val="false"/>
          <w:color w:val="000000"/>
          <w:sz w:val="28"/>
        </w:rPr>
        <w:t>
      10. 
</w:t>
      </w:r>
      <w:r>
        <w:rPr>
          <w:rFonts w:ascii="Times New Roman"/>
          <w:b w:val="false"/>
          <w:i w:val="false"/>
          <w:color w:val="000000"/>
          <w:sz w:val="28"/>
        </w:rPr>
        <w:t>
Осы Ереже "Балқаш қаласының ауыл шаруашылығы бөлімі" мемлекеттік мекемесінің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"Балқаш қаласының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w:t>
      </w:r>
      <w:r>
        <w:rPr>
          <w:rFonts w:ascii="Times New Roman"/>
          <w:b w:val="false"/>
          <w:i w:val="false"/>
          <w:color w:val="000000"/>
          <w:sz w:val="28"/>
        </w:rPr>
        <w:t>
"Балқаш қаласының ауыл шаруашылығы бөлімі" мемлекеттік мекемесіне кәсіпкерлік субъектілерімен "Балқаш қаласының ауыл шаруашылық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"Балқаш қаласының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6"/>
    <w:bookmarkStart w:name="z27" w:id="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
    <w:bookmarkStart w:name="z28" w:id="8"/>
    <w:p>
      <w:pPr>
        <w:spacing w:after="0"/>
        <w:ind w:left="0"/>
        <w:jc w:val="both"/>
      </w:pPr>
      <w:r>
        <w:rPr>
          <w:rFonts w:ascii="Times New Roman"/>
          <w:b w:val="false"/>
          <w:i w:val="false"/>
          <w:color w:val="000000"/>
          <w:sz w:val="28"/>
        </w:rPr>
        <w:t xml:space="preserve">      13. 
"Балқаш қаласының ауыл шаруашылығы бөлімі" мемлекеттік мекемесінің миссиясы ауыл шаруашылығы саласындағы біртұтас мемлекеттік саясатты, мемлекеттік және заңнамада белінген тәртібінде басқа да бағдарламаларды қалыптастыру және жүзеге асыру болып табылады. </w:t>
      </w:r>
      <w:r>
        <w:br/>
      </w:r>
      <w:r>
        <w:rPr>
          <w:rFonts w:ascii="Times New Roman"/>
          <w:b w:val="false"/>
          <w:i w:val="false"/>
          <w:color w:val="000000"/>
          <w:sz w:val="28"/>
        </w:rPr>
        <w:t>
      14. 
</w:t>
      </w:r>
      <w:r>
        <w:rPr>
          <w:rFonts w:ascii="Times New Roman"/>
          <w:b w:val="false"/>
          <w:i w:val="false"/>
          <w:color w:val="000000"/>
          <w:sz w:val="28"/>
        </w:rPr>
        <w:t>
Міндеттері:</w:t>
      </w:r>
      <w:r>
        <w:br/>
      </w:r>
      <w:r>
        <w:rPr>
          <w:rFonts w:ascii="Times New Roman"/>
          <w:b w:val="false"/>
          <w:i w:val="false"/>
          <w:color w:val="000000"/>
          <w:sz w:val="28"/>
        </w:rPr>
        <w:t>
      1) 
</w:t>
      </w:r>
      <w:r>
        <w:rPr>
          <w:rFonts w:ascii="Times New Roman"/>
          <w:b w:val="false"/>
          <w:i w:val="false"/>
          <w:color w:val="000000"/>
          <w:sz w:val="28"/>
        </w:rPr>
        <w:t>
бәсекеге қабілетті ауыл шаруашылығы өнiмiн және оның қайта өңдеу өнiмдерiн өндiрудің экономикалық жағдайларын жасау;</w:t>
      </w:r>
      <w:r>
        <w:br/>
      </w:r>
      <w:r>
        <w:rPr>
          <w:rFonts w:ascii="Times New Roman"/>
          <w:b w:val="false"/>
          <w:i w:val="false"/>
          <w:color w:val="000000"/>
          <w:sz w:val="28"/>
        </w:rPr>
        <w:t>
      2) 
</w:t>
      </w:r>
      <w:r>
        <w:rPr>
          <w:rFonts w:ascii="Times New Roman"/>
          <w:b w:val="false"/>
          <w:i w:val="false"/>
          <w:color w:val="000000"/>
          <w:sz w:val="28"/>
        </w:rPr>
        <w:t>
заңнамамен жүктелген басқа да міндеттерді жүзеге асыру.</w:t>
      </w:r>
      <w:r>
        <w:br/>
      </w:r>
      <w:r>
        <w:rPr>
          <w:rFonts w:ascii="Times New Roman"/>
          <w:b w:val="false"/>
          <w:i w:val="false"/>
          <w:color w:val="000000"/>
          <w:sz w:val="28"/>
        </w:rPr>
        <w:t>
      15.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агроөнеркәсiптiк кешен субъектілерiн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2) 
</w:t>
      </w:r>
      <w:r>
        <w:rPr>
          <w:rFonts w:ascii="Times New Roman"/>
          <w:b w:val="false"/>
          <w:i w:val="false"/>
          <w:color w:val="000000"/>
          <w:sz w:val="28"/>
        </w:rPr>
        <w:t>
елді мекендерде ауыл шаруашылығы малын ұстау мен жаюдың ережелерiн әзiрлеу;</w:t>
      </w:r>
      <w:r>
        <w:br/>
      </w:r>
      <w:r>
        <w:rPr>
          <w:rFonts w:ascii="Times New Roman"/>
          <w:b w:val="false"/>
          <w:i w:val="false"/>
          <w:color w:val="000000"/>
          <w:sz w:val="28"/>
        </w:rPr>
        <w:t>
      3) 
</w:t>
      </w:r>
      <w:r>
        <w:rPr>
          <w:rFonts w:ascii="Times New Roman"/>
          <w:b w:val="false"/>
          <w:i w:val="false"/>
          <w:color w:val="000000"/>
          <w:sz w:val="28"/>
        </w:rPr>
        <w:t>
агроөнеркәсіптiк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4) 
</w:t>
      </w:r>
      <w:r>
        <w:rPr>
          <w:rFonts w:ascii="Times New Roman"/>
          <w:b w:val="false"/>
          <w:i w:val="false"/>
          <w:color w:val="000000"/>
          <w:sz w:val="28"/>
        </w:rPr>
        <w:t>
тиісті өңірде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5) 
</w:t>
      </w:r>
      <w:r>
        <w:rPr>
          <w:rFonts w:ascii="Times New Roman"/>
          <w:b w:val="false"/>
          <w:i w:val="false"/>
          <w:color w:val="000000"/>
          <w:sz w:val="28"/>
        </w:rPr>
        <w:t>
агроөнеркәсіптік кешен саласында мемлекеттік техникалық инспекцияны жүзеге асыру;</w:t>
      </w:r>
      <w:r>
        <w:br/>
      </w:r>
      <w:r>
        <w:rPr>
          <w:rFonts w:ascii="Times New Roman"/>
          <w:b w:val="false"/>
          <w:i w:val="false"/>
          <w:color w:val="000000"/>
          <w:sz w:val="28"/>
        </w:rPr>
        <w:t>
      6) 
</w:t>
      </w:r>
      <w:r>
        <w:rPr>
          <w:rFonts w:ascii="Times New Roman"/>
          <w:b w:val="false"/>
          <w:i w:val="false"/>
          <w:color w:val="000000"/>
          <w:sz w:val="28"/>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r>
        <w:br/>
      </w:r>
      <w:r>
        <w:rPr>
          <w:rFonts w:ascii="Times New Roman"/>
          <w:b w:val="false"/>
          <w:i w:val="false"/>
          <w:color w:val="000000"/>
          <w:sz w:val="28"/>
        </w:rPr>
        <w:t>
      7) 
</w:t>
      </w:r>
      <w:r>
        <w:rPr>
          <w:rFonts w:ascii="Times New Roman"/>
          <w:b w:val="false"/>
          <w:i w:val="false"/>
          <w:color w:val="000000"/>
          <w:sz w:val="28"/>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br/>
      </w:r>
      <w:r>
        <w:rPr>
          <w:rFonts w:ascii="Times New Roman"/>
          <w:b w:val="false"/>
          <w:i w:val="false"/>
          <w:color w:val="000000"/>
          <w:sz w:val="28"/>
        </w:rPr>
        <w:t>
      8) 
</w:t>
      </w:r>
      <w:r>
        <w:rPr>
          <w:rFonts w:ascii="Times New Roman"/>
          <w:b w:val="false"/>
          <w:i w:val="false"/>
          <w:color w:val="000000"/>
          <w:sz w:val="28"/>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r>
        <w:br/>
      </w:r>
      <w:r>
        <w:rPr>
          <w:rFonts w:ascii="Times New Roman"/>
          <w:b w:val="false"/>
          <w:i w:val="false"/>
          <w:color w:val="000000"/>
          <w:sz w:val="28"/>
        </w:rPr>
        <w:t>
      9) 
</w:t>
      </w:r>
      <w:r>
        <w:rPr>
          <w:rFonts w:ascii="Times New Roman"/>
          <w:b w:val="false"/>
          <w:i w:val="false"/>
          <w:color w:val="000000"/>
          <w:sz w:val="28"/>
        </w:rPr>
        <w:t>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r>
        <w:br/>
      </w:r>
      <w:r>
        <w:rPr>
          <w:rFonts w:ascii="Times New Roman"/>
          <w:b w:val="false"/>
          <w:i w:val="false"/>
          <w:color w:val="000000"/>
          <w:sz w:val="28"/>
        </w:rPr>
        <w:t>
      10) 
</w:t>
      </w:r>
      <w:r>
        <w:rPr>
          <w:rFonts w:ascii="Times New Roman"/>
          <w:b w:val="false"/>
          <w:i w:val="false"/>
          <w:color w:val="000000"/>
          <w:sz w:val="28"/>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11) 
</w:t>
      </w:r>
      <w:r>
        <w:rPr>
          <w:rFonts w:ascii="Times New Roman"/>
          <w:b w:val="false"/>
          <w:i w:val="false"/>
          <w:color w:val="000000"/>
          <w:sz w:val="28"/>
        </w:rPr>
        <w:t>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12) 
</w:t>
      </w:r>
      <w:r>
        <w:rPr>
          <w:rFonts w:ascii="Times New Roman"/>
          <w:b w:val="false"/>
          <w:i w:val="false"/>
          <w:color w:val="000000"/>
          <w:sz w:val="28"/>
        </w:rPr>
        <w:t>
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13) 
</w:t>
      </w:r>
      <w:r>
        <w:rPr>
          <w:rFonts w:ascii="Times New Roman"/>
          <w:b w:val="false"/>
          <w:i w:val="false"/>
          <w:color w:val="000000"/>
          <w:sz w:val="28"/>
        </w:rPr>
        <w:t>
тиісті әкімшілік-аумақтық бірліктегі асыл тұқымды малдың мемлекеттік тіркелімін жүргізу үшін деректер жинауды жүзеге асыру;</w:t>
      </w:r>
      <w:r>
        <w:br/>
      </w:r>
      <w:r>
        <w:rPr>
          <w:rFonts w:ascii="Times New Roman"/>
          <w:b w:val="false"/>
          <w:i w:val="false"/>
          <w:color w:val="000000"/>
          <w:sz w:val="28"/>
        </w:rPr>
        <w:t>
      14) 
</w:t>
      </w:r>
      <w:r>
        <w:rPr>
          <w:rFonts w:ascii="Times New Roman"/>
          <w:b w:val="false"/>
          <w:i w:val="false"/>
          <w:color w:val="000000"/>
          <w:sz w:val="28"/>
        </w:rPr>
        <w:t>
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қабылдау;</w:t>
      </w:r>
      <w:r>
        <w:br/>
      </w:r>
      <w:r>
        <w:rPr>
          <w:rFonts w:ascii="Times New Roman"/>
          <w:b w:val="false"/>
          <w:i w:val="false"/>
          <w:color w:val="000000"/>
          <w:sz w:val="28"/>
        </w:rPr>
        <w:t>
      15) 
</w:t>
      </w:r>
      <w:r>
        <w:rPr>
          <w:rFonts w:ascii="Times New Roman"/>
          <w:b w:val="false"/>
          <w:i w:val="false"/>
          <w:color w:val="000000"/>
          <w:sz w:val="28"/>
        </w:rPr>
        <w:t>
тиісті әкімшілік-аумақтық бірлік бойынша бағалау туралы деректерді қабылдап, қорыту және оның нәтижелері туралы мүдделі адамдарды хабардар ету;</w:t>
      </w:r>
      <w:r>
        <w:br/>
      </w:r>
      <w:r>
        <w:rPr>
          <w:rFonts w:ascii="Times New Roman"/>
          <w:b w:val="false"/>
          <w:i w:val="false"/>
          <w:color w:val="000000"/>
          <w:sz w:val="28"/>
        </w:rPr>
        <w:t>
      16) 
</w:t>
      </w:r>
      <w:r>
        <w:rPr>
          <w:rFonts w:ascii="Times New Roman"/>
          <w:b w:val="false"/>
          <w:i w:val="false"/>
          <w:color w:val="000000"/>
          <w:sz w:val="28"/>
        </w:rPr>
        <w:t>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r>
        <w:br/>
      </w:r>
      <w:r>
        <w:rPr>
          <w:rFonts w:ascii="Times New Roman"/>
          <w:b w:val="false"/>
          <w:i w:val="false"/>
          <w:color w:val="000000"/>
          <w:sz w:val="28"/>
        </w:rPr>
        <w:t>
      17) 
</w:t>
      </w:r>
      <w:r>
        <w:rPr>
          <w:rFonts w:ascii="Times New Roman"/>
          <w:b w:val="false"/>
          <w:i w:val="false"/>
          <w:color w:val="000000"/>
          <w:sz w:val="28"/>
        </w:rPr>
        <w:t>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жүргізу;</w:t>
      </w:r>
      <w:r>
        <w:br/>
      </w:r>
      <w:r>
        <w:rPr>
          <w:rFonts w:ascii="Times New Roman"/>
          <w:b w:val="false"/>
          <w:i w:val="false"/>
          <w:color w:val="000000"/>
          <w:sz w:val="28"/>
        </w:rPr>
        <w:t>
      18) 
</w:t>
      </w:r>
      <w:r>
        <w:rPr>
          <w:rFonts w:ascii="Times New Roman"/>
          <w:b w:val="false"/>
          <w:i w:val="false"/>
          <w:color w:val="000000"/>
          <w:sz w:val="28"/>
        </w:rPr>
        <w:t>
сауда саясатын жүргiзудi қамтамасыз ету;</w:t>
      </w:r>
      <w:r>
        <w:br/>
      </w:r>
      <w:r>
        <w:rPr>
          <w:rFonts w:ascii="Times New Roman"/>
          <w:b w:val="false"/>
          <w:i w:val="false"/>
          <w:color w:val="000000"/>
          <w:sz w:val="28"/>
        </w:rPr>
        <w:t>
      19) 
</w:t>
      </w:r>
      <w:r>
        <w:rPr>
          <w:rFonts w:ascii="Times New Roman"/>
          <w:b w:val="false"/>
          <w:i w:val="false"/>
          <w:color w:val="000000"/>
          <w:sz w:val="28"/>
        </w:rPr>
        <w:t>
өз құзыретi шегiнде сауда қызметi субъектiлерiнiң қызметiн реттеудi жүзеге асыру;</w:t>
      </w:r>
      <w:r>
        <w:br/>
      </w:r>
      <w:r>
        <w:rPr>
          <w:rFonts w:ascii="Times New Roman"/>
          <w:b w:val="false"/>
          <w:i w:val="false"/>
          <w:color w:val="000000"/>
          <w:sz w:val="28"/>
        </w:rPr>
        <w:t>
      20) 
</w:t>
      </w:r>
      <w:r>
        <w:rPr>
          <w:rFonts w:ascii="Times New Roman"/>
          <w:b w:val="false"/>
          <w:i w:val="false"/>
          <w:color w:val="000000"/>
          <w:sz w:val="28"/>
        </w:rPr>
        <w:t xml:space="preserve">
тиiстi әкiмшiлiк-аумақтық бiрлiктерде сауда қызметiне қолайлы жағдайлар жасау жөнiнде шаралар әзiрлеу; </w:t>
      </w:r>
      <w:r>
        <w:br/>
      </w:r>
      <w:r>
        <w:rPr>
          <w:rFonts w:ascii="Times New Roman"/>
          <w:b w:val="false"/>
          <w:i w:val="false"/>
          <w:color w:val="000000"/>
          <w:sz w:val="28"/>
        </w:rPr>
        <w:t>
      21) 
</w:t>
      </w:r>
      <w:r>
        <w:rPr>
          <w:rFonts w:ascii="Times New Roman"/>
          <w:b w:val="false"/>
          <w:i w:val="false"/>
          <w:color w:val="000000"/>
          <w:sz w:val="28"/>
        </w:rPr>
        <w:t>
көрмелер мен жәрмеңкелер ұйымдастыруды жүзеге асыру;</w:t>
      </w:r>
      <w:r>
        <w:br/>
      </w:r>
      <w:r>
        <w:rPr>
          <w:rFonts w:ascii="Times New Roman"/>
          <w:b w:val="false"/>
          <w:i w:val="false"/>
          <w:color w:val="000000"/>
          <w:sz w:val="28"/>
        </w:rPr>
        <w:t>
      22) 
</w:t>
      </w:r>
      <w:r>
        <w:rPr>
          <w:rFonts w:ascii="Times New Roman"/>
          <w:b w:val="false"/>
          <w:i w:val="false"/>
          <w:color w:val="000000"/>
          <w:sz w:val="28"/>
        </w:rPr>
        <w:t>
әлеуметтік маңызы бар азық-түлік тауарларына рұқсат етілген шекті бөлшек сауда бағалары мөлшерінің сақталуына мемлекеттік бақылауды жүзеге асыру;</w:t>
      </w:r>
      <w:r>
        <w:br/>
      </w:r>
      <w:r>
        <w:rPr>
          <w:rFonts w:ascii="Times New Roman"/>
          <w:b w:val="false"/>
          <w:i w:val="false"/>
          <w:color w:val="000000"/>
          <w:sz w:val="28"/>
        </w:rPr>
        <w:t>
      23) 
</w:t>
      </w:r>
      <w:r>
        <w:rPr>
          <w:rFonts w:ascii="Times New Roman"/>
          <w:b w:val="false"/>
          <w:i w:val="false"/>
          <w:color w:val="000000"/>
          <w:sz w:val="28"/>
        </w:rPr>
        <w:t>
қатынаста әкімгер болып табылатын бюджеттік бағдарламалар нәтижесіне жету және орындау, жаңару, жоспарлау;</w:t>
      </w:r>
      <w:r>
        <w:br/>
      </w:r>
      <w:r>
        <w:rPr>
          <w:rFonts w:ascii="Times New Roman"/>
          <w:b w:val="false"/>
          <w:i w:val="false"/>
          <w:color w:val="000000"/>
          <w:sz w:val="28"/>
        </w:rPr>
        <w:t>
      24) 
</w:t>
      </w:r>
      <w:r>
        <w:rPr>
          <w:rFonts w:ascii="Times New Roman"/>
          <w:b w:val="false"/>
          <w:i w:val="false"/>
          <w:color w:val="000000"/>
          <w:sz w:val="28"/>
        </w:rPr>
        <w:t>
өз құзырындағы іс-шараларды іске асыру, іс-шара жоспарына сәйкес сыбайлас жемқорлықтың пайда болуына қарсы әрекет жасау, сыбайлас жемқорлықпен күрес бойынша іс-шаралар жоспарын қалалық және аумақтық міндетті орындауда қамтамасыз ету;</w:t>
      </w:r>
      <w:r>
        <w:br/>
      </w:r>
      <w:r>
        <w:rPr>
          <w:rFonts w:ascii="Times New Roman"/>
          <w:b w:val="false"/>
          <w:i w:val="false"/>
          <w:color w:val="000000"/>
          <w:sz w:val="28"/>
        </w:rPr>
        <w:t>
      25) 
</w:t>
      </w:r>
      <w:r>
        <w:rPr>
          <w:rFonts w:ascii="Times New Roman"/>
          <w:b w:val="false"/>
          <w:i w:val="false"/>
          <w:color w:val="000000"/>
          <w:sz w:val="28"/>
        </w:rPr>
        <w:t>
Қазақстан Республикасының заңнамасымен белгіленген өзге де функцияларды жүзеге асыру.</w:t>
      </w:r>
      <w:r>
        <w:br/>
      </w:r>
      <w:r>
        <w:rPr>
          <w:rFonts w:ascii="Times New Roman"/>
          <w:b w:val="false"/>
          <w:i w:val="false"/>
          <w:color w:val="000000"/>
          <w:sz w:val="28"/>
        </w:rPr>
        <w:t>
      16. 
</w:t>
      </w:r>
      <w:r>
        <w:rPr>
          <w:rFonts w:ascii="Times New Roman"/>
          <w:b w:val="false"/>
          <w:i w:val="false"/>
          <w:color w:val="000000"/>
          <w:sz w:val="28"/>
        </w:rPr>
        <w:t>
Құқықтары мен міндеттері:</w:t>
      </w:r>
      <w:r>
        <w:br/>
      </w:r>
      <w:r>
        <w:rPr>
          <w:rFonts w:ascii="Times New Roman"/>
          <w:b w:val="false"/>
          <w:i w:val="false"/>
          <w:color w:val="000000"/>
          <w:sz w:val="28"/>
        </w:rPr>
        <w:t>
      1) 
</w:t>
      </w:r>
      <w:r>
        <w:rPr>
          <w:rFonts w:ascii="Times New Roman"/>
          <w:b w:val="false"/>
          <w:i w:val="false"/>
          <w:color w:val="000000"/>
          <w:sz w:val="28"/>
        </w:rPr>
        <w:t>
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r>
        <w:br/>
      </w:r>
      <w:r>
        <w:rPr>
          <w:rFonts w:ascii="Times New Roman"/>
          <w:b w:val="false"/>
          <w:i w:val="false"/>
          <w:color w:val="000000"/>
          <w:sz w:val="28"/>
        </w:rPr>
        <w:t>
      2) 
</w:t>
      </w:r>
      <w:r>
        <w:rPr>
          <w:rFonts w:ascii="Times New Roman"/>
          <w:b w:val="false"/>
          <w:i w:val="false"/>
          <w:color w:val="000000"/>
          <w:sz w:val="28"/>
        </w:rPr>
        <w:t>
өз құзырына жататын мәселелерді шешуді қарау жөнінде қала әкімі мен әкімдігіне ұсыныстар енгізу;</w:t>
      </w:r>
      <w:r>
        <w:br/>
      </w:r>
      <w:r>
        <w:rPr>
          <w:rFonts w:ascii="Times New Roman"/>
          <w:b w:val="false"/>
          <w:i w:val="false"/>
          <w:color w:val="000000"/>
          <w:sz w:val="28"/>
        </w:rPr>
        <w:t>
      3) 
</w:t>
      </w:r>
      <w:r>
        <w:rPr>
          <w:rFonts w:ascii="Times New Roman"/>
          <w:b w:val="false"/>
          <w:i w:val="false"/>
          <w:color w:val="000000"/>
          <w:sz w:val="28"/>
        </w:rPr>
        <w:t>
өз өкілеттігінің шеңберінде халықаралық көрмелерге, жәрмеңкелерге, аукциондарға, симпозиумдар мен өзге шараларды өткізу бойынша жұмыстарды ұйымдастыруға қатысу;</w:t>
      </w:r>
      <w:r>
        <w:br/>
      </w:r>
      <w:r>
        <w:rPr>
          <w:rFonts w:ascii="Times New Roman"/>
          <w:b w:val="false"/>
          <w:i w:val="false"/>
          <w:color w:val="000000"/>
          <w:sz w:val="28"/>
        </w:rPr>
        <w:t>
      4) 
</w:t>
      </w:r>
      <w:r>
        <w:rPr>
          <w:rFonts w:ascii="Times New Roman"/>
          <w:b w:val="false"/>
          <w:i w:val="false"/>
          <w:color w:val="000000"/>
          <w:sz w:val="28"/>
        </w:rPr>
        <w:t>
Қазақстан Республикасының ауыл шаруашылығы саласындағы заңдары бұзылған жағдайда сотқа талап қою;</w:t>
      </w:r>
      <w:r>
        <w:br/>
      </w:r>
      <w:r>
        <w:rPr>
          <w:rFonts w:ascii="Times New Roman"/>
          <w:b w:val="false"/>
          <w:i w:val="false"/>
          <w:color w:val="000000"/>
          <w:sz w:val="28"/>
        </w:rPr>
        <w:t>
      5) 
</w:t>
      </w:r>
      <w:r>
        <w:rPr>
          <w:rFonts w:ascii="Times New Roman"/>
          <w:b w:val="false"/>
          <w:i w:val="false"/>
          <w:color w:val="000000"/>
          <w:sz w:val="28"/>
        </w:rPr>
        <w:t>
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End w:id="8"/>
    <w:bookmarkStart w:name="z64" w:id="9"/>
    <w:p>
      <w:pPr>
        <w:spacing w:after="0"/>
        <w:ind w:left="0"/>
        <w:jc w:val="left"/>
      </w:pPr>
      <w:r>
        <w:rPr>
          <w:rFonts w:ascii="Times New Roman"/>
          <w:b/>
          <w:i w:val="false"/>
          <w:color w:val="000000"/>
        </w:rPr>
        <w:t xml:space="preserve"> 
3. Мемлекеттік органның қызметін ұйымдастыру</w:t>
      </w:r>
    </w:p>
    <w:bookmarkEnd w:id="9"/>
    <w:bookmarkStart w:name="z65" w:id="10"/>
    <w:p>
      <w:pPr>
        <w:spacing w:after="0"/>
        <w:ind w:left="0"/>
        <w:jc w:val="both"/>
      </w:pPr>
      <w:r>
        <w:rPr>
          <w:rFonts w:ascii="Times New Roman"/>
          <w:b w:val="false"/>
          <w:i w:val="false"/>
          <w:color w:val="000000"/>
          <w:sz w:val="28"/>
        </w:rPr>
        <w:t>      17. 
"Балқаш қаласының ауыл шаруашылығы бөлімі" мемлекеттік мекемесінде басшылықты, "Балқаш қаласының ауыл шаруашылығы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w:t>
      </w:r>
      <w:r>
        <w:rPr>
          <w:rFonts w:ascii="Times New Roman"/>
          <w:b w:val="false"/>
          <w:i w:val="false"/>
          <w:color w:val="000000"/>
          <w:sz w:val="28"/>
        </w:rPr>
        <w:t>
"Балқаш қаласының ауыл шаруашылығы бөлімі" мемлекеттік мекемесінің бірінші басшысын Балқаш қаласының әкімі қызметке тағайындайды және қызметтен босатады.</w:t>
      </w:r>
      <w:r>
        <w:br/>
      </w:r>
      <w:r>
        <w:rPr>
          <w:rFonts w:ascii="Times New Roman"/>
          <w:b w:val="false"/>
          <w:i w:val="false"/>
          <w:color w:val="000000"/>
          <w:sz w:val="28"/>
        </w:rPr>
        <w:t>
      19. 
</w:t>
      </w:r>
      <w:r>
        <w:rPr>
          <w:rFonts w:ascii="Times New Roman"/>
          <w:b w:val="false"/>
          <w:i w:val="false"/>
          <w:color w:val="000000"/>
          <w:sz w:val="28"/>
        </w:rPr>
        <w:t>
"Балқаш қаласының ауыл шаруашылығы бөлімі" мемлекеттік мекемесінің бірінші басшысының өкілеттілігі:</w:t>
      </w:r>
      <w:r>
        <w:br/>
      </w:r>
      <w:r>
        <w:rPr>
          <w:rFonts w:ascii="Times New Roman"/>
          <w:b w:val="false"/>
          <w:i w:val="false"/>
          <w:color w:val="000000"/>
          <w:sz w:val="28"/>
        </w:rPr>
        <w:t>
      1) 
</w:t>
      </w:r>
      <w:r>
        <w:rPr>
          <w:rFonts w:ascii="Times New Roman"/>
          <w:b w:val="false"/>
          <w:i w:val="false"/>
          <w:color w:val="000000"/>
          <w:sz w:val="28"/>
        </w:rPr>
        <w:t>
өз құзыретінің шегінде бұйрықтар, нұсқаулар шығарады, келісім-шарттарды жасайды;</w:t>
      </w:r>
      <w:r>
        <w:br/>
      </w:r>
      <w:r>
        <w:rPr>
          <w:rFonts w:ascii="Times New Roman"/>
          <w:b w:val="false"/>
          <w:i w:val="false"/>
          <w:color w:val="000000"/>
          <w:sz w:val="28"/>
        </w:rPr>
        <w:t>
      2) 
</w:t>
      </w:r>
      <w:r>
        <w:rPr>
          <w:rFonts w:ascii="Times New Roman"/>
          <w:b w:val="false"/>
          <w:i w:val="false"/>
          <w:color w:val="000000"/>
          <w:sz w:val="28"/>
        </w:rPr>
        <w:t>
"Балқаш қаласының ауыл шаруашылығы бөлімі" мемлекеттік мекемесінің жұмыскерлерін қызметке тағайындайды және қызметтен босатады, олардың міндеттері мен өкілеттіктерін анықтайды;</w:t>
      </w:r>
      <w:r>
        <w:br/>
      </w:r>
      <w:r>
        <w:rPr>
          <w:rFonts w:ascii="Times New Roman"/>
          <w:b w:val="false"/>
          <w:i w:val="false"/>
          <w:color w:val="000000"/>
          <w:sz w:val="28"/>
        </w:rPr>
        <w:t>
      3) 
</w:t>
      </w:r>
      <w:r>
        <w:rPr>
          <w:rFonts w:ascii="Times New Roman"/>
          <w:b w:val="false"/>
          <w:i w:val="false"/>
          <w:color w:val="000000"/>
          <w:sz w:val="28"/>
        </w:rPr>
        <w:t>
заңмен белгіленген тәртіппен "Балқаш қаласының ауыл шаруашылығы бөлімі" мемлекеттік мекемесінің қызметкерлеріне тәртіптік жаза қолданады;</w:t>
      </w:r>
      <w:r>
        <w:br/>
      </w:r>
      <w:r>
        <w:rPr>
          <w:rFonts w:ascii="Times New Roman"/>
          <w:b w:val="false"/>
          <w:i w:val="false"/>
          <w:color w:val="000000"/>
          <w:sz w:val="28"/>
        </w:rPr>
        <w:t>
      4) 
</w:t>
      </w:r>
      <w:r>
        <w:rPr>
          <w:rFonts w:ascii="Times New Roman"/>
          <w:b w:val="false"/>
          <w:i w:val="false"/>
          <w:color w:val="000000"/>
          <w:sz w:val="28"/>
        </w:rPr>
        <w:t>
қолданыстағы заңдарға сәйкес барлық ұйымдарда және органдарда "Балқаш қаласының ауыл шаруашылығы бөлімі" мемлекеттік мекемесінің өкілі болып табылады;</w:t>
      </w:r>
      <w:r>
        <w:br/>
      </w:r>
      <w:r>
        <w:rPr>
          <w:rFonts w:ascii="Times New Roman"/>
          <w:b w:val="false"/>
          <w:i w:val="false"/>
          <w:color w:val="000000"/>
          <w:sz w:val="28"/>
        </w:rPr>
        <w:t>
      5) 
</w:t>
      </w:r>
      <w:r>
        <w:rPr>
          <w:rFonts w:ascii="Times New Roman"/>
          <w:b w:val="false"/>
          <w:i w:val="false"/>
          <w:color w:val="000000"/>
          <w:sz w:val="28"/>
        </w:rPr>
        <w:t>
өз құзыретінің шегінде сыбайлас жемқорлыққа қарсы заң талаптарының орындалуын қаматамасыз етеді және осы үшін жеке жауапкершілікті тартады;</w:t>
      </w:r>
      <w:r>
        <w:br/>
      </w:r>
      <w:r>
        <w:rPr>
          <w:rFonts w:ascii="Times New Roman"/>
          <w:b w:val="false"/>
          <w:i w:val="false"/>
          <w:color w:val="000000"/>
          <w:sz w:val="28"/>
        </w:rPr>
        <w:t>
      6) 
</w:t>
      </w:r>
      <w:r>
        <w:rPr>
          <w:rFonts w:ascii="Times New Roman"/>
          <w:b w:val="false"/>
          <w:i w:val="false"/>
          <w:color w:val="000000"/>
          <w:sz w:val="28"/>
        </w:rPr>
        <w:t>
құжаттардың орындалу барысын ұйымдастырады және бақылау жасайды;</w:t>
      </w:r>
      <w:r>
        <w:br/>
      </w:r>
      <w:r>
        <w:rPr>
          <w:rFonts w:ascii="Times New Roman"/>
          <w:b w:val="false"/>
          <w:i w:val="false"/>
          <w:color w:val="000000"/>
          <w:sz w:val="28"/>
        </w:rPr>
        <w:t>
      7) 
</w:t>
      </w:r>
      <w:r>
        <w:rPr>
          <w:rFonts w:ascii="Times New Roman"/>
          <w:b w:val="false"/>
          <w:i w:val="false"/>
          <w:color w:val="000000"/>
          <w:sz w:val="28"/>
        </w:rPr>
        <w:t>
қолданыстағы зандарға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
      "Балқаш қаласының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End w:id="10"/>
    <w:bookmarkStart w:name="z76" w:id="11"/>
    <w:p>
      <w:pPr>
        <w:spacing w:after="0"/>
        <w:ind w:left="0"/>
        <w:jc w:val="left"/>
      </w:pPr>
      <w:r>
        <w:rPr>
          <w:rFonts w:ascii="Times New Roman"/>
          <w:b/>
          <w:i w:val="false"/>
          <w:color w:val="000000"/>
        </w:rPr>
        <w:t xml:space="preserve"> 
4. Мемлекеттік органның мүлкі</w:t>
      </w:r>
    </w:p>
    <w:bookmarkEnd w:id="11"/>
    <w:bookmarkStart w:name="z77" w:id="12"/>
    <w:p>
      <w:pPr>
        <w:spacing w:after="0"/>
        <w:ind w:left="0"/>
        <w:jc w:val="both"/>
      </w:pPr>
      <w:r>
        <w:rPr>
          <w:rFonts w:ascii="Times New Roman"/>
          <w:b w:val="false"/>
          <w:i w:val="false"/>
          <w:color w:val="000000"/>
          <w:sz w:val="28"/>
        </w:rPr>
        <w:t>      20. 
"Балқаш қаласының ауыл шаруашылығы бөлімі" мемлекеттік мекемесінің заңнамада қарастырылған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
      "Балқаш қаласының ауыл шаруашылығы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21. 
</w:t>
      </w:r>
      <w:r>
        <w:rPr>
          <w:rFonts w:ascii="Times New Roman"/>
          <w:b w:val="false"/>
          <w:i w:val="false"/>
          <w:color w:val="000000"/>
          <w:sz w:val="28"/>
        </w:rPr>
        <w:t>
"Балқаш қаласының ауыл шаруашылығы бөлімі" мемлекеттік мекемесінің бекiтiлген мүлкі коммуналдық меншiкке жатады.</w:t>
      </w:r>
      <w:r>
        <w:br/>
      </w:r>
      <w:r>
        <w:rPr>
          <w:rFonts w:ascii="Times New Roman"/>
          <w:b w:val="false"/>
          <w:i w:val="false"/>
          <w:color w:val="000000"/>
          <w:sz w:val="28"/>
        </w:rPr>
        <w:t>
      22. 
</w:t>
      </w:r>
      <w:r>
        <w:rPr>
          <w:rFonts w:ascii="Times New Roman"/>
          <w:b w:val="false"/>
          <w:i w:val="false"/>
          <w:color w:val="000000"/>
          <w:sz w:val="28"/>
        </w:rPr>
        <w:t>
"Балқаш қаласының ауыл шаруашылығы бөлімі" мемлекеттік мекемесі егер заңнамада өзгеше көзделмесе,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End w:id="12"/>
    <w:bookmarkStart w:name="z81" w:id="13"/>
    <w:p>
      <w:pPr>
        <w:spacing w:after="0"/>
        <w:ind w:left="0"/>
        <w:jc w:val="left"/>
      </w:pPr>
      <w:r>
        <w:rPr>
          <w:rFonts w:ascii="Times New Roman"/>
          <w:b/>
          <w:i w:val="false"/>
          <w:color w:val="000000"/>
        </w:rPr>
        <w:t xml:space="preserve"> 
5. Мемлекеттік органды қайта ұйымдастыру мен тарату</w:t>
      </w:r>
    </w:p>
    <w:bookmarkEnd w:id="13"/>
    <w:bookmarkStart w:name="z82" w:id="14"/>
    <w:p>
      <w:pPr>
        <w:spacing w:after="0"/>
        <w:ind w:left="0"/>
        <w:jc w:val="both"/>
      </w:pPr>
      <w:r>
        <w:rPr>
          <w:rFonts w:ascii="Times New Roman"/>
          <w:b w:val="false"/>
          <w:i w:val="false"/>
          <w:color w:val="000000"/>
          <w:sz w:val="28"/>
        </w:rPr>
        <w:t>      23. 
"Балқаш қаласының ауыл шаруашылығы бөлімі" мемлекеттік мекемесін қайта ұйымдастыру мен тарату Қазақстан Республикасының заңнамасына сәйкес жүзеге асырылады.</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