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7c4f" w14:textId="4ca7c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Мүгедектерді қоспағанда, дене шынықтыру-сауықтыру қызметтерін тегін немесе жеңілдікті шарттармен пайдаланатын азаматтар санаттарының тізбесін, сондай-ақ жеңілдіктер мөлшерін бекіту туралы</w:t>
      </w:r>
    </w:p>
    <w:p>
      <w:pPr>
        <w:spacing w:after="0"/>
        <w:ind w:left="0"/>
        <w:jc w:val="both"/>
      </w:pPr>
      <w:r>
        <w:rPr>
          <w:rFonts w:ascii="Times New Roman"/>
          <w:b w:val="false"/>
          <w:i w:val="false"/>
          <w:color w:val="000000"/>
          <w:sz w:val="28"/>
        </w:rPr>
        <w:t>Қарағанды облысы Сәтбаев қаласы әкімдігінің 2015 жылғы 4 қарашадағы № 26/01 қаулысы. Қарағанды облысының Әділет департаментінде 2015 жылғы 27 қарашада № 3517 болып тіркелді.</w:t>
      </w:r>
    </w:p>
    <w:p>
      <w:pPr>
        <w:spacing w:after="0"/>
        <w:ind w:left="0"/>
        <w:jc w:val="both"/>
      </w:pPr>
      <w:bookmarkStart w:name="z3"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2014 жылғы 3 шілдедегі "</w:t>
      </w:r>
      <w:r>
        <w:rPr>
          <w:rFonts w:ascii="Times New Roman"/>
          <w:b w:val="false"/>
          <w:i w:val="false"/>
          <w:color w:val="000000"/>
          <w:sz w:val="28"/>
        </w:rPr>
        <w:t>Дене шынықтыру және спорт туралы</w:t>
      </w:r>
      <w:r>
        <w:rPr>
          <w:rFonts w:ascii="Times New Roman"/>
          <w:b w:val="false"/>
          <w:i w:val="false"/>
          <w:color w:val="000000"/>
          <w:sz w:val="28"/>
        </w:rPr>
        <w:t xml:space="preserve">" Заңдарына сәйкес Сәтбаев қаласының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мүгедектерді қоспағанда, дене шынықтыру-сауықтыру қызметтерін тегін немесе жеңілдікті шарттармен пайдаланатын азаматтар санаттарының </w:t>
      </w:r>
      <w:r>
        <w:rPr>
          <w:rFonts w:ascii="Times New Roman"/>
          <w:b w:val="false"/>
          <w:i w:val="false"/>
          <w:color w:val="000000"/>
          <w:sz w:val="28"/>
        </w:rPr>
        <w:t>тізбесі</w:t>
      </w:r>
      <w:r>
        <w:rPr>
          <w:rFonts w:ascii="Times New Roman"/>
          <w:b w:val="false"/>
          <w:i w:val="false"/>
          <w:color w:val="000000"/>
          <w:sz w:val="28"/>
        </w:rPr>
        <w:t xml:space="preserve">, сондай-ақ жеңілдіктер мөлшері бекітілсін. </w:t>
      </w:r>
    </w:p>
    <w:bookmarkEnd w:id="1"/>
    <w:bookmarkStart w:name="z5" w:id="2"/>
    <w:p>
      <w:pPr>
        <w:spacing w:after="0"/>
        <w:ind w:left="0"/>
        <w:jc w:val="both"/>
      </w:pPr>
      <w:r>
        <w:rPr>
          <w:rFonts w:ascii="Times New Roman"/>
          <w:b w:val="false"/>
          <w:i w:val="false"/>
          <w:color w:val="000000"/>
          <w:sz w:val="28"/>
        </w:rPr>
        <w:t>
      2. Осы қаулының орындалуын бақылау Сәтбаев қаласы әкімінің орынбасары С.С. Имамбайға жүктелсін.</w:t>
      </w:r>
    </w:p>
    <w:bookmarkEnd w:id="2"/>
    <w:bookmarkStart w:name="z6" w:id="3"/>
    <w:p>
      <w:pPr>
        <w:spacing w:after="0"/>
        <w:ind w:left="0"/>
        <w:jc w:val="both"/>
      </w:pPr>
      <w:r>
        <w:rPr>
          <w:rFonts w:ascii="Times New Roman"/>
          <w:b w:val="false"/>
          <w:i w:val="false"/>
          <w:color w:val="000000"/>
          <w:sz w:val="28"/>
        </w:rPr>
        <w:t>
      3. Осы қаулы алғашқы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әкімінің міндетін атқарушы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С.С. Имамбай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қаласы әкімдігінің</w:t>
            </w:r>
            <w:r>
              <w:br/>
            </w:r>
            <w:r>
              <w:rPr>
                <w:rFonts w:ascii="Times New Roman"/>
                <w:b w:val="false"/>
                <w:i w:val="false"/>
                <w:color w:val="000000"/>
                <w:sz w:val="20"/>
              </w:rPr>
              <w:t>2015 жылғы 4 қарашадағы</w:t>
            </w:r>
            <w:r>
              <w:br/>
            </w:r>
            <w:r>
              <w:rPr>
                <w:rFonts w:ascii="Times New Roman"/>
                <w:b w:val="false"/>
                <w:i w:val="false"/>
                <w:color w:val="000000"/>
                <w:sz w:val="20"/>
              </w:rPr>
              <w:t>№ 26/01 қаулысымен бекітілген</w:t>
            </w:r>
          </w:p>
        </w:tc>
      </w:tr>
    </w:tbl>
    <w:bookmarkStart w:name="z9" w:id="4"/>
    <w:p>
      <w:pPr>
        <w:spacing w:after="0"/>
        <w:ind w:left="0"/>
        <w:jc w:val="left"/>
      </w:pPr>
      <w:r>
        <w:rPr>
          <w:rFonts w:ascii="Times New Roman"/>
          <w:b/>
          <w:i w:val="false"/>
          <w:color w:val="000000"/>
        </w:rPr>
        <w:t xml:space="preserve"> Мүгедектерді қоспағанда, дене шынықтыру-сауықтыру қызметтерін тегін немесе жеңілдікті шарттармен пайдаланатын азаматттар санаттарының тізбесі, сондай-ақ жеңілдіктер мөлшері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8730"/>
        <w:gridCol w:w="2584"/>
      </w:tblGrid>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5"/>
          <w:p>
            <w:pPr>
              <w:spacing w:after="20"/>
              <w:ind w:left="20"/>
              <w:jc w:val="both"/>
            </w:pPr>
            <w:r>
              <w:rPr>
                <w:rFonts w:ascii="Times New Roman"/>
                <w:b w:val="false"/>
                <w:i w:val="false"/>
                <w:color w:val="000000"/>
                <w:sz w:val="20"/>
              </w:rPr>
              <w:t>
№ р/н</w:t>
            </w:r>
          </w:p>
          <w:bookmarkEnd w:id="5"/>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санаттары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мөлшері</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6"/>
          <w:p>
            <w:pPr>
              <w:spacing w:after="20"/>
              <w:ind w:left="20"/>
              <w:jc w:val="both"/>
            </w:pPr>
            <w:r>
              <w:rPr>
                <w:rFonts w:ascii="Times New Roman"/>
                <w:b w:val="false"/>
                <w:i w:val="false"/>
                <w:color w:val="000000"/>
                <w:sz w:val="20"/>
              </w:rPr>
              <w:t>
1.</w:t>
            </w:r>
          </w:p>
          <w:bookmarkEnd w:id="6"/>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жасқа дейінгі балалар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7"/>
          <w:p>
            <w:pPr>
              <w:spacing w:after="20"/>
              <w:ind w:left="20"/>
              <w:jc w:val="both"/>
            </w:pPr>
            <w:r>
              <w:rPr>
                <w:rFonts w:ascii="Times New Roman"/>
                <w:b w:val="false"/>
                <w:i w:val="false"/>
                <w:color w:val="000000"/>
                <w:sz w:val="20"/>
              </w:rPr>
              <w:t>
2.</w:t>
            </w:r>
          </w:p>
          <w:bookmarkEnd w:id="7"/>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балалы отбасындағы оқушы балалар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3.</w:t>
            </w:r>
          </w:p>
          <w:bookmarkEnd w:id="8"/>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үйіндегі оқушы балалар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9"/>
          <w:p>
            <w:pPr>
              <w:spacing w:after="20"/>
              <w:ind w:left="20"/>
              <w:jc w:val="both"/>
            </w:pPr>
            <w:r>
              <w:rPr>
                <w:rFonts w:ascii="Times New Roman"/>
                <w:b w:val="false"/>
                <w:i w:val="false"/>
                <w:color w:val="000000"/>
                <w:sz w:val="20"/>
              </w:rPr>
              <w:t>
4.</w:t>
            </w:r>
          </w:p>
          <w:bookmarkEnd w:id="9"/>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соғысының ардагерлері мен тыл еңбеккерлері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10"/>
          <w:p>
            <w:pPr>
              <w:spacing w:after="20"/>
              <w:ind w:left="20"/>
              <w:jc w:val="both"/>
            </w:pPr>
            <w:r>
              <w:rPr>
                <w:rFonts w:ascii="Times New Roman"/>
                <w:b w:val="false"/>
                <w:i w:val="false"/>
                <w:color w:val="000000"/>
                <w:sz w:val="20"/>
              </w:rPr>
              <w:t>
5.</w:t>
            </w:r>
          </w:p>
          <w:bookmarkEnd w:id="10"/>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ардагерлері (35 жас және жоғары, "Кеңестік Социалистік Республикалар Одағының еңбек сіңірген спорт шебері", "Кеңестік Социалистік Республикалар Одағының еңбек сіңірген жаттықтырушысы", "Қазақстан Республикасының еңбек сіңірген спорт шебері", "Қазақстан Республикасының еңбек сіңірген жаттықтырушысы" атақтары барлар)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6.</w:t>
            </w:r>
          </w:p>
          <w:bookmarkEnd w:id="11"/>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ардагерлері (35 жас және жоғары, "Кеңестік Социалистік Республикалар Одағының халықаралық дәрежедегі спорт шебері", "Қазақстан Республикасының халықаралық дәрежедегі спорт шебері" атақтары барлар)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дене шынықтыру-сауықтыру қызметтерінің құнынан 50% жеңілдік</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7.</w:t>
            </w:r>
          </w:p>
          <w:bookmarkEnd w:id="12"/>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ардагерлері (35 жас және жоғары, "Кеңестік Социалистік Республикалар Одағының спортшебері", "Қазақстан Республикасының спорт шебері" атақтары барлар)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дене шынықтыру-сауықтыру қызметтерінің құнынан 30% жеңілдік</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3"/>
          <w:p>
            <w:pPr>
              <w:spacing w:after="20"/>
              <w:ind w:left="20"/>
              <w:jc w:val="both"/>
            </w:pPr>
            <w:r>
              <w:rPr>
                <w:rFonts w:ascii="Times New Roman"/>
                <w:b w:val="false"/>
                <w:i w:val="false"/>
                <w:color w:val="000000"/>
                <w:sz w:val="20"/>
              </w:rPr>
              <w:t>
8.</w:t>
            </w:r>
          </w:p>
          <w:bookmarkEnd w:id="13"/>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дене шынықтыру-сауықтыру қызметтерінің құнынан 50% жеңілдік</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9.</w:t>
            </w:r>
          </w:p>
          <w:bookmarkEnd w:id="14"/>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дене шынықтыру-сауықтыру қызметтерінің құнынан 50% жеңілдік</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10.</w:t>
            </w:r>
          </w:p>
          <w:bookmarkEnd w:id="15"/>
        </w:tc>
        <w:tc>
          <w:tcPr>
            <w:tcW w:w="8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дене шынықтыру-сауықтыру қызметтерінің құнынан 50% жеңілдік</w:t>
            </w:r>
          </w:p>
        </w:tc>
      </w:tr>
    </w:tbl>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Ескерту: Бұл тізбе мемлекеттік дене шынықтыру-сауықтыру және спорт нысандарында қолданылады.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