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911e" w14:textId="a279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2014 жылғы 23 желтоқсандағы 39 сессиясының "2015-2017 жылдарға арналған қалалық бюджет туралы" № 401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2015 жылғы 13 қазандағы 46 сессиясының № 484 шешімі. Қарағанды облысының Әділет департаментінде 2015 жылғы 27 қазанда № 3464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 қалалық мәслихатының 2014 жылғы 23 желтоқсандағы 39 сессиясының "2015-2017 жылдарға арналған қалалық бюджет туралы" № 401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2902 болып тіркелген, 2015 жылғы 9 қаңтардағы № 2 "Саран газеті" газетінде, "Әділет" ақпараттық-құқықтық жүйесінде 2015 жылғы 15 қаңтарда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1, 2, 3 қосымшаларға сәйкес 2015-2017 жылдарға арналған, оның ішінде 1 қосымшаға сәйкес 2015 жылға арналған қалалық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3126158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1005039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21040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2040076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3122904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21577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21577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18323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18323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18323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сессиясының № 484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