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1e32f" w14:textId="391e3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ауданының ветеринария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ауданы әкімдігінің 2015 жылғы 18 ақпандағы № 07/05 қаулысы. Қарағанды облысының Әділет департаментінде 2015 жылғы 10 наурызда № 3027 болып тіркелді. Күші жойылды - Қарағанды облысы Бұқар жырау ауданы әкімдігінің 2016 жылғы 13 сәуірдегі № 11/61 қаулысымен</w:t>
      </w:r>
    </w:p>
    <w:p>
      <w:pPr>
        <w:spacing w:after="0"/>
        <w:ind w:left="0"/>
        <w:jc w:val="left"/>
      </w:pPr>
      <w:r>
        <w:rPr>
          <w:rFonts w:ascii="Times New Roman"/>
          <w:b w:val="false"/>
          <w:i w:val="false"/>
          <w:color w:val="ff0000"/>
          <w:sz w:val="28"/>
        </w:rPr>
        <w:t xml:space="preserve">      Ескерту. Күші жойылды - Қарағанды облысы Бұқар жырау ауданы әкімдігінің 13.04.2016 № 11/61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1994 жылғы 27 желтоқсандағы Азаматтық кодексінің </w:t>
      </w:r>
      <w:r>
        <w:rPr>
          <w:rFonts w:ascii="Times New Roman"/>
          <w:b w:val="false"/>
          <w:i w:val="false"/>
          <w:color w:val="000000"/>
          <w:sz w:val="28"/>
        </w:rPr>
        <w:t xml:space="preserve"> 41 бабына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18 бабының </w:t>
      </w:r>
      <w:r>
        <w:rPr>
          <w:rFonts w:ascii="Times New Roman"/>
          <w:b w:val="false"/>
          <w:i w:val="false"/>
          <w:color w:val="000000"/>
          <w:sz w:val="28"/>
        </w:rPr>
        <w:t xml:space="preserve"> 8) тармақшасына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 Жарлығына </w:t>
      </w:r>
      <w:r>
        <w:rPr>
          <w:rFonts w:ascii="Times New Roman"/>
          <w:b w:val="false"/>
          <w:i w:val="false"/>
          <w:color w:val="000000"/>
          <w:sz w:val="28"/>
        </w:rPr>
        <w:t xml:space="preserve">сәйкес аудан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"Бұқар жырау ауданының ветеринария бөлімі" мемлекеттік мекемесінің </w:t>
      </w:r>
      <w:r>
        <w:rPr>
          <w:rFonts w:ascii="Times New Roman"/>
          <w:b w:val="false"/>
          <w:i w:val="false"/>
          <w:color w:val="000000"/>
          <w:sz w:val="28"/>
        </w:rPr>
        <w:t xml:space="preserve"> Ережесі </w:t>
      </w:r>
      <w:r>
        <w:rPr>
          <w:rFonts w:ascii="Times New Roman"/>
          <w:b w:val="false"/>
          <w:i w:val="false"/>
          <w:color w:val="000000"/>
          <w:sz w:val="28"/>
        </w:rPr>
        <w:t>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аудан әкімінің орынбасары Асхат Сағадиұлы Әлиге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оның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Кобжанов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Бұқар жырау ауданы әкімдігінің</w:t>
            </w:r>
            <w:r>
              <w:br/>
            </w:r>
            <w:r>
              <w:rPr>
                <w:rFonts w:ascii="Times New Roman"/>
                <w:b w:val="false"/>
                <w:i w:val="false"/>
                <w:color w:val="000000"/>
                <w:sz w:val="20"/>
              </w:rPr>
              <w:t>
2015 жылғы 18 ақпандығы</w:t>
            </w:r>
            <w:r>
              <w:br/>
            </w:r>
            <w:r>
              <w:rPr>
                <w:rFonts w:ascii="Times New Roman"/>
                <w:b w:val="false"/>
                <w:i w:val="false"/>
                <w:color w:val="000000"/>
                <w:sz w:val="20"/>
              </w:rPr>
              <w:t>
№ 07/05 қаулысымен</w:t>
            </w:r>
            <w:r>
              <w:br/>
            </w:r>
            <w:r>
              <w:rPr>
                <w:rFonts w:ascii="Times New Roman"/>
                <w:b w:val="false"/>
                <w:i w:val="false"/>
                <w:color w:val="000000"/>
                <w:sz w:val="20"/>
              </w:rPr>
              <w:t>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"Бұқар жырау ауданының ветеринария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"Бұқар жырау ауданының ветеринария бөлімі" мемлекеттік мекемесі халықтың денсаулығын жануарлар мен адамға ортақ аурулардан қорғау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"Бұқар жырау ауданының ветеринария бөлімі" мемлекеттік мекемесі өз қызметін Қазақстан Республикасының </w:t>
      </w:r>
      <w:r>
        <w:rPr>
          <w:rFonts w:ascii="Times New Roman"/>
          <w:b w:val="false"/>
          <w:i w:val="false"/>
          <w:color w:val="000000"/>
          <w:sz w:val="28"/>
        </w:rPr>
        <w:t xml:space="preserve"> Конституциясы </w:t>
      </w:r>
      <w:r>
        <w:rPr>
          <w:rFonts w:ascii="Times New Roman"/>
          <w:b w:val="false"/>
          <w:i w:val="false"/>
          <w:color w:val="000000"/>
          <w:sz w:val="28"/>
        </w:rPr>
        <w:t>мен заңдарына, Қазақстан Республикасы Президенті мен Yкіметінің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"Бұқар жырау ауданының ветеринария бөлімі"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"Бұқар жырау ауданының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"Бұқар жырау ауданының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"Бұқар жырау ауданының ветеринария бөлімі" мемлекеттік мекемесі өз құзыретінің мәселелері бойынша заңнамада белгіленген тәртіппен "Бұқар жырау ауданының ветеринария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"Бұқар жырау ауданының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Қарағанды облысы, Бұқар жырау ауданы, Ботақара кенті, Қазыбек би көшесі, 50 А, индекс 100400.</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 "Бұқар жырау ауданының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"Отдел ветеринарии Бухар-Жырауского района".</w:t>
      </w:r>
      <w:r>
        <w:br/>
      </w:r>
      <w:r>
        <w:rPr>
          <w:rFonts w:ascii="Times New Roman"/>
          <w:b w:val="false"/>
          <w:i w:val="false"/>
          <w:color w:val="000000"/>
          <w:sz w:val="28"/>
        </w:rPr>
        <w:t xml:space="preserve">
      10. </w:t>
      </w:r>
      <w:r>
        <w:rPr>
          <w:rFonts w:ascii="Times New Roman"/>
          <w:b w:val="false"/>
          <w:i w:val="false"/>
          <w:color w:val="000000"/>
          <w:sz w:val="28"/>
        </w:rPr>
        <w:t>Осы Ереже "Бұқар жырау ауданының ветеринария бөлімі" мемлекеттік мекемесінің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"Бұқар жырау ауданының ветеринария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"Бұқар жырау ауданының ветеринария бөлімі" мемлекеттік мекемесі кәсіпкерлік субъектілерімен "Бұқар жырау ауданының ветеринария бөлімі" мемлекеттік мекеме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"Бұқар жырау ауданының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бюджеттің кірісіне жіберіледі.</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"Бұқар жырау ауданының ветеринария бөлімі" мемлекеттік мекеменің миссиясы: ветеринария саласында мемлекеттік саясатты іске асыру болып табылады.</w:t>
      </w:r>
      <w:r>
        <w:br/>
      </w:r>
      <w:r>
        <w:rPr>
          <w:rFonts w:ascii="Times New Roman"/>
          <w:b w:val="false"/>
          <w:i w:val="false"/>
          <w:color w:val="000000"/>
          <w:sz w:val="28"/>
        </w:rPr>
        <w:t xml:space="preserve">
      14. </w:t>
      </w:r>
      <w:r>
        <w:rPr>
          <w:rFonts w:ascii="Times New Roman"/>
          <w:b w:val="false"/>
          <w:i w:val="false"/>
          <w:color w:val="000000"/>
          <w:sz w:val="28"/>
        </w:rPr>
        <w:t>Міндеттері: халықтың денсаулығын жануарлар мен адамға ортақ аурулардан қорғау, ветеринарлық - санитарлық қауіпсіздігін қамтамасыз ету.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ауданның жергiлiктi өкiлдi органына бекiту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ұсыныстар енгізу;</w:t>
      </w:r>
      <w:r>
        <w:br/>
      </w:r>
      <w:r>
        <w:rPr>
          <w:rFonts w:ascii="Times New Roman"/>
          <w:b w:val="false"/>
          <w:i w:val="false"/>
          <w:color w:val="000000"/>
          <w:sz w:val="28"/>
        </w:rPr>
        <w:t xml:space="preserve">
      2) </w:t>
      </w:r>
      <w:r>
        <w:rPr>
          <w:rFonts w:ascii="Times New Roman"/>
          <w:b w:val="false"/>
          <w:i w:val="false"/>
          <w:color w:val="000000"/>
          <w:sz w:val="28"/>
        </w:rPr>
        <w:t xml:space="preserve">қаңғыбас иттер мен мысықтарды аулауды және жоюды ұйымдастыру; </w:t>
      </w:r>
      <w:r>
        <w:br/>
      </w:r>
      <w:r>
        <w:rPr>
          <w:rFonts w:ascii="Times New Roman"/>
          <w:b w:val="false"/>
          <w:i w:val="false"/>
          <w:color w:val="000000"/>
          <w:sz w:val="28"/>
        </w:rPr>
        <w:t xml:space="preserve">
      3) </w:t>
      </w:r>
      <w:r>
        <w:rPr>
          <w:rFonts w:ascii="Times New Roman"/>
          <w:b w:val="false"/>
          <w:i w:val="false"/>
          <w:color w:val="000000"/>
          <w:sz w:val="28"/>
        </w:rPr>
        <w:t>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xml:space="preserve">
      4) </w:t>
      </w:r>
      <w:r>
        <w:rPr>
          <w:rFonts w:ascii="Times New Roman"/>
          <w:b w:val="false"/>
          <w:i w:val="false"/>
          <w:color w:val="000000"/>
          <w:sz w:val="28"/>
        </w:rPr>
        <w:t>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xml:space="preserve">
      5) </w:t>
      </w:r>
      <w:r>
        <w:rPr>
          <w:rFonts w:ascii="Times New Roman"/>
          <w:b w:val="false"/>
          <w:i w:val="false"/>
          <w:color w:val="000000"/>
          <w:sz w:val="28"/>
        </w:rPr>
        <w:t xml:space="preserve">ветеринария мәселелері бойынша халықтың арасында ағарту жұмыстарын ұйымдастыру және жүргізу; </w:t>
      </w:r>
      <w:r>
        <w:br/>
      </w:r>
      <w:r>
        <w:rPr>
          <w:rFonts w:ascii="Times New Roman"/>
          <w:b w:val="false"/>
          <w:i w:val="false"/>
          <w:color w:val="000000"/>
          <w:sz w:val="28"/>
        </w:rPr>
        <w:t xml:space="preserve">
      6) </w:t>
      </w:r>
      <w:r>
        <w:rPr>
          <w:rFonts w:ascii="Times New Roman"/>
          <w:b w:val="false"/>
          <w:i w:val="false"/>
          <w:color w:val="000000"/>
          <w:sz w:val="28"/>
        </w:rPr>
        <w:t xml:space="preserve">жануарлар өсіруді,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 </w:t>
      </w:r>
      <w:r>
        <w:br/>
      </w:r>
      <w:r>
        <w:rPr>
          <w:rFonts w:ascii="Times New Roman"/>
          <w:b w:val="false"/>
          <w:i w:val="false"/>
          <w:color w:val="000000"/>
          <w:sz w:val="28"/>
        </w:rPr>
        <w:t xml:space="preserve">
      7) </w:t>
      </w:r>
      <w:r>
        <w:rPr>
          <w:rFonts w:ascii="Times New Roman"/>
          <w:b w:val="false"/>
          <w:i w:val="false"/>
          <w:color w:val="000000"/>
          <w:sz w:val="28"/>
        </w:rPr>
        <w:t>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xml:space="preserve">
      8) </w:t>
      </w:r>
      <w:r>
        <w:rPr>
          <w:rFonts w:ascii="Times New Roman"/>
          <w:b w:val="false"/>
          <w:i w:val="false"/>
          <w:color w:val="000000"/>
          <w:sz w:val="28"/>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xml:space="preserve">
      9) </w:t>
      </w:r>
      <w:r>
        <w:rPr>
          <w:rFonts w:ascii="Times New Roman"/>
          <w:b w:val="false"/>
          <w:i w:val="false"/>
          <w:color w:val="000000"/>
          <w:sz w:val="28"/>
        </w:rPr>
        <w:t xml:space="preserve">ауданның аумағында жануарлардың жұқпалы аурулары пайда болған жағдайда, тиісті аумақтың бас мемлекеттік ветеринариялық-санитариялық инспекторының ұсынуы бойынша карантинді немесе шектеу iс-шараларын белгілеу туралы шешімдер қабылдау; </w:t>
      </w:r>
      <w:r>
        <w:br/>
      </w:r>
      <w:r>
        <w:rPr>
          <w:rFonts w:ascii="Times New Roman"/>
          <w:b w:val="false"/>
          <w:i w:val="false"/>
          <w:color w:val="000000"/>
          <w:sz w:val="28"/>
        </w:rPr>
        <w:t xml:space="preserve">
      10) </w:t>
      </w:r>
      <w:r>
        <w:rPr>
          <w:rFonts w:ascii="Times New Roman"/>
          <w:b w:val="false"/>
          <w:i w:val="false"/>
          <w:color w:val="000000"/>
          <w:sz w:val="28"/>
        </w:rPr>
        <w:t xml:space="preserve">ауданның аумағында жануарлардың жұқпалы ауруларының ошақтарын жою жөнінде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шешімдер қабылдау; </w:t>
      </w:r>
      <w:r>
        <w:br/>
      </w:r>
      <w:r>
        <w:rPr>
          <w:rFonts w:ascii="Times New Roman"/>
          <w:b w:val="false"/>
          <w:i w:val="false"/>
          <w:color w:val="000000"/>
          <w:sz w:val="28"/>
        </w:rPr>
        <w:t xml:space="preserve">
      11) </w:t>
      </w:r>
      <w:r>
        <w:rPr>
          <w:rFonts w:ascii="Times New Roman"/>
          <w:b w:val="false"/>
          <w:i w:val="false"/>
          <w:color w:val="000000"/>
          <w:sz w:val="28"/>
        </w:rPr>
        <w:t>аудан әкімдігіне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дәрігерлердің тізімін бекітуге беруге;</w:t>
      </w:r>
      <w:r>
        <w:br/>
      </w:r>
      <w:r>
        <w:rPr>
          <w:rFonts w:ascii="Times New Roman"/>
          <w:b w:val="false"/>
          <w:i w:val="false"/>
          <w:color w:val="000000"/>
          <w:sz w:val="28"/>
        </w:rPr>
        <w:t xml:space="preserve">
      12) </w:t>
      </w:r>
      <w:r>
        <w:rPr>
          <w:rFonts w:ascii="Times New Roman"/>
          <w:b w:val="false"/>
          <w:i w:val="false"/>
          <w:color w:val="000000"/>
          <w:sz w:val="28"/>
        </w:rPr>
        <w:t>тиісті әкімшілік-аумақтық бірлік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 мен қадағалауды ұйымдастыру және жүзеге асыру;</w:t>
      </w:r>
      <w:r>
        <w:br/>
      </w:r>
      <w:r>
        <w:rPr>
          <w:rFonts w:ascii="Times New Roman"/>
          <w:b w:val="false"/>
          <w:i w:val="false"/>
          <w:color w:val="000000"/>
          <w:sz w:val="28"/>
        </w:rPr>
        <w:t xml:space="preserve">
      13) </w:t>
      </w:r>
      <w:r>
        <w:rPr>
          <w:rFonts w:ascii="Times New Roman"/>
          <w:b w:val="false"/>
          <w:i w:val="false"/>
          <w:color w:val="000000"/>
          <w:sz w:val="28"/>
        </w:rPr>
        <w:t>эпизоотия ошақтары пайда болған жағдайда оларды зерттеп-қарауды жүргізу;</w:t>
      </w:r>
      <w:r>
        <w:br/>
      </w:r>
      <w:r>
        <w:rPr>
          <w:rFonts w:ascii="Times New Roman"/>
          <w:b w:val="false"/>
          <w:i w:val="false"/>
          <w:color w:val="000000"/>
          <w:sz w:val="28"/>
        </w:rPr>
        <w:t xml:space="preserve">
      14) </w:t>
      </w:r>
      <w:r>
        <w:rPr>
          <w:rFonts w:ascii="Times New Roman"/>
          <w:b w:val="false"/>
          <w:i w:val="false"/>
          <w:color w:val="000000"/>
          <w:sz w:val="28"/>
        </w:rPr>
        <w:t>эпизоотологиялық зерттеп-қарау актісін беру;</w:t>
      </w:r>
      <w:r>
        <w:br/>
      </w:r>
      <w:r>
        <w:rPr>
          <w:rFonts w:ascii="Times New Roman"/>
          <w:b w:val="false"/>
          <w:i w:val="false"/>
          <w:color w:val="000000"/>
          <w:sz w:val="28"/>
        </w:rPr>
        <w:t xml:space="preserve">
      15) </w:t>
      </w:r>
      <w:r>
        <w:rPr>
          <w:rFonts w:ascii="Times New Roman"/>
          <w:b w:val="false"/>
          <w:i w:val="false"/>
          <w:color w:val="000000"/>
          <w:sz w:val="28"/>
        </w:rPr>
        <w:t>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ішкі сауда объектілерінде;</w:t>
      </w:r>
      <w:r>
        <w:br/>
      </w:r>
      <w:r>
        <w:rPr>
          <w:rFonts w:ascii="Times New Roman"/>
          <w:b w:val="false"/>
          <w:i w:val="false"/>
          <w:color w:val="000000"/>
          <w:sz w:val="28"/>
        </w:rPr>
        <w:t>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xml:space="preserve">
      16) </w:t>
      </w:r>
      <w:r>
        <w:rPr>
          <w:rFonts w:ascii="Times New Roman"/>
          <w:b w:val="false"/>
          <w:i w:val="false"/>
          <w:color w:val="000000"/>
          <w:sz w:val="28"/>
        </w:rPr>
        <w:t>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xml:space="preserve">
      17) </w:t>
      </w:r>
      <w:r>
        <w:rPr>
          <w:rFonts w:ascii="Times New Roman"/>
          <w:b w:val="false"/>
          <w:i w:val="false"/>
          <w:color w:val="000000"/>
          <w:sz w:val="28"/>
        </w:rPr>
        <w:t>жеке және заңды тұлғаларға қатысты орындаулы міндетті мемлекеттік ветеринариялық-санитариялық бақылау және қадағалау актісін жасау;</w:t>
      </w:r>
      <w:r>
        <w:br/>
      </w:r>
      <w:r>
        <w:rPr>
          <w:rFonts w:ascii="Times New Roman"/>
          <w:b w:val="false"/>
          <w:i w:val="false"/>
          <w:color w:val="000000"/>
          <w:sz w:val="28"/>
        </w:rPr>
        <w:t xml:space="preserve">
      18) </w:t>
      </w:r>
      <w:r>
        <w:rPr>
          <w:rFonts w:ascii="Times New Roman"/>
          <w:b w:val="false"/>
          <w:i w:val="false"/>
          <w:color w:val="000000"/>
          <w:sz w:val="28"/>
        </w:rPr>
        <w:t xml:space="preserve">аудан аумағында жануарлардың энзоотиялық аурулары бойынша ветеринариялық іс-шаралар өткізуді ұйымдастыру; </w:t>
      </w:r>
      <w:r>
        <w:br/>
      </w:r>
      <w:r>
        <w:rPr>
          <w:rFonts w:ascii="Times New Roman"/>
          <w:b w:val="false"/>
          <w:i w:val="false"/>
          <w:color w:val="000000"/>
          <w:sz w:val="28"/>
        </w:rPr>
        <w:t xml:space="preserve">
      19) </w:t>
      </w:r>
      <w:r>
        <w:rPr>
          <w:rFonts w:ascii="Times New Roman"/>
          <w:b w:val="false"/>
          <w:i w:val="false"/>
          <w:color w:val="000000"/>
          <w:sz w:val="28"/>
        </w:rPr>
        <w:t>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xml:space="preserve">
      20) </w:t>
      </w:r>
      <w:r>
        <w:rPr>
          <w:rFonts w:ascii="Times New Roman"/>
          <w:b w:val="false"/>
          <w:i w:val="false"/>
          <w:color w:val="000000"/>
          <w:sz w:val="28"/>
        </w:rPr>
        <w:t>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xml:space="preserve">
      21) </w:t>
      </w:r>
      <w:r>
        <w:rPr>
          <w:rFonts w:ascii="Times New Roman"/>
          <w:b w:val="false"/>
          <w:i w:val="false"/>
          <w:color w:val="000000"/>
          <w:sz w:val="28"/>
        </w:rPr>
        <w:t>ауыл шаруашылығы жануарларын бірдейлендіруді жүргізу үшін бұйымдарға (құралдарға) және атрибуттарға қажеттілікті айқындау және облыстың, республикалық маңызы бар қаланың, астананың жергілікті атқарушы органына ақпарат беру;</w:t>
      </w:r>
      <w:r>
        <w:br/>
      </w:r>
      <w:r>
        <w:rPr>
          <w:rFonts w:ascii="Times New Roman"/>
          <w:b w:val="false"/>
          <w:i w:val="false"/>
          <w:color w:val="000000"/>
          <w:sz w:val="28"/>
        </w:rPr>
        <w:t xml:space="preserve">
      22) </w:t>
      </w:r>
      <w:r>
        <w:rPr>
          <w:rFonts w:ascii="Times New Roman"/>
          <w:b w:val="false"/>
          <w:i w:val="false"/>
          <w:color w:val="000000"/>
          <w:sz w:val="28"/>
        </w:rPr>
        <w:t xml:space="preserve">ветеринариялық есепке алу мен есептілікті жинақтау, талдау; </w:t>
      </w:r>
      <w:r>
        <w:br/>
      </w:r>
      <w:r>
        <w:rPr>
          <w:rFonts w:ascii="Times New Roman"/>
          <w:b w:val="false"/>
          <w:i w:val="false"/>
          <w:color w:val="000000"/>
          <w:sz w:val="28"/>
        </w:rPr>
        <w:t xml:space="preserve">
      23) </w:t>
      </w:r>
      <w:r>
        <w:rPr>
          <w:rFonts w:ascii="Times New Roman"/>
          <w:b w:val="false"/>
          <w:i w:val="false"/>
          <w:color w:val="000000"/>
          <w:sz w:val="28"/>
        </w:rPr>
        <w:t xml:space="preserve">жануарлардың жұқпалы және жұқпалы емес ауруларының профилактикасы бойынша ветеринариялық іс-шаралар жөнінде ұсыныстар енгізу; </w:t>
      </w:r>
      <w:r>
        <w:br/>
      </w:r>
      <w:r>
        <w:rPr>
          <w:rFonts w:ascii="Times New Roman"/>
          <w:b w:val="false"/>
          <w:i w:val="false"/>
          <w:color w:val="000000"/>
          <w:sz w:val="28"/>
        </w:rPr>
        <w:t xml:space="preserve">
      24) </w:t>
      </w:r>
      <w:r>
        <w:rPr>
          <w:rFonts w:ascii="Times New Roman"/>
          <w:b w:val="false"/>
          <w:i w:val="false"/>
          <w:color w:val="000000"/>
          <w:sz w:val="28"/>
        </w:rPr>
        <w:t xml:space="preserve">бюджет қаражаты есебінен жүзеге асырылатын профилактикасы мен диагностикасы жануарлардың энзоотиялық ауруларының тізбесі жөнінде ұсыныстар енгізу; </w:t>
      </w:r>
      <w:r>
        <w:br/>
      </w:r>
      <w:r>
        <w:rPr>
          <w:rFonts w:ascii="Times New Roman"/>
          <w:b w:val="false"/>
          <w:i w:val="false"/>
          <w:color w:val="000000"/>
          <w:sz w:val="28"/>
        </w:rPr>
        <w:t xml:space="preserve">
      25) </w:t>
      </w:r>
      <w:r>
        <w:rPr>
          <w:rFonts w:ascii="Times New Roman"/>
          <w:b w:val="false"/>
          <w:i w:val="false"/>
          <w:color w:val="000000"/>
          <w:sz w:val="28"/>
        </w:rPr>
        <w:t xml:space="preserve">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 </w:t>
      </w:r>
      <w:r>
        <w:br/>
      </w:r>
      <w:r>
        <w:rPr>
          <w:rFonts w:ascii="Times New Roman"/>
          <w:b w:val="false"/>
          <w:i w:val="false"/>
          <w:color w:val="000000"/>
          <w:sz w:val="28"/>
        </w:rPr>
        <w:t xml:space="preserve">
      26) </w:t>
      </w:r>
      <w:r>
        <w:rPr>
          <w:rFonts w:ascii="Times New Roman"/>
          <w:b w:val="false"/>
          <w:i w:val="false"/>
          <w:color w:val="000000"/>
          <w:sz w:val="28"/>
        </w:rPr>
        <w:t>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xml:space="preserve">
      27) </w:t>
      </w:r>
      <w:r>
        <w:rPr>
          <w:rFonts w:ascii="Times New Roman"/>
          <w:b w:val="false"/>
          <w:i w:val="false"/>
          <w:color w:val="000000"/>
          <w:sz w:val="28"/>
        </w:rPr>
        <w:t>ауру жануарларды санитариялық союды ұйымдастыру;</w:t>
      </w:r>
      <w:r>
        <w:br/>
      </w:r>
      <w:r>
        <w:rPr>
          <w:rFonts w:ascii="Times New Roman"/>
          <w:b w:val="false"/>
          <w:i w:val="false"/>
          <w:color w:val="000000"/>
          <w:sz w:val="28"/>
        </w:rPr>
        <w:t xml:space="preserve">
      28) </w:t>
      </w:r>
      <w:r>
        <w:rPr>
          <w:rFonts w:ascii="Times New Roman"/>
          <w:b w:val="false"/>
          <w:i w:val="false"/>
          <w:color w:val="000000"/>
          <w:sz w:val="28"/>
        </w:rPr>
        <w:t xml:space="preserve">"Рұқсаттар және хабарламалар туралы" Қазақстан Республикасының </w:t>
      </w:r>
      <w:r>
        <w:rPr>
          <w:rFonts w:ascii="Times New Roman"/>
          <w:b w:val="false"/>
          <w:i w:val="false"/>
          <w:color w:val="000000"/>
          <w:sz w:val="28"/>
        </w:rPr>
        <w:t xml:space="preserve"> Заңына</w:t>
      </w:r>
      <w:r>
        <w:rPr>
          <w:rFonts w:ascii="Times New Roman"/>
          <w:b w:val="false"/>
          <w:i w:val="false"/>
          <w:color w:val="000000"/>
          <w:sz w:val="28"/>
        </w:rPr>
        <w:t xml:space="preserve">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w:t>
      </w:r>
      <w:r>
        <w:br/>
      </w:r>
      <w:r>
        <w:rPr>
          <w:rFonts w:ascii="Times New Roman"/>
          <w:b w:val="false"/>
          <w:i w:val="false"/>
          <w:color w:val="000000"/>
          <w:sz w:val="28"/>
        </w:rPr>
        <w:t xml:space="preserve">
      29) </w:t>
      </w:r>
      <w:r>
        <w:rPr>
          <w:rFonts w:ascii="Times New Roman"/>
          <w:b w:val="false"/>
          <w:i w:val="false"/>
          <w:color w:val="000000"/>
          <w:sz w:val="28"/>
        </w:rPr>
        <w:t>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"Бұқар жырау ауданының ветеринария бөлімі" мемлекеттік мекемесінің құзыретіне енетін мәселелер бойынша жергілікті бюджеттен қаржыландырылатын мемлекеттік органдардан және басқа да ұйымдардан қажетті ақпараттар, құжаттар және басқа да материалдар, лауазымды тұлғалардан ауызша және жазбаша түсіндірмелерді сұрастыру және алу;</w:t>
      </w:r>
      <w:r>
        <w:br/>
      </w:r>
      <w:r>
        <w:rPr>
          <w:rFonts w:ascii="Times New Roman"/>
          <w:b w:val="false"/>
          <w:i w:val="false"/>
          <w:color w:val="000000"/>
          <w:sz w:val="28"/>
        </w:rPr>
        <w:t xml:space="preserve">
      2) </w:t>
      </w:r>
      <w:r>
        <w:rPr>
          <w:rFonts w:ascii="Times New Roman"/>
          <w:b w:val="false"/>
          <w:i w:val="false"/>
          <w:color w:val="000000"/>
          <w:sz w:val="28"/>
        </w:rPr>
        <w:t>"Бұқар жырау ауданының ветеринария бөлімі" мемлекеттік мекеменің құзырына жататын мәселелер бойынша мемлекеттік және мемлекеттік емес мекемелер мен ұйымдармен қызметтік хат алмасуды жүргізу;</w:t>
      </w:r>
      <w:r>
        <w:br/>
      </w:r>
      <w:r>
        <w:rPr>
          <w:rFonts w:ascii="Times New Roman"/>
          <w:b w:val="false"/>
          <w:i w:val="false"/>
          <w:color w:val="000000"/>
          <w:sz w:val="28"/>
        </w:rPr>
        <w:t xml:space="preserve">
      3) </w:t>
      </w:r>
      <w:r>
        <w:rPr>
          <w:rFonts w:ascii="Times New Roman"/>
          <w:b w:val="false"/>
          <w:i w:val="false"/>
          <w:color w:val="000000"/>
          <w:sz w:val="28"/>
        </w:rPr>
        <w:t>"Бұқар жырау ауданының ветеринария бөлімі" мемлекеттік мекемесінің қызметін бұқаралық ақпарат құралдарында жариялауды қамтамасыз ету;</w:t>
      </w:r>
      <w:r>
        <w:br/>
      </w:r>
      <w:r>
        <w:rPr>
          <w:rFonts w:ascii="Times New Roman"/>
          <w:b w:val="false"/>
          <w:i w:val="false"/>
          <w:color w:val="000000"/>
          <w:sz w:val="28"/>
        </w:rPr>
        <w:t xml:space="preserve">
      4) </w:t>
      </w:r>
      <w:r>
        <w:rPr>
          <w:rFonts w:ascii="Times New Roman"/>
          <w:b w:val="false"/>
          <w:i w:val="false"/>
          <w:color w:val="000000"/>
          <w:sz w:val="28"/>
        </w:rPr>
        <w:t>ауданның атқарушы органдарының өкіміне сәйкес барлық ақпараттық мәліметтерді қолдану;</w:t>
      </w:r>
      <w:r>
        <w:br/>
      </w:r>
      <w:r>
        <w:rPr>
          <w:rFonts w:ascii="Times New Roman"/>
          <w:b w:val="false"/>
          <w:i w:val="false"/>
          <w:color w:val="000000"/>
          <w:sz w:val="28"/>
        </w:rPr>
        <w:t xml:space="preserve">
      5) </w:t>
      </w:r>
      <w:r>
        <w:rPr>
          <w:rFonts w:ascii="Times New Roman"/>
          <w:b w:val="false"/>
          <w:i w:val="false"/>
          <w:color w:val="000000"/>
          <w:sz w:val="28"/>
        </w:rPr>
        <w:t>қолданыстағы заңнамада көзделген сәйкес осы Ережеде анықталған міндеттер мен функциялардан туындайтын өзге де құқықтарды жүзеге асыруға.</w:t>
      </w:r>
      <w:r>
        <w:br/>
      </w:r>
      <w:r>
        <w:rPr>
          <w:rFonts w:ascii="Times New Roman"/>
          <w:b w:val="false"/>
          <w:i w:val="false"/>
          <w:color w:val="000000"/>
          <w:sz w:val="28"/>
        </w:rPr>
        <w:t>
</w:t>
      </w:r>
    </w:p>
    <w:bookmarkStart w:name="z72"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"Бұқар жырау ауданының ветеринария бөлімі" мемлекеттік мекемесін басшылықты "Бұқар жырау ауданының ветеринария бөлімі" мемлекеттік мекемесінің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"Бұқар жырау ауданының ветеринария бөлімі" мемлекеттік мекемесінің бірінші басшысы аудан әкімімен қызметке тағайындалады және қызметтен босатылады.</w:t>
      </w:r>
      <w:r>
        <w:br/>
      </w:r>
      <w:r>
        <w:rPr>
          <w:rFonts w:ascii="Times New Roman"/>
          <w:b w:val="false"/>
          <w:i w:val="false"/>
          <w:color w:val="000000"/>
          <w:sz w:val="28"/>
        </w:rPr>
        <w:t xml:space="preserve">
      19. </w:t>
      </w:r>
      <w:r>
        <w:rPr>
          <w:rFonts w:ascii="Times New Roman"/>
          <w:b w:val="false"/>
          <w:i w:val="false"/>
          <w:color w:val="000000"/>
          <w:sz w:val="28"/>
        </w:rPr>
        <w:t>"Бұқар жырау ауданының ветеринария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xml:space="preserve">
      20. </w:t>
      </w:r>
      <w:r>
        <w:rPr>
          <w:rFonts w:ascii="Times New Roman"/>
          <w:b w:val="false"/>
          <w:i w:val="false"/>
          <w:color w:val="000000"/>
          <w:sz w:val="28"/>
        </w:rPr>
        <w:t>"Бұқар жырау ауданының ветеринария бөлімі" мемлекеттік мекемесі басшының өкілеттігі:</w:t>
      </w:r>
      <w:r>
        <w:br/>
      </w:r>
      <w:r>
        <w:rPr>
          <w:rFonts w:ascii="Times New Roman"/>
          <w:b w:val="false"/>
          <w:i w:val="false"/>
          <w:color w:val="000000"/>
          <w:sz w:val="28"/>
        </w:rPr>
        <w:t xml:space="preserve">
      1) </w:t>
      </w:r>
      <w:r>
        <w:rPr>
          <w:rFonts w:ascii="Times New Roman"/>
          <w:b w:val="false"/>
          <w:i w:val="false"/>
          <w:color w:val="000000"/>
          <w:sz w:val="28"/>
        </w:rPr>
        <w:t>мемлекеттік мекеменің жұмыс жоспарын сенімхатсыз бекітеді;</w:t>
      </w:r>
      <w:r>
        <w:br/>
      </w:r>
      <w:r>
        <w:rPr>
          <w:rFonts w:ascii="Times New Roman"/>
          <w:b w:val="false"/>
          <w:i w:val="false"/>
          <w:color w:val="000000"/>
          <w:sz w:val="28"/>
        </w:rPr>
        <w:t xml:space="preserve">
      2) </w:t>
      </w:r>
      <w:r>
        <w:rPr>
          <w:rFonts w:ascii="Times New Roman"/>
          <w:b w:val="false"/>
          <w:i w:val="false"/>
          <w:color w:val="000000"/>
          <w:sz w:val="28"/>
        </w:rPr>
        <w:t>мемлекеттік мекеменің атынан сенімхатсыз әрекет етеді;</w:t>
      </w:r>
      <w:r>
        <w:br/>
      </w:r>
      <w:r>
        <w:rPr>
          <w:rFonts w:ascii="Times New Roman"/>
          <w:b w:val="false"/>
          <w:i w:val="false"/>
          <w:color w:val="000000"/>
          <w:sz w:val="28"/>
        </w:rPr>
        <w:t xml:space="preserve">
      3) </w:t>
      </w:r>
      <w:r>
        <w:rPr>
          <w:rFonts w:ascii="Times New Roman"/>
          <w:b w:val="false"/>
          <w:i w:val="false"/>
          <w:color w:val="000000"/>
          <w:sz w:val="28"/>
        </w:rPr>
        <w:t>сенімхаттар береді;</w:t>
      </w:r>
      <w:r>
        <w:br/>
      </w:r>
      <w:r>
        <w:rPr>
          <w:rFonts w:ascii="Times New Roman"/>
          <w:b w:val="false"/>
          <w:i w:val="false"/>
          <w:color w:val="000000"/>
          <w:sz w:val="28"/>
        </w:rPr>
        <w:t xml:space="preserve">
      4) </w:t>
      </w:r>
      <w:r>
        <w:rPr>
          <w:rFonts w:ascii="Times New Roman"/>
          <w:b w:val="false"/>
          <w:i w:val="false"/>
          <w:color w:val="000000"/>
          <w:sz w:val="28"/>
        </w:rPr>
        <w:t>бекітілген заңдылық тәртіпте мемлекеттік мекеме қызметкерлеріне тәртіптік жаза және ынталандыру бойынша шараларды қолданады;</w:t>
      </w:r>
      <w:r>
        <w:br/>
      </w:r>
      <w:r>
        <w:rPr>
          <w:rFonts w:ascii="Times New Roman"/>
          <w:b w:val="false"/>
          <w:i w:val="false"/>
          <w:color w:val="000000"/>
          <w:sz w:val="28"/>
        </w:rPr>
        <w:t xml:space="preserve">
      5) </w:t>
      </w:r>
      <w:r>
        <w:rPr>
          <w:rFonts w:ascii="Times New Roman"/>
          <w:b w:val="false"/>
          <w:i w:val="false"/>
          <w:color w:val="000000"/>
          <w:sz w:val="28"/>
        </w:rPr>
        <w:t>өз құзыретi шегiнде бұйрықтар шығарады, қызметтік құжаттамаларға қол қояды;</w:t>
      </w:r>
      <w:r>
        <w:br/>
      </w:r>
      <w:r>
        <w:rPr>
          <w:rFonts w:ascii="Times New Roman"/>
          <w:b w:val="false"/>
          <w:i w:val="false"/>
          <w:color w:val="000000"/>
          <w:sz w:val="28"/>
        </w:rPr>
        <w:t xml:space="preserve">
      6) </w:t>
      </w:r>
      <w:r>
        <w:rPr>
          <w:rFonts w:ascii="Times New Roman"/>
          <w:b w:val="false"/>
          <w:i w:val="false"/>
          <w:color w:val="000000"/>
          <w:sz w:val="28"/>
        </w:rPr>
        <w:t>мемлекеттік мекеменің ішкі еңбек тәртібін бекітеді;</w:t>
      </w:r>
      <w:r>
        <w:br/>
      </w:r>
      <w:r>
        <w:rPr>
          <w:rFonts w:ascii="Times New Roman"/>
          <w:b w:val="false"/>
          <w:i w:val="false"/>
          <w:color w:val="000000"/>
          <w:sz w:val="28"/>
        </w:rPr>
        <w:t xml:space="preserve">
      7) </w:t>
      </w:r>
      <w:r>
        <w:rPr>
          <w:rFonts w:ascii="Times New Roman"/>
          <w:b w:val="false"/>
          <w:i w:val="false"/>
          <w:color w:val="000000"/>
          <w:sz w:val="28"/>
        </w:rPr>
        <w:t xml:space="preserve">мемлекеттік мекемеде Қазақстан Республикасының "Мемлекеттік қызмет туралы" </w:t>
      </w:r>
      <w:r>
        <w:rPr>
          <w:rFonts w:ascii="Times New Roman"/>
          <w:b w:val="false"/>
          <w:i w:val="false"/>
          <w:color w:val="000000"/>
          <w:sz w:val="28"/>
        </w:rPr>
        <w:t xml:space="preserve"> Заңының</w:t>
      </w:r>
      <w:r>
        <w:rPr>
          <w:rFonts w:ascii="Times New Roman"/>
          <w:b w:val="false"/>
          <w:i w:val="false"/>
          <w:color w:val="000000"/>
          <w:sz w:val="28"/>
        </w:rPr>
        <w:t xml:space="preserve"> қадағалануына бақылау жасайды;</w:t>
      </w:r>
      <w:r>
        <w:br/>
      </w:r>
      <w:r>
        <w:rPr>
          <w:rFonts w:ascii="Times New Roman"/>
          <w:b w:val="false"/>
          <w:i w:val="false"/>
          <w:color w:val="000000"/>
          <w:sz w:val="28"/>
        </w:rPr>
        <w:t xml:space="preserve">
      8) </w:t>
      </w:r>
      <w:r>
        <w:rPr>
          <w:rFonts w:ascii="Times New Roman"/>
          <w:b w:val="false"/>
          <w:i w:val="false"/>
          <w:color w:val="000000"/>
          <w:sz w:val="28"/>
        </w:rPr>
        <w:t>азаматтарды жеке қабылдауды жүзеге асырады;</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заңнамалық актілерінде көрсетілген құзіреттерді орындайды;</w:t>
      </w:r>
      <w:r>
        <w:br/>
      </w:r>
      <w:r>
        <w:rPr>
          <w:rFonts w:ascii="Times New Roman"/>
          <w:b w:val="false"/>
          <w:i w:val="false"/>
          <w:color w:val="000000"/>
          <w:sz w:val="28"/>
        </w:rPr>
        <w:t xml:space="preserve">
      10) </w:t>
      </w:r>
      <w:r>
        <w:rPr>
          <w:rFonts w:ascii="Times New Roman"/>
          <w:b w:val="false"/>
          <w:i w:val="false"/>
          <w:color w:val="000000"/>
          <w:sz w:val="28"/>
        </w:rPr>
        <w:t>сыбайлас жемқорлыққа қарсы шараларды қабылдауға дербес жауапты болады.</w:t>
      </w:r>
      <w:r>
        <w:br/>
      </w:r>
      <w:r>
        <w:rPr>
          <w:rFonts w:ascii="Times New Roman"/>
          <w:b w:val="false"/>
          <w:i w:val="false"/>
          <w:color w:val="000000"/>
          <w:sz w:val="28"/>
        </w:rPr>
        <w:t>
      </w:t>
      </w:r>
      <w:r>
        <w:rPr>
          <w:rFonts w:ascii="Times New Roman"/>
          <w:b w:val="false"/>
          <w:i w:val="false"/>
          <w:color w:val="000000"/>
          <w:sz w:val="28"/>
        </w:rPr>
        <w:t>Мемлекеттік мекеменің "Бұқар жырау ауданының ветеринария бөлімі" бірінші басшысы болмаған кезенде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21. </w:t>
      </w:r>
      <w:r>
        <w:rPr>
          <w:rFonts w:ascii="Times New Roman"/>
          <w:b w:val="false"/>
          <w:i w:val="false"/>
          <w:color w:val="000000"/>
          <w:sz w:val="28"/>
        </w:rPr>
        <w:t>Мемлекеттік мекеменің бірінші басшысы қолданыстағы заңнамаға сәйкес орынбасарының құзыретін анықтайды.</w:t>
      </w:r>
      <w:r>
        <w:br/>
      </w:r>
      <w:r>
        <w:rPr>
          <w:rFonts w:ascii="Times New Roman"/>
          <w:b w:val="false"/>
          <w:i w:val="false"/>
          <w:color w:val="000000"/>
          <w:sz w:val="28"/>
        </w:rPr>
        <w:t>
</w:t>
      </w:r>
    </w:p>
    <w:bookmarkStart w:name="z89"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"Бұқар жырау ауданының ветеринария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"Бұқар жырау ауданының ветеринария бөлімі" мемлекеттік мекемесі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23. </w:t>
      </w:r>
      <w:r>
        <w:rPr>
          <w:rFonts w:ascii="Times New Roman"/>
          <w:b w:val="false"/>
          <w:i w:val="false"/>
          <w:color w:val="000000"/>
          <w:sz w:val="28"/>
        </w:rPr>
        <w:t>"Бұқар жырау ауданының ветеринария бөлімі" мемлекеттік мекемесіне бекітілген мүлік коммуналдық меншікке жатады.</w:t>
      </w:r>
      <w:r>
        <w:br/>
      </w:r>
      <w:r>
        <w:rPr>
          <w:rFonts w:ascii="Times New Roman"/>
          <w:b w:val="false"/>
          <w:i w:val="false"/>
          <w:color w:val="000000"/>
          <w:sz w:val="28"/>
        </w:rPr>
        <w:t xml:space="preserve">
      24. </w:t>
      </w:r>
      <w:r>
        <w:rPr>
          <w:rFonts w:ascii="Times New Roman"/>
          <w:b w:val="false"/>
          <w:i w:val="false"/>
          <w:color w:val="000000"/>
          <w:sz w:val="28"/>
        </w:rPr>
        <w:t>Егер заңнамада өзгеше көзделмесе, "Бұқар жырау ауданының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4"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"Бұқар жырау ауданының ветеринария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