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b6c7" w14:textId="b2fb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5 ақпандағы № 2 "Бұқар жырау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әкімінің 2015 жылғы 20 наурыздағы № 2 шешімі. Қарағанды облысының Әділет департаментінде 2015 жылғы 26 наурызда № 3061 болып тіркелді. Күші жойылды - Қарағанды облысы Бұқар жырау ауданы әкімінің 2015 жылғы 5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әкімінің 05.11.2015 № 5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сайлау комиссиясымен келісе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 әкімінің 2014 жылғы 5 ақпандағы № 2 "Бұқар жырау ауданының аумағында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2553 болып енгізілген, 2014 жылғы 22 наурызындағы № 11 "Бұқар жырау жаршысы"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 жолдағы, "Орналасқан жері" бағанасы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"Ауылдық клуб, Первомайская көшесі, 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 жолдағы, "Орналасқан жері" бағанасы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"Орта мектеп, Мира көшесі, 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 жолдағы, "Орналасқан жері" бағанасы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"Ауылдық клуб, Новоузенская көшесі, 40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 әкімі аппаратының басшысы Айганым Жолшоровна Акпановаға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