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f557" w14:textId="e93f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2014 жылғы 20 наурыздағы №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2015 жылғы 13 шілдедегі XLII сессиясының № 42/295 шешімі. Қарағанды облысының Әділет департаментінде 2015 жылғы 14 шілдеде № 3333 болып тіркелді. Күші жойылды - Қарағанды облысы Жаңаарқа аудандық мәслихатының 2021 жылғы 1 наурыздағы № 3/30 шешімімен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Жаңаарқа аудандық мәслихатының 01.03.2021 № 3/30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сонымен қатар Қазақстан Республикасы Премьер-Министрінің Орынбасарының 2015 жылғы 17 ақпандағы тапсырмасын орындау мақсатында, аудандық мәслихат </w:t>
      </w:r>
      <w:r>
        <w:rPr>
          <w:rFonts w:ascii="Times New Roman"/>
          <w:b/>
          <w:i w:val="false"/>
          <w:color w:val="000000"/>
          <w:sz w:val="28"/>
        </w:rPr>
        <w:t>ШЕШІМ ЕТТI:</w:t>
      </w:r>
    </w:p>
    <w:bookmarkStart w:name="z5" w:id="1"/>
    <w:p>
      <w:pPr>
        <w:spacing w:after="0"/>
        <w:ind w:left="0"/>
        <w:jc w:val="both"/>
      </w:pPr>
      <w:r>
        <w:rPr>
          <w:rFonts w:ascii="Times New Roman"/>
          <w:b w:val="false"/>
          <w:i w:val="false"/>
          <w:color w:val="000000"/>
          <w:sz w:val="28"/>
        </w:rPr>
        <w:t xml:space="preserve">
      1. Жаңаарқа аудандық мәслихатының 2014 жылғы 20 наурыздағы №27/174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2587 болып тіркелген, "Әділет" ақпараттық-құқықтық жүйесінде 2014 жылы 30 мамырда, 2014 жылғы 19 сәуірдегі № 17 (9611) "Жаңаарқа" газетінде жарияланған) келесі өзгеріс және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 xml:space="preserve"> қағидалары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келесі мазмұндағы 17-1 тармақпен толықтырылсын:</w:t>
      </w:r>
    </w:p>
    <w:bookmarkEnd w:id="3"/>
    <w:bookmarkStart w:name="z8" w:id="4"/>
    <w:p>
      <w:pPr>
        <w:spacing w:after="0"/>
        <w:ind w:left="0"/>
        <w:jc w:val="both"/>
      </w:pPr>
      <w:r>
        <w:rPr>
          <w:rFonts w:ascii="Times New Roman"/>
          <w:b w:val="false"/>
          <w:i w:val="false"/>
          <w:color w:val="000000"/>
          <w:sz w:val="28"/>
        </w:rPr>
        <w:t>
      "17-1. Өтініш беруші әлеуметтік келісімшарт бойынша әлеуметтік көмек алуға өтініш білдірген жағдайда азаматпен әңгімелесу жүргізеледі.";</w:t>
      </w:r>
    </w:p>
    <w:bookmarkEnd w:id="4"/>
    <w:bookmarkStart w:name="z9" w:id="5"/>
    <w:p>
      <w:pPr>
        <w:spacing w:after="0"/>
        <w:ind w:left="0"/>
        <w:jc w:val="both"/>
      </w:pPr>
      <w:r>
        <w:rPr>
          <w:rFonts w:ascii="Times New Roman"/>
          <w:b w:val="false"/>
          <w:i w:val="false"/>
          <w:color w:val="000000"/>
          <w:sz w:val="28"/>
        </w:rPr>
        <w:t>
      келесі мазмұндағы 27-1 тармақпен толықтырылсын:</w:t>
      </w:r>
    </w:p>
    <w:bookmarkEnd w:id="5"/>
    <w:bookmarkStart w:name="z10" w:id="6"/>
    <w:p>
      <w:pPr>
        <w:spacing w:after="0"/>
        <w:ind w:left="0"/>
        <w:jc w:val="both"/>
      </w:pPr>
      <w:r>
        <w:rPr>
          <w:rFonts w:ascii="Times New Roman"/>
          <w:b w:val="false"/>
          <w:i w:val="false"/>
          <w:color w:val="000000"/>
          <w:sz w:val="28"/>
        </w:rPr>
        <w:t>
      "27-1. 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 және ай сайын немесе үміткердің өтініші бойынша үш айға біржола төленеді.";</w:t>
      </w:r>
    </w:p>
    <w:bookmarkEnd w:id="6"/>
    <w:bookmarkStart w:name="z11" w:id="7"/>
    <w:p>
      <w:pPr>
        <w:spacing w:after="0"/>
        <w:ind w:left="0"/>
        <w:jc w:val="both"/>
      </w:pPr>
      <w:r>
        <w:rPr>
          <w:rFonts w:ascii="Times New Roman"/>
          <w:b w:val="false"/>
          <w:i w:val="false"/>
          <w:color w:val="000000"/>
          <w:sz w:val="28"/>
        </w:rPr>
        <w:t>
      келесі мазмұндағы 27-2 тармақпен толықтырылсын:</w:t>
      </w:r>
    </w:p>
    <w:bookmarkEnd w:id="7"/>
    <w:bookmarkStart w:name="z12" w:id="8"/>
    <w:p>
      <w:pPr>
        <w:spacing w:after="0"/>
        <w:ind w:left="0"/>
        <w:jc w:val="both"/>
      </w:pPr>
      <w:r>
        <w:rPr>
          <w:rFonts w:ascii="Times New Roman"/>
          <w:b w:val="false"/>
          <w:i w:val="false"/>
          <w:color w:val="000000"/>
          <w:sz w:val="28"/>
        </w:rPr>
        <w:t xml:space="preserve">
      "27-2. Отбасының белсенділігін арттырудың әлеуметтік келісімшарты Қазақстан Республикасы Денсаулық сақтау және әлеуметтік даму министрінің 2015 жылғы 23 ақпандағы "Отбасының белсенділігін арттырудың әлеуметтік келісімшарты мен отбасыға көмектің жеке жоспары нысандарын бекіту туралы" № 88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нысандарға сәйкес жасалады (Нормативтік құқықтық актілерді мемлекеттік тіркеу тізілімінде № 10474 болып тіркелген).";</w:t>
      </w:r>
    </w:p>
    <w:bookmarkEnd w:id="8"/>
    <w:bookmarkStart w:name="z13" w:id="9"/>
    <w:p>
      <w:pPr>
        <w:spacing w:after="0"/>
        <w:ind w:left="0"/>
        <w:jc w:val="both"/>
      </w:pPr>
      <w:r>
        <w:rPr>
          <w:rFonts w:ascii="Times New Roman"/>
          <w:b w:val="false"/>
          <w:i w:val="false"/>
          <w:color w:val="000000"/>
          <w:sz w:val="28"/>
        </w:rPr>
        <w:t>
      келесі мазмұндағы 27-3 тармақпен толықтырылсын:</w:t>
      </w:r>
    </w:p>
    <w:bookmarkEnd w:id="9"/>
    <w:bookmarkStart w:name="z14" w:id="10"/>
    <w:p>
      <w:pPr>
        <w:spacing w:after="0"/>
        <w:ind w:left="0"/>
        <w:jc w:val="both"/>
      </w:pPr>
      <w:r>
        <w:rPr>
          <w:rFonts w:ascii="Times New Roman"/>
          <w:b w:val="false"/>
          <w:i w:val="false"/>
          <w:color w:val="000000"/>
          <w:sz w:val="28"/>
        </w:rPr>
        <w:t>
      "27-3.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10"/>
    <w:bookmarkStart w:name="z15" w:id="11"/>
    <w:p>
      <w:pPr>
        <w:spacing w:after="0"/>
        <w:ind w:left="0"/>
        <w:jc w:val="both"/>
      </w:pPr>
      <w:r>
        <w:rPr>
          <w:rFonts w:ascii="Times New Roman"/>
          <w:b w:val="false"/>
          <w:i w:val="false"/>
          <w:color w:val="000000"/>
          <w:sz w:val="28"/>
        </w:rPr>
        <w:t>
      келесі мазмұндағы 27-4 тармақпен толықтырылсын:</w:t>
      </w:r>
    </w:p>
    <w:bookmarkEnd w:id="11"/>
    <w:bookmarkStart w:name="z16" w:id="12"/>
    <w:p>
      <w:pPr>
        <w:spacing w:after="0"/>
        <w:ind w:left="0"/>
        <w:jc w:val="both"/>
      </w:pPr>
      <w:r>
        <w:rPr>
          <w:rFonts w:ascii="Times New Roman"/>
          <w:b w:val="false"/>
          <w:i w:val="false"/>
          <w:color w:val="000000"/>
          <w:sz w:val="28"/>
        </w:rPr>
        <w:t>
      "27-4.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екіншісі-отбасының белсенділігін арттырудың әлеуметтік келісімшартын жасаған уәкілетті органда сақталады.";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32 тармақ</w:t>
      </w:r>
      <w:r>
        <w:rPr>
          <w:rFonts w:ascii="Times New Roman"/>
          <w:b w:val="false"/>
          <w:i w:val="false"/>
          <w:color w:val="000000"/>
          <w:sz w:val="28"/>
        </w:rPr>
        <w:t xml:space="preserve"> жаңа редакцияда мазмұндалсын:</w:t>
      </w:r>
    </w:p>
    <w:bookmarkStart w:name="z18" w:id="13"/>
    <w:p>
      <w:pPr>
        <w:spacing w:after="0"/>
        <w:ind w:left="0"/>
        <w:jc w:val="both"/>
      </w:pPr>
      <w:r>
        <w:rPr>
          <w:rFonts w:ascii="Times New Roman"/>
          <w:b w:val="false"/>
          <w:i w:val="false"/>
          <w:color w:val="000000"/>
          <w:sz w:val="28"/>
        </w:rPr>
        <w:t>
      "32. Әлеуметтiк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13"/>
    <w:bookmarkStart w:name="z19" w:id="14"/>
    <w:p>
      <w:pPr>
        <w:spacing w:after="0"/>
        <w:ind w:left="0"/>
        <w:jc w:val="both"/>
      </w:pPr>
      <w:r>
        <w:rPr>
          <w:rFonts w:ascii="Times New Roman"/>
          <w:b w:val="false"/>
          <w:i w:val="false"/>
          <w:color w:val="000000"/>
          <w:sz w:val="28"/>
        </w:rPr>
        <w:t>
      2. Осы шешім оның бірінші ресми жарияланған күнінен бастап қолданысқа енгізіледі.</w:t>
      </w:r>
    </w:p>
    <w:bookmarkEnd w:id="14"/>
    <w:bookmarkStart w:name="z1" w:id="15"/>
    <w:p>
      <w:pPr>
        <w:spacing w:after="0"/>
        <w:ind w:left="0"/>
        <w:jc w:val="both"/>
      </w:pP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мәслихаттың</w:t>
      </w:r>
      <w:r>
        <w:rPr>
          <w:rFonts w:ascii="Times New Roman"/>
          <w:b w:val="false"/>
          <w:i w:val="false"/>
          <w:color w:val="000000"/>
          <w:sz w:val="28"/>
        </w:rPr>
        <w:t xml:space="preserve"> </w:t>
      </w:r>
      <w:r>
        <w:rPr>
          <w:rFonts w:ascii="Times New Roman"/>
          <w:b w:val="false"/>
          <w:i/>
          <w:color w:val="000000"/>
          <w:sz w:val="28"/>
        </w:rPr>
        <w:t>кезектен</w:t>
      </w:r>
      <w:r>
        <w:rPr>
          <w:rFonts w:ascii="Times New Roman"/>
          <w:b w:val="false"/>
          <w:i w:val="false"/>
          <w:color w:val="000000"/>
          <w:sz w:val="28"/>
        </w:rPr>
        <w:t xml:space="preserve"> </w:t>
      </w:r>
      <w:r>
        <w:rPr>
          <w:rFonts w:ascii="Times New Roman"/>
          <w:b w:val="false"/>
          <w:i/>
          <w:color w:val="000000"/>
          <w:sz w:val="28"/>
        </w:rPr>
        <w:t>тыс</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XLIІ </w:t>
      </w:r>
      <w:r>
        <w:rPr>
          <w:rFonts w:ascii="Times New Roman"/>
          <w:b w:val="false"/>
          <w:i/>
          <w:color w:val="000000"/>
          <w:sz w:val="28"/>
        </w:rPr>
        <w:t>сессиясының</w:t>
      </w:r>
      <w:r>
        <w:rPr>
          <w:rFonts w:ascii="Times New Roman"/>
          <w:b w:val="false"/>
          <w:i w:val="false"/>
          <w:color w:val="000000"/>
          <w:sz w:val="28"/>
        </w:rPr>
        <w:t xml:space="preserve"> </w:t>
      </w:r>
      <w:r>
        <w:rPr>
          <w:rFonts w:ascii="Times New Roman"/>
          <w:b w:val="false"/>
          <w:i/>
          <w:color w:val="000000"/>
          <w:sz w:val="28"/>
        </w:rPr>
        <w:t>төрағасы</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Pr>
      <w:tblGrid>
        <w:gridCol w:w="7862"/>
        <w:gridCol w:w="4438"/>
      </w:tblGrid>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Абдишев</w:t>
            </w:r>
          </w:p>
        </w:tc>
      </w:tr>
      <w:tr>
        <w:trPr>
          <w:trHeight w:val="30" w:hRule="atLeast"/>
        </w:trPr>
        <w:tc>
          <w:tcPr>
            <w:tcW w:w="7862" w:type="dxa"/>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КЕЛІСІЛДІ:</w:t>
            </w:r>
          </w:p>
          <w:bookmarkEnd w:id="16"/>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bookmarkStart w:name="z2" w:id="17"/>
          <w:p>
            <w:pPr>
              <w:spacing w:after="20"/>
              <w:ind w:left="20"/>
              <w:jc w:val="both"/>
            </w:pPr>
            <w:r>
              <w:rPr>
                <w:rFonts w:ascii="Times New Roman"/>
                <w:b w:val="false"/>
                <w:i w:val="false"/>
                <w:color w:val="000000"/>
                <w:sz w:val="20"/>
              </w:rPr>
              <w:t>
"Жаңаарқа ауданының жұмыспен</w:t>
            </w:r>
          </w:p>
          <w:bookmarkEnd w:id="17"/>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 басшысы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Ибраева</w:t>
            </w:r>
          </w:p>
        </w:tc>
      </w:tr>
    </w:tbl>
    <w:p>
      <w:pPr>
        <w:spacing w:after="0"/>
        <w:ind w:left="0"/>
        <w:jc w:val="left"/>
      </w:pPr>
      <w:r>
        <w:br/>
      </w:r>
      <w:r>
        <w:rPr>
          <w:rFonts w:ascii="Times New Roman"/>
          <w:b w:val="false"/>
          <w:i w:val="false"/>
          <w:color w:val="000000"/>
          <w:sz w:val="28"/>
        </w:rPr>
        <w:t>
</w:t>
      </w:r>
    </w:p>
    <w:bookmarkStart w:name="z3" w:id="18"/>
    <w:p>
      <w:pPr>
        <w:spacing w:after="0"/>
        <w:ind w:left="0"/>
        <w:jc w:val="both"/>
      </w:pPr>
      <w:r>
        <w:rPr>
          <w:rFonts w:ascii="Times New Roman"/>
          <w:b w:val="false"/>
          <w:i w:val="false"/>
          <w:color w:val="000000"/>
          <w:sz w:val="28"/>
        </w:rPr>
        <w:t>
      13 шілде 2015 жыл</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